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120"/>
        <w:ind w:left="567" w:right="84"/>
        <w:jc w:val="center"/>
        <w:rPr>
          <w:rFonts w:ascii="微软雅黑" w:hAnsi="微软雅黑" w:eastAsia="微软雅黑"/>
          <w:b/>
          <w:bCs/>
          <w:color w:val="FF0000"/>
          <w:sz w:val="52"/>
          <w:szCs w:val="52"/>
        </w:rPr>
      </w:pPr>
      <w:bookmarkStart w:id="1" w:name="_GoBack"/>
      <w:bookmarkEnd w:id="1"/>
      <w:r>
        <w:rPr>
          <w:rFonts w:ascii="微软雅黑" w:hAnsi="微软雅黑" w:eastAsia="微软雅黑"/>
          <w:b/>
          <w:bCs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-308610</wp:posOffset>
                </wp:positionV>
                <wp:extent cx="5438775" cy="557530"/>
                <wp:effectExtent l="0" t="0" r="9525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898" cy="5572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8pt;margin-top:-24.3pt;height:43.9pt;width:428.25pt;z-index:251660288;v-text-anchor:middle;mso-width-relative:page;mso-height-relative:page;" fillcolor="#FFFFFF [3212]" filled="t" stroked="f" coordsize="21600,21600" o:gfxdata="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ZXuxz9sAAAALAQAA&#10;DwAAAAAAAAABACAAAAAiAAAAZHJzL2Rvd25yZXYueG1sUEsBAhQAFAAAAAgAh07iQJ/Yg9xPAgAA&#10;fQQAAA4AAAAAAAAAAQAgAAAAKgEAAGRycy9lMm9Eb2MueG1sUEsFBgAAAAAGAAYAWQEAAOsFAAAA&#10;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  <w:b/>
          <w:bCs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-866140</wp:posOffset>
            </wp:positionH>
            <wp:positionV relativeFrom="paragraph">
              <wp:posOffset>-574040</wp:posOffset>
            </wp:positionV>
            <wp:extent cx="4274185" cy="818515"/>
            <wp:effectExtent l="0" t="0" r="0" b="635"/>
            <wp:wrapNone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1" t="2404" r="39156" b="90896"/>
                    <a:stretch>
                      <a:fillRect/>
                    </a:stretch>
                  </pic:blipFill>
                  <pic:spPr>
                    <a:xfrm>
                      <a:off x="0" y="0"/>
                      <a:ext cx="4300476" cy="82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b/>
          <w:bCs/>
          <w:color w:val="FF0000"/>
          <w:sz w:val="52"/>
          <w:szCs w:val="52"/>
        </w:rPr>
        <w:t>“</w:t>
      </w:r>
      <w:bookmarkStart w:id="0" w:name="_Hlk510430792"/>
      <w:r>
        <w:rPr>
          <w:rFonts w:hint="eastAsia" w:ascii="微软雅黑" w:hAnsi="微软雅黑" w:eastAsia="微软雅黑"/>
          <w:b/>
          <w:bCs/>
          <w:color w:val="FF0000"/>
          <w:sz w:val="52"/>
          <w:szCs w:val="52"/>
        </w:rPr>
        <w:t>精准</w:t>
      </w:r>
      <w:r>
        <w:rPr>
          <w:rFonts w:ascii="微软雅黑" w:hAnsi="微软雅黑" w:eastAsia="微软雅黑"/>
          <w:b/>
          <w:bCs/>
          <w:color w:val="FF0000"/>
          <w:sz w:val="52"/>
          <w:szCs w:val="52"/>
        </w:rPr>
        <w:t>定位</w:t>
      </w:r>
      <w:r>
        <w:rPr>
          <w:rFonts w:hint="eastAsia" w:ascii="微软雅黑" w:hAnsi="微软雅黑" w:eastAsia="微软雅黑"/>
          <w:b/>
          <w:bCs/>
          <w:color w:val="FF0000"/>
          <w:sz w:val="52"/>
          <w:szCs w:val="52"/>
        </w:rPr>
        <w:t xml:space="preserve">  快速</w:t>
      </w:r>
      <w:r>
        <w:rPr>
          <w:rFonts w:ascii="微软雅黑" w:hAnsi="微软雅黑" w:eastAsia="微软雅黑"/>
          <w:b/>
          <w:bCs/>
          <w:color w:val="FF0000"/>
          <w:sz w:val="52"/>
          <w:szCs w:val="52"/>
        </w:rPr>
        <w:t>康复”</w:t>
      </w:r>
    </w:p>
    <w:p>
      <w:pPr>
        <w:spacing w:before="240" w:after="120"/>
        <w:ind w:left="567" w:right="84"/>
        <w:jc w:val="center"/>
        <w:rPr>
          <w:rFonts w:ascii="微软雅黑" w:hAnsi="微软雅黑" w:eastAsia="微软雅黑"/>
          <w:b/>
          <w:bCs/>
          <w:color w:val="FF0000"/>
          <w:sz w:val="48"/>
          <w:szCs w:val="48"/>
        </w:rPr>
      </w:pPr>
      <w:r>
        <w:rPr>
          <w:rFonts w:hint="eastAsia" w:ascii="微软雅黑" w:hAnsi="微软雅黑" w:eastAsia="微软雅黑"/>
          <w:b/>
          <w:bCs/>
          <w:color w:val="FF0000"/>
          <w:sz w:val="48"/>
          <w:szCs w:val="48"/>
        </w:rPr>
        <w:t>2018年广东省</w:t>
      </w:r>
      <w:r>
        <w:rPr>
          <w:rFonts w:ascii="微软雅黑" w:hAnsi="微软雅黑" w:eastAsia="微软雅黑"/>
          <w:b/>
          <w:bCs/>
          <w:color w:val="FF0000"/>
          <w:sz w:val="48"/>
          <w:szCs w:val="48"/>
        </w:rPr>
        <w:t>人民医院</w:t>
      </w:r>
      <w:r>
        <w:rPr>
          <w:rFonts w:hint="eastAsia" w:ascii="微软雅黑" w:hAnsi="微软雅黑" w:eastAsia="微软雅黑"/>
          <w:b/>
          <w:bCs/>
          <w:color w:val="FF0000"/>
          <w:sz w:val="48"/>
          <w:szCs w:val="48"/>
        </w:rPr>
        <w:t>肺</w:t>
      </w:r>
      <w:r>
        <w:rPr>
          <w:rFonts w:ascii="微软雅黑" w:hAnsi="微软雅黑" w:eastAsia="微软雅黑"/>
          <w:b/>
          <w:bCs/>
          <w:color w:val="FF0000"/>
          <w:sz w:val="48"/>
          <w:szCs w:val="48"/>
        </w:rPr>
        <w:t>外科</w:t>
      </w:r>
      <w:r>
        <w:rPr>
          <w:rFonts w:hint="eastAsia" w:ascii="微软雅黑" w:hAnsi="微软雅黑" w:eastAsia="微软雅黑"/>
          <w:b/>
          <w:bCs/>
          <w:color w:val="FF0000"/>
          <w:sz w:val="48"/>
          <w:szCs w:val="48"/>
        </w:rPr>
        <w:t>微创新技术高级</w:t>
      </w:r>
      <w:r>
        <w:rPr>
          <w:rFonts w:ascii="微软雅黑" w:hAnsi="微软雅黑" w:eastAsia="微软雅黑"/>
          <w:b/>
          <w:bCs/>
          <w:color w:val="FF0000"/>
          <w:sz w:val="48"/>
          <w:szCs w:val="48"/>
        </w:rPr>
        <w:t>研修班</w:t>
      </w:r>
      <w:bookmarkEnd w:id="0"/>
    </w:p>
    <w:p>
      <w:pPr>
        <w:spacing w:before="240" w:after="120"/>
        <w:ind w:left="567" w:right="84"/>
        <w:jc w:val="center"/>
        <w:rPr>
          <w:rFonts w:ascii="微软雅黑" w:hAnsi="微软雅黑" w:eastAsia="微软雅黑"/>
          <w:b/>
          <w:bCs/>
          <w:color w:val="FF0000"/>
          <w:sz w:val="36"/>
          <w:szCs w:val="36"/>
        </w:rPr>
      </w:pPr>
      <w:r>
        <w:rPr>
          <w:rFonts w:hint="eastAsia" w:ascii="微软雅黑" w:hAnsi="微软雅黑" w:eastAsia="微软雅黑"/>
          <w:b/>
          <w:bCs/>
          <w:color w:val="FF0000"/>
          <w:sz w:val="36"/>
          <w:szCs w:val="36"/>
        </w:rPr>
        <w:t>2018年5月9</w:t>
      </w:r>
      <w:r>
        <w:rPr>
          <w:rFonts w:ascii="微软雅黑" w:hAnsi="微软雅黑" w:eastAsia="微软雅黑"/>
          <w:b/>
          <w:bCs/>
          <w:color w:val="FF0000"/>
          <w:sz w:val="36"/>
          <w:szCs w:val="36"/>
        </w:rPr>
        <w:t>-10</w:t>
      </w:r>
      <w:r>
        <w:rPr>
          <w:rFonts w:hint="eastAsia" w:ascii="微软雅黑" w:hAnsi="微软雅黑" w:eastAsia="微软雅黑"/>
          <w:b/>
          <w:bCs/>
          <w:color w:val="FF0000"/>
          <w:sz w:val="36"/>
          <w:szCs w:val="36"/>
        </w:rPr>
        <w:t>日 广州</w:t>
      </w:r>
    </w:p>
    <w:p>
      <w:pPr>
        <w:ind w:firstLine="420"/>
        <w:rPr>
          <w:rFonts w:ascii="微软雅黑" w:hAnsi="微软雅黑" w:eastAsia="微软雅黑"/>
          <w:sz w:val="28"/>
          <w:szCs w:val="24"/>
        </w:rPr>
      </w:pPr>
      <w:r>
        <w:rPr>
          <w:rFonts w:hint="eastAsia" w:ascii="微软雅黑" w:hAnsi="微软雅黑" w:eastAsia="微软雅黑"/>
          <w:sz w:val="28"/>
          <w:szCs w:val="24"/>
        </w:rPr>
        <w:t>广东省</w:t>
      </w:r>
      <w:r>
        <w:rPr>
          <w:rFonts w:ascii="微软雅黑" w:hAnsi="微软雅黑" w:eastAsia="微软雅黑"/>
          <w:sz w:val="28"/>
          <w:szCs w:val="24"/>
        </w:rPr>
        <w:t>人民医院肺</w:t>
      </w:r>
      <w:r>
        <w:rPr>
          <w:rFonts w:hint="eastAsia" w:ascii="微软雅黑" w:hAnsi="微软雅黑" w:eastAsia="微软雅黑"/>
          <w:sz w:val="28"/>
          <w:szCs w:val="24"/>
        </w:rPr>
        <w:t>外</w:t>
      </w:r>
      <w:r>
        <w:rPr>
          <w:rFonts w:ascii="微软雅黑" w:hAnsi="微软雅黑" w:eastAsia="微软雅黑"/>
          <w:sz w:val="28"/>
          <w:szCs w:val="24"/>
        </w:rPr>
        <w:t>科</w:t>
      </w:r>
      <w:r>
        <w:rPr>
          <w:rFonts w:hint="eastAsia" w:ascii="微软雅黑" w:hAnsi="微软雅黑" w:eastAsia="微软雅黑"/>
          <w:sz w:val="28"/>
          <w:szCs w:val="24"/>
        </w:rPr>
        <w:t>是</w:t>
      </w:r>
      <w:r>
        <w:rPr>
          <w:rFonts w:ascii="微软雅黑" w:hAnsi="微软雅黑" w:eastAsia="微软雅黑"/>
          <w:sz w:val="28"/>
          <w:szCs w:val="24"/>
        </w:rPr>
        <w:t>广东省肺癌研究所、广东省人民医院肺部肿瘤专科（</w:t>
      </w:r>
      <w:r>
        <w:rPr>
          <w:rFonts w:hint="eastAsia" w:ascii="微软雅黑" w:hAnsi="微软雅黑" w:eastAsia="微软雅黑"/>
          <w:sz w:val="28"/>
          <w:szCs w:val="24"/>
        </w:rPr>
        <w:t>国家</w:t>
      </w:r>
      <w:r>
        <w:rPr>
          <w:rFonts w:ascii="微软雅黑" w:hAnsi="微软雅黑" w:eastAsia="微软雅黑"/>
          <w:sz w:val="28"/>
          <w:szCs w:val="24"/>
        </w:rPr>
        <w:t>重点专科和广东省人民医院重点学科）的主要科室</w:t>
      </w:r>
      <w:r>
        <w:rPr>
          <w:rFonts w:hint="eastAsia" w:ascii="微软雅黑" w:hAnsi="微软雅黑" w:eastAsia="微软雅黑"/>
          <w:sz w:val="28"/>
          <w:szCs w:val="24"/>
        </w:rPr>
        <w:t>，吴一龙</w:t>
      </w:r>
      <w:r>
        <w:rPr>
          <w:rFonts w:ascii="微软雅黑" w:hAnsi="微软雅黑" w:eastAsia="微软雅黑"/>
          <w:sz w:val="28"/>
          <w:szCs w:val="24"/>
        </w:rPr>
        <w:t>教授率</w:t>
      </w:r>
      <w:r>
        <w:rPr>
          <w:rFonts w:hint="eastAsia" w:ascii="微软雅黑" w:hAnsi="微软雅黑" w:eastAsia="微软雅黑"/>
          <w:sz w:val="28"/>
          <w:szCs w:val="24"/>
        </w:rPr>
        <w:t>肺研所</w:t>
      </w:r>
      <w:r>
        <w:rPr>
          <w:rFonts w:ascii="微软雅黑" w:hAnsi="微软雅黑" w:eastAsia="微软雅黑"/>
          <w:sz w:val="28"/>
          <w:szCs w:val="24"/>
        </w:rPr>
        <w:t>团队荣获</w:t>
      </w:r>
      <w:r>
        <w:rPr>
          <w:rFonts w:hint="eastAsia" w:ascii="微软雅黑" w:hAnsi="微软雅黑" w:eastAsia="微软雅黑"/>
          <w:sz w:val="28"/>
          <w:szCs w:val="24"/>
        </w:rPr>
        <w:t>国家科学进步</w:t>
      </w:r>
      <w:r>
        <w:rPr>
          <w:rFonts w:ascii="微软雅黑" w:hAnsi="微软雅黑" w:eastAsia="微软雅黑"/>
          <w:sz w:val="28"/>
          <w:szCs w:val="24"/>
        </w:rPr>
        <w:t>二等奖。</w:t>
      </w:r>
      <w:r>
        <w:rPr>
          <w:rFonts w:hint="eastAsia" w:ascii="微软雅黑" w:hAnsi="微软雅黑" w:eastAsia="微软雅黑"/>
          <w:sz w:val="28"/>
          <w:szCs w:val="24"/>
        </w:rPr>
        <w:t>肺</w:t>
      </w:r>
      <w:r>
        <w:rPr>
          <w:rFonts w:ascii="微软雅黑" w:hAnsi="微软雅黑" w:eastAsia="微软雅黑"/>
          <w:sz w:val="28"/>
          <w:szCs w:val="24"/>
        </w:rPr>
        <w:t>外科主要承担以外科为主的肺癌综合诊断和治疗，以个体化理念指导肺部肿瘤的多学科综合诊断和治疗。</w:t>
      </w:r>
      <w:r>
        <w:rPr>
          <w:rFonts w:hint="eastAsia" w:ascii="微软雅黑" w:hAnsi="微软雅黑" w:eastAsia="微软雅黑"/>
          <w:sz w:val="28"/>
          <w:szCs w:val="24"/>
        </w:rPr>
        <w:t>新时代，新理念，新技术”2018年</w:t>
      </w:r>
      <w:r>
        <w:rPr>
          <w:rFonts w:ascii="微软雅黑" w:hAnsi="微软雅黑" w:eastAsia="微软雅黑"/>
          <w:sz w:val="28"/>
          <w:szCs w:val="24"/>
        </w:rPr>
        <w:t>5</w:t>
      </w:r>
      <w:r>
        <w:rPr>
          <w:rFonts w:hint="eastAsia" w:ascii="微软雅黑" w:hAnsi="微软雅黑" w:eastAsia="微软雅黑"/>
          <w:sz w:val="28"/>
          <w:szCs w:val="24"/>
        </w:rPr>
        <w:t>月</w:t>
      </w:r>
      <w:r>
        <w:rPr>
          <w:rFonts w:ascii="微软雅黑" w:hAnsi="微软雅黑" w:eastAsia="微软雅黑"/>
          <w:sz w:val="28"/>
          <w:szCs w:val="24"/>
        </w:rPr>
        <w:t>9-10</w:t>
      </w:r>
      <w:r>
        <w:rPr>
          <w:rFonts w:hint="eastAsia" w:ascii="微软雅黑" w:hAnsi="微软雅黑" w:eastAsia="微软雅黑"/>
          <w:sz w:val="28"/>
          <w:szCs w:val="24"/>
        </w:rPr>
        <w:t>日广东省人民医院肺外科微创新技术高级研修班将于</w:t>
      </w:r>
      <w:r>
        <w:rPr>
          <w:rFonts w:ascii="微软雅黑" w:hAnsi="微软雅黑" w:eastAsia="微软雅黑"/>
          <w:sz w:val="28"/>
          <w:szCs w:val="24"/>
        </w:rPr>
        <w:t>在广州举行</w:t>
      </w:r>
      <w:r>
        <w:rPr>
          <w:rFonts w:hint="eastAsia" w:ascii="微软雅黑" w:hAnsi="微软雅黑" w:eastAsia="微软雅黑"/>
          <w:sz w:val="28"/>
          <w:szCs w:val="24"/>
        </w:rPr>
        <w:t>。</w:t>
      </w:r>
    </w:p>
    <w:p>
      <w:pPr>
        <w:rPr>
          <w:rFonts w:ascii="微软雅黑" w:hAnsi="微软雅黑" w:eastAsia="微软雅黑"/>
          <w:b/>
          <w:bCs/>
          <w:color w:val="FF0000"/>
          <w:sz w:val="28"/>
          <w:szCs w:val="24"/>
        </w:rPr>
      </w:pPr>
      <w:r>
        <w:rPr>
          <w:rFonts w:ascii="微软雅黑" w:hAnsi="微软雅黑" w:eastAsia="微软雅黑"/>
          <w:b/>
          <w:color w:val="FF0000"/>
          <w:sz w:val="28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-1160145</wp:posOffset>
            </wp:positionH>
            <wp:positionV relativeFrom="paragraph">
              <wp:posOffset>426720</wp:posOffset>
            </wp:positionV>
            <wp:extent cx="10672445" cy="9974580"/>
            <wp:effectExtent l="0" t="0" r="0" b="825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73266" cy="99752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b/>
          <w:bCs/>
          <w:color w:val="FF0000"/>
          <w:sz w:val="28"/>
          <w:szCs w:val="24"/>
        </w:rPr>
        <w:t>【学习班特色介绍】：</w:t>
      </w:r>
    </w:p>
    <w:p>
      <w:pPr>
        <w:pStyle w:val="8"/>
        <w:ind w:left="426"/>
        <w:jc w:val="both"/>
        <w:rPr>
          <w:rFonts w:ascii="微软雅黑" w:hAnsi="微软雅黑" w:eastAsia="微软雅黑"/>
          <w:b/>
          <w:bCs/>
          <w:color w:val="4472C4"/>
          <w:sz w:val="28"/>
          <w:szCs w:val="24"/>
        </w:rPr>
      </w:pPr>
      <w:r>
        <w:rPr>
          <w:rFonts w:ascii="微软雅黑" w:hAnsi="微软雅黑" w:eastAsia="微软雅黑"/>
          <w:b/>
          <w:bCs/>
          <w:sz w:val="28"/>
          <w:szCs w:val="24"/>
        </w:rPr>
        <w:t xml:space="preserve">1. </w:t>
      </w:r>
      <w:r>
        <w:rPr>
          <w:rFonts w:hint="eastAsia" w:ascii="微软雅黑" w:hAnsi="微软雅黑" w:eastAsia="微软雅黑"/>
          <w:b/>
          <w:bCs/>
          <w:sz w:val="28"/>
          <w:szCs w:val="24"/>
        </w:rPr>
        <w:t>I</w:t>
      </w:r>
      <w:r>
        <w:rPr>
          <w:rFonts w:ascii="微软雅黑" w:hAnsi="微软雅黑" w:eastAsia="微软雅黑"/>
          <w:b/>
          <w:bCs/>
          <w:sz w:val="28"/>
          <w:szCs w:val="24"/>
        </w:rPr>
        <w:t>CG</w:t>
      </w:r>
      <w:r>
        <w:rPr>
          <w:rFonts w:hint="eastAsia" w:ascii="微软雅黑" w:hAnsi="微软雅黑" w:eastAsia="微软雅黑"/>
          <w:b/>
          <w:bCs/>
          <w:sz w:val="28"/>
          <w:szCs w:val="24"/>
        </w:rPr>
        <w:t>荧光</w:t>
      </w:r>
      <w:r>
        <w:rPr>
          <w:rFonts w:ascii="微软雅黑" w:hAnsi="微软雅黑" w:eastAsia="微软雅黑"/>
          <w:b/>
          <w:bCs/>
          <w:sz w:val="28"/>
          <w:szCs w:val="24"/>
        </w:rPr>
        <w:t>染色</w:t>
      </w:r>
      <w:r>
        <w:rPr>
          <w:rFonts w:hint="eastAsia" w:ascii="微软雅黑" w:hAnsi="微软雅黑" w:eastAsia="微软雅黑"/>
          <w:b/>
          <w:bCs/>
          <w:sz w:val="28"/>
          <w:szCs w:val="24"/>
        </w:rPr>
        <w:t>引导下</w:t>
      </w:r>
      <w:r>
        <w:rPr>
          <w:rFonts w:ascii="微软雅黑" w:hAnsi="微软雅黑" w:eastAsia="微软雅黑"/>
          <w:b/>
          <w:bCs/>
          <w:sz w:val="28"/>
          <w:szCs w:val="24"/>
        </w:rPr>
        <w:t>的</w:t>
      </w:r>
      <w:r>
        <w:rPr>
          <w:rFonts w:hint="eastAsia" w:ascii="微软雅黑" w:hAnsi="微软雅黑" w:eastAsia="微软雅黑"/>
          <w:b/>
          <w:bCs/>
          <w:sz w:val="28"/>
          <w:szCs w:val="24"/>
        </w:rPr>
        <w:t>精准</w:t>
      </w:r>
      <w:r>
        <w:rPr>
          <w:rFonts w:ascii="微软雅黑" w:hAnsi="微软雅黑" w:eastAsia="微软雅黑"/>
          <w:b/>
          <w:bCs/>
          <w:sz w:val="28"/>
          <w:szCs w:val="24"/>
        </w:rPr>
        <w:t>肺段切除</w:t>
      </w:r>
      <w:r>
        <w:rPr>
          <w:rFonts w:hint="eastAsia" w:ascii="微软雅黑" w:hAnsi="微软雅黑" w:eastAsia="微软雅黑"/>
          <w:b/>
          <w:bCs/>
          <w:sz w:val="28"/>
          <w:szCs w:val="24"/>
        </w:rPr>
        <w:t>术</w:t>
      </w:r>
      <w:r>
        <w:rPr>
          <w:rFonts w:ascii="微软雅黑" w:hAnsi="微软雅黑" w:eastAsia="微软雅黑"/>
          <w:b/>
          <w:bCs/>
          <w:sz w:val="28"/>
          <w:szCs w:val="24"/>
        </w:rPr>
        <w:t>:“</w:t>
      </w:r>
      <w:r>
        <w:rPr>
          <w:rFonts w:hint="eastAsia" w:ascii="微软雅黑" w:hAnsi="微软雅黑" w:eastAsia="微软雅黑"/>
          <w:bCs/>
          <w:sz w:val="28"/>
          <w:szCs w:val="24"/>
        </w:rPr>
        <w:t>3D打印+</w:t>
      </w:r>
      <w:r>
        <w:rPr>
          <w:rFonts w:ascii="微软雅黑" w:hAnsi="微软雅黑" w:eastAsia="微软雅黑"/>
          <w:bCs/>
          <w:sz w:val="28"/>
          <w:szCs w:val="24"/>
        </w:rPr>
        <w:t>M</w:t>
      </w:r>
      <w:r>
        <w:rPr>
          <w:rFonts w:hint="eastAsia" w:ascii="微软雅黑" w:hAnsi="微软雅黑" w:eastAsia="微软雅黑"/>
          <w:bCs/>
          <w:sz w:val="28"/>
          <w:szCs w:val="24"/>
        </w:rPr>
        <w:t>R</w:t>
      </w:r>
      <w:r>
        <w:rPr>
          <w:rFonts w:ascii="微软雅黑" w:hAnsi="微软雅黑" w:eastAsia="微软雅黑"/>
          <w:bCs/>
          <w:sz w:val="28"/>
          <w:szCs w:val="24"/>
        </w:rPr>
        <w:t>定位+mimics三维重建软件+ICG</w:t>
      </w:r>
      <w:r>
        <w:rPr>
          <w:rFonts w:hint="eastAsia" w:ascii="微软雅黑" w:hAnsi="微软雅黑" w:eastAsia="微软雅黑"/>
          <w:bCs/>
          <w:sz w:val="28"/>
          <w:szCs w:val="24"/>
        </w:rPr>
        <w:t>荧光</w:t>
      </w:r>
      <w:r>
        <w:rPr>
          <w:rFonts w:ascii="微软雅黑" w:hAnsi="微软雅黑" w:eastAsia="微软雅黑"/>
          <w:bCs/>
          <w:sz w:val="28"/>
          <w:szCs w:val="24"/>
        </w:rPr>
        <w:t>染色</w:t>
      </w:r>
      <w:r>
        <w:rPr>
          <w:rFonts w:hint="eastAsia" w:ascii="微软雅黑" w:hAnsi="微软雅黑" w:eastAsia="微软雅黑"/>
          <w:bCs/>
          <w:sz w:val="28"/>
          <w:szCs w:val="24"/>
        </w:rPr>
        <w:t>“，</w:t>
      </w:r>
      <w:r>
        <w:rPr>
          <w:rFonts w:ascii="微软雅黑" w:hAnsi="微软雅黑" w:eastAsia="微软雅黑"/>
          <w:bCs/>
          <w:sz w:val="28"/>
          <w:szCs w:val="24"/>
        </w:rPr>
        <w:t>系统</w:t>
      </w:r>
      <w:r>
        <w:rPr>
          <w:rFonts w:hint="eastAsia" w:ascii="微软雅黑" w:hAnsi="微软雅黑" w:eastAsia="微软雅黑"/>
          <w:bCs/>
          <w:sz w:val="28"/>
          <w:szCs w:val="24"/>
        </w:rPr>
        <w:t>的</w:t>
      </w:r>
      <w:r>
        <w:rPr>
          <w:rFonts w:ascii="微软雅黑" w:hAnsi="微软雅黑" w:eastAsia="微软雅黑"/>
          <w:bCs/>
          <w:sz w:val="28"/>
          <w:szCs w:val="24"/>
        </w:rPr>
        <w:t>小结节</w:t>
      </w:r>
      <w:r>
        <w:rPr>
          <w:rFonts w:hint="eastAsia" w:ascii="微软雅黑" w:hAnsi="微软雅黑" w:eastAsia="微软雅黑"/>
          <w:bCs/>
          <w:sz w:val="28"/>
          <w:szCs w:val="24"/>
        </w:rPr>
        <w:t>定位方式</w:t>
      </w:r>
      <w:r>
        <w:rPr>
          <w:rFonts w:ascii="微软雅黑" w:hAnsi="微软雅黑" w:eastAsia="微软雅黑"/>
          <w:bCs/>
          <w:sz w:val="28"/>
          <w:szCs w:val="24"/>
        </w:rPr>
        <w:t>，</w:t>
      </w:r>
      <w:r>
        <w:rPr>
          <w:rFonts w:hint="eastAsia" w:ascii="微软雅黑" w:hAnsi="微软雅黑" w:eastAsia="微软雅黑"/>
          <w:bCs/>
          <w:sz w:val="28"/>
          <w:szCs w:val="24"/>
        </w:rPr>
        <w:t>快速的</w:t>
      </w:r>
      <w:r>
        <w:rPr>
          <w:rFonts w:ascii="微软雅黑" w:hAnsi="微软雅黑" w:eastAsia="微软雅黑"/>
          <w:bCs/>
          <w:sz w:val="28"/>
          <w:szCs w:val="24"/>
        </w:rPr>
        <w:t>血管重建</w:t>
      </w:r>
      <w:r>
        <w:rPr>
          <w:rFonts w:hint="eastAsia" w:ascii="微软雅黑" w:hAnsi="微软雅黑" w:eastAsia="微软雅黑"/>
          <w:bCs/>
          <w:sz w:val="28"/>
          <w:szCs w:val="24"/>
        </w:rPr>
        <w:t>，</w:t>
      </w:r>
      <w:r>
        <w:rPr>
          <w:rFonts w:ascii="微软雅黑" w:hAnsi="微软雅黑" w:eastAsia="微软雅黑"/>
          <w:bCs/>
          <w:sz w:val="28"/>
          <w:szCs w:val="24"/>
        </w:rPr>
        <w:t>精准的段间平面标示</w:t>
      </w:r>
      <w:r>
        <w:rPr>
          <w:rFonts w:hint="eastAsia" w:ascii="微软雅黑" w:hAnsi="微软雅黑" w:eastAsia="微软雅黑"/>
          <w:bCs/>
          <w:sz w:val="28"/>
          <w:szCs w:val="24"/>
        </w:rPr>
        <w:t>，最大程度</w:t>
      </w:r>
      <w:r>
        <w:rPr>
          <w:rFonts w:ascii="微软雅黑" w:hAnsi="微软雅黑" w:eastAsia="微软雅黑"/>
          <w:bCs/>
          <w:sz w:val="28"/>
          <w:szCs w:val="24"/>
        </w:rPr>
        <w:t>实现肺段的精准切除.</w:t>
      </w:r>
      <w:r>
        <w:rPr>
          <w:rFonts w:ascii="微软雅黑" w:hAnsi="微软雅黑" w:eastAsia="微软雅黑"/>
          <w:b/>
          <w:bCs/>
          <w:color w:val="4472C4"/>
          <w:sz w:val="28"/>
          <w:szCs w:val="24"/>
        </w:rPr>
        <w:t xml:space="preserve"> </w:t>
      </w:r>
    </w:p>
    <w:p>
      <w:pPr>
        <w:ind w:firstLine="420"/>
        <w:jc w:val="both"/>
        <w:rPr>
          <w:rFonts w:ascii="微软雅黑" w:hAnsi="微软雅黑" w:eastAsia="微软雅黑"/>
          <w:bCs/>
          <w:sz w:val="28"/>
          <w:szCs w:val="24"/>
        </w:rPr>
      </w:pPr>
      <w:r>
        <w:rPr>
          <w:rFonts w:ascii="微软雅黑" w:hAnsi="微软雅黑" w:eastAsia="微软雅黑"/>
          <w:b/>
          <w:bCs/>
          <w:sz w:val="28"/>
          <w:szCs w:val="24"/>
        </w:rPr>
        <w:t xml:space="preserve">2. </w:t>
      </w:r>
      <w:r>
        <w:rPr>
          <w:rFonts w:hint="eastAsia" w:ascii="微软雅黑" w:hAnsi="微软雅黑" w:eastAsia="微软雅黑"/>
          <w:b/>
          <w:bCs/>
          <w:sz w:val="28"/>
          <w:szCs w:val="24"/>
        </w:rPr>
        <w:t>肺楔形</w:t>
      </w:r>
      <w:r>
        <w:rPr>
          <w:rFonts w:ascii="微软雅黑" w:hAnsi="微软雅黑" w:eastAsia="微软雅黑"/>
          <w:b/>
          <w:bCs/>
          <w:sz w:val="28"/>
          <w:szCs w:val="24"/>
        </w:rPr>
        <w:t>无</w:t>
      </w:r>
      <w:r>
        <w:rPr>
          <w:rFonts w:hint="eastAsia" w:ascii="微软雅黑" w:hAnsi="微软雅黑" w:eastAsia="微软雅黑"/>
          <w:b/>
          <w:bCs/>
          <w:sz w:val="28"/>
          <w:szCs w:val="24"/>
        </w:rPr>
        <w:t>管24小时</w:t>
      </w:r>
      <w:r>
        <w:rPr>
          <w:rFonts w:ascii="微软雅黑" w:hAnsi="微软雅黑" w:eastAsia="微软雅黑"/>
          <w:b/>
          <w:bCs/>
          <w:sz w:val="28"/>
          <w:szCs w:val="24"/>
        </w:rPr>
        <w:t>快速康复</w:t>
      </w:r>
      <w:r>
        <w:rPr>
          <w:rFonts w:hint="eastAsia" w:ascii="微软雅黑" w:hAnsi="微软雅黑" w:eastAsia="微软雅黑"/>
          <w:b/>
          <w:bCs/>
          <w:sz w:val="28"/>
          <w:szCs w:val="24"/>
        </w:rPr>
        <w:t>：</w:t>
      </w:r>
      <w:r>
        <w:rPr>
          <w:rFonts w:hint="eastAsia" w:ascii="微软雅黑" w:hAnsi="微软雅黑" w:eastAsia="微软雅黑"/>
          <w:bCs/>
          <w:sz w:val="28"/>
          <w:szCs w:val="24"/>
        </w:rPr>
        <w:t>全新</w:t>
      </w:r>
      <w:r>
        <w:rPr>
          <w:rFonts w:ascii="微软雅黑" w:hAnsi="微软雅黑" w:eastAsia="微软雅黑"/>
          <w:bCs/>
          <w:sz w:val="28"/>
          <w:szCs w:val="24"/>
        </w:rPr>
        <w:t>改良版</w:t>
      </w:r>
      <w:r>
        <w:rPr>
          <w:rFonts w:hint="eastAsia" w:ascii="微软雅黑" w:hAnsi="微软雅黑" w:eastAsia="微软雅黑"/>
          <w:bCs/>
          <w:sz w:val="28"/>
          <w:szCs w:val="24"/>
        </w:rPr>
        <w:t>快速</w:t>
      </w:r>
      <w:r>
        <w:rPr>
          <w:rFonts w:ascii="微软雅黑" w:hAnsi="微软雅黑" w:eastAsia="微软雅黑"/>
          <w:bCs/>
          <w:sz w:val="28"/>
          <w:szCs w:val="24"/>
        </w:rPr>
        <w:t>康复，</w:t>
      </w:r>
      <w:r>
        <w:rPr>
          <w:rFonts w:hint="eastAsia" w:ascii="微软雅黑" w:hAnsi="微软雅黑" w:eastAsia="微软雅黑"/>
          <w:bCs/>
          <w:sz w:val="28"/>
          <w:szCs w:val="24"/>
        </w:rPr>
        <w:t>通过</w:t>
      </w:r>
      <w:r>
        <w:rPr>
          <w:rFonts w:ascii="微软雅黑" w:hAnsi="微软雅黑" w:eastAsia="微软雅黑"/>
          <w:bCs/>
          <w:sz w:val="28"/>
          <w:szCs w:val="24"/>
        </w:rPr>
        <w:t>免插胸管+免插尿管，</w:t>
      </w:r>
      <w:r>
        <w:rPr>
          <w:rFonts w:hint="eastAsia" w:ascii="微软雅黑" w:hAnsi="微软雅黑" w:eastAsia="微软雅黑"/>
          <w:bCs/>
          <w:sz w:val="28"/>
          <w:szCs w:val="24"/>
        </w:rPr>
        <w:t>减少</w:t>
      </w:r>
      <w:r>
        <w:rPr>
          <w:rFonts w:ascii="微软雅黑" w:hAnsi="微软雅黑" w:eastAsia="微软雅黑"/>
          <w:bCs/>
          <w:sz w:val="28"/>
          <w:szCs w:val="24"/>
        </w:rPr>
        <w:t>患者疼痛，患者体验佳，</w:t>
      </w:r>
      <w:r>
        <w:rPr>
          <w:rFonts w:hint="eastAsia" w:ascii="微软雅黑" w:hAnsi="微软雅黑" w:eastAsia="微软雅黑"/>
          <w:bCs/>
          <w:sz w:val="28"/>
          <w:szCs w:val="24"/>
        </w:rPr>
        <w:t>术后2小时可</w:t>
      </w:r>
      <w:r>
        <w:rPr>
          <w:rFonts w:ascii="微软雅黑" w:hAnsi="微软雅黑" w:eastAsia="微软雅黑"/>
          <w:bCs/>
          <w:sz w:val="28"/>
          <w:szCs w:val="24"/>
        </w:rPr>
        <w:t>下床行走</w:t>
      </w:r>
      <w:r>
        <w:rPr>
          <w:rFonts w:hint="eastAsia" w:ascii="微软雅黑" w:hAnsi="微软雅黑" w:eastAsia="微软雅黑"/>
          <w:bCs/>
          <w:sz w:val="28"/>
          <w:szCs w:val="24"/>
        </w:rPr>
        <w:t>，24小时</w:t>
      </w:r>
      <w:r>
        <w:rPr>
          <w:rFonts w:ascii="微软雅黑" w:hAnsi="微软雅黑" w:eastAsia="微软雅黑"/>
          <w:bCs/>
          <w:sz w:val="28"/>
          <w:szCs w:val="24"/>
        </w:rPr>
        <w:t>快速出院</w:t>
      </w:r>
      <w:r>
        <w:rPr>
          <w:rFonts w:hint="eastAsia" w:ascii="微软雅黑" w:hAnsi="微软雅黑" w:eastAsia="微软雅黑"/>
          <w:bCs/>
          <w:sz w:val="28"/>
          <w:szCs w:val="24"/>
        </w:rPr>
        <w:t>，手术</w:t>
      </w:r>
      <w:r>
        <w:rPr>
          <w:rFonts w:ascii="微软雅黑" w:hAnsi="微软雅黑" w:eastAsia="微软雅黑"/>
          <w:bCs/>
          <w:sz w:val="28"/>
          <w:szCs w:val="24"/>
        </w:rPr>
        <w:t>和麻醉</w:t>
      </w:r>
      <w:r>
        <w:rPr>
          <w:rFonts w:hint="eastAsia" w:ascii="微软雅黑" w:hAnsi="微软雅黑" w:eastAsia="微软雅黑"/>
          <w:bCs/>
          <w:sz w:val="28"/>
          <w:szCs w:val="24"/>
        </w:rPr>
        <w:t>操作</w:t>
      </w:r>
      <w:r>
        <w:rPr>
          <w:rFonts w:ascii="微软雅黑" w:hAnsi="微软雅黑" w:eastAsia="微软雅黑"/>
          <w:bCs/>
          <w:sz w:val="28"/>
          <w:szCs w:val="24"/>
        </w:rPr>
        <w:t>简单方便，有利于提高</w:t>
      </w:r>
      <w:r>
        <w:rPr>
          <w:rFonts w:hint="eastAsia" w:ascii="微软雅黑" w:hAnsi="微软雅黑" w:eastAsia="微软雅黑"/>
          <w:bCs/>
          <w:sz w:val="28"/>
          <w:szCs w:val="24"/>
        </w:rPr>
        <w:t>病床</w:t>
      </w:r>
      <w:r>
        <w:rPr>
          <w:rFonts w:ascii="微软雅黑" w:hAnsi="微软雅黑" w:eastAsia="微软雅黑"/>
          <w:bCs/>
          <w:sz w:val="28"/>
          <w:szCs w:val="24"/>
        </w:rPr>
        <w:t>周转率</w:t>
      </w:r>
      <w:r>
        <w:rPr>
          <w:rFonts w:hint="eastAsia" w:ascii="微软雅黑" w:hAnsi="微软雅黑" w:eastAsia="微软雅黑"/>
          <w:bCs/>
          <w:sz w:val="28"/>
          <w:szCs w:val="24"/>
        </w:rPr>
        <w:t>。</w:t>
      </w:r>
    </w:p>
    <w:p>
      <w:pPr>
        <w:ind w:firstLine="420"/>
        <w:jc w:val="both"/>
        <w:rPr>
          <w:rFonts w:ascii="微软雅黑" w:hAnsi="微软雅黑" w:eastAsia="微软雅黑"/>
          <w:bCs/>
          <w:sz w:val="28"/>
          <w:szCs w:val="24"/>
        </w:rPr>
      </w:pPr>
    </w:p>
    <w:tbl>
      <w:tblPr>
        <w:tblStyle w:val="7"/>
        <w:tblW w:w="13893" w:type="dxa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984"/>
        <w:gridCol w:w="4536"/>
        <w:gridCol w:w="3261"/>
        <w:gridCol w:w="22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0000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color w:val="FFFFFF"/>
                <w:sz w:val="32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FFFFFF"/>
                <w:sz w:val="32"/>
              </w:rPr>
              <w:t>会议日期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0000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color w:val="FFFFFF"/>
                <w:sz w:val="32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FFFFFF"/>
                <w:sz w:val="32"/>
              </w:rPr>
              <w:t>会议时间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0000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color w:val="FFFFFF"/>
                <w:sz w:val="32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FFFFFF"/>
                <w:sz w:val="32"/>
              </w:rPr>
              <w:t>主题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0000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color w:val="FFFFFF"/>
                <w:sz w:val="32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FFFFFF"/>
                <w:sz w:val="32"/>
              </w:rPr>
              <w:t>发言者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0000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color w:val="FFFFFF"/>
                <w:sz w:val="32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FFFFFF"/>
                <w:sz w:val="32"/>
              </w:rPr>
              <w:t>活动地点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262626"/>
                <w:sz w:val="28"/>
                <w:szCs w:val="28"/>
              </w:rPr>
              <w:t>5.9（周三）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262626"/>
                <w:sz w:val="28"/>
                <w:szCs w:val="28"/>
              </w:rPr>
              <w:t>14:00-18:00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262626"/>
                <w:sz w:val="28"/>
                <w:szCs w:val="28"/>
              </w:rPr>
              <w:t>报到入住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262626"/>
                <w:sz w:val="28"/>
                <w:szCs w:val="28"/>
              </w:rPr>
              <w:t>ALL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262626"/>
                <w:sz w:val="28"/>
                <w:szCs w:val="28"/>
              </w:rPr>
              <w:t>邮电大厦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262626"/>
                <w:sz w:val="28"/>
                <w:szCs w:val="28"/>
              </w:rPr>
              <w:t>5.10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262626"/>
                <w:sz w:val="28"/>
                <w:szCs w:val="28"/>
              </w:rPr>
              <w:t>（周四）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262626"/>
                <w:sz w:val="28"/>
                <w:szCs w:val="28"/>
              </w:rPr>
              <w:t>08:10-08:30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262626"/>
                <w:sz w:val="28"/>
                <w:szCs w:val="28"/>
              </w:rPr>
              <w:t>欢迎致辞暨科室介绍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262626"/>
                <w:sz w:val="28"/>
                <w:szCs w:val="28"/>
              </w:rPr>
              <w:t>杨学宁主任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262626"/>
                <w:sz w:val="28"/>
                <w:szCs w:val="28"/>
              </w:rPr>
              <w:t>广东省人民医院伟伦楼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262626"/>
                <w:sz w:val="28"/>
                <w:szCs w:val="28"/>
              </w:rPr>
              <w:t>08:30-08:50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262626"/>
                <w:sz w:val="28"/>
                <w:szCs w:val="28"/>
              </w:rPr>
              <w:t>ICG荧光染色引导下的肺段切除术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262626"/>
                <w:sz w:val="28"/>
                <w:szCs w:val="28"/>
              </w:rPr>
              <w:t>钟文昭主任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262626"/>
                <w:sz w:val="28"/>
                <w:szCs w:val="28"/>
              </w:rPr>
              <w:t>08:50-09:10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262626"/>
                <w:sz w:val="28"/>
                <w:szCs w:val="28"/>
              </w:rPr>
              <w:t>肺楔形无管24小时快速康复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262626"/>
                <w:sz w:val="28"/>
                <w:szCs w:val="28"/>
              </w:rPr>
              <w:t>董</w:t>
            </w:r>
            <w:r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  <w:t>嵩医生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262626"/>
                <w:sz w:val="28"/>
                <w:szCs w:val="28"/>
              </w:rPr>
              <w:t>09:</w:t>
            </w:r>
            <w:r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  <w:t>1</w:t>
            </w:r>
            <w:r>
              <w:rPr>
                <w:rFonts w:hint="eastAsia" w:ascii="微软雅黑" w:hAnsi="微软雅黑" w:eastAsia="微软雅黑"/>
                <w:b/>
                <w:color w:val="262626"/>
                <w:sz w:val="28"/>
                <w:szCs w:val="28"/>
              </w:rPr>
              <w:t>0-11:30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262626"/>
                <w:sz w:val="28"/>
                <w:szCs w:val="28"/>
              </w:rPr>
              <w:t>手术演示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262626"/>
                <w:sz w:val="28"/>
                <w:szCs w:val="28"/>
              </w:rPr>
              <w:t>杨学宁/廖</w:t>
            </w:r>
            <w:r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  <w:t>日强</w:t>
            </w:r>
            <w:r>
              <w:rPr>
                <w:rFonts w:hint="eastAsia" w:ascii="微软雅黑" w:hAnsi="微软雅黑" w:eastAsia="微软雅黑"/>
                <w:b/>
                <w:color w:val="262626"/>
                <w:sz w:val="28"/>
                <w:szCs w:val="28"/>
              </w:rPr>
              <w:t>主任团队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262626"/>
                <w:sz w:val="28"/>
                <w:szCs w:val="28"/>
              </w:rPr>
              <w:t>广东省人民医院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262626"/>
                <w:sz w:val="28"/>
                <w:szCs w:val="28"/>
              </w:rPr>
              <w:t>住院大楼7楼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262626"/>
                <w:sz w:val="28"/>
                <w:szCs w:val="28"/>
              </w:rPr>
              <w:t>手术室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262626"/>
                <w:sz w:val="28"/>
                <w:szCs w:val="28"/>
              </w:rPr>
              <w:t>(共10台</w:t>
            </w:r>
            <w:r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  <w:t>手术</w:t>
            </w:r>
            <w:r>
              <w:rPr>
                <w:rFonts w:hint="eastAsia" w:ascii="微软雅黑" w:hAnsi="微软雅黑" w:eastAsia="微软雅黑"/>
                <w:b/>
                <w:color w:val="262626"/>
                <w:sz w:val="28"/>
                <w:szCs w:val="28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262626"/>
                <w:sz w:val="28"/>
                <w:szCs w:val="28"/>
              </w:rPr>
              <w:t>手术演示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262626"/>
                <w:sz w:val="28"/>
                <w:szCs w:val="28"/>
              </w:rPr>
              <w:t>钟文昭/聂</w:t>
            </w:r>
            <w:r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  <w:t>强</w:t>
            </w:r>
            <w:r>
              <w:rPr>
                <w:rFonts w:hint="eastAsia" w:ascii="微软雅黑" w:hAnsi="微软雅黑" w:eastAsia="微软雅黑"/>
                <w:b/>
                <w:color w:val="262626"/>
                <w:sz w:val="28"/>
                <w:szCs w:val="28"/>
              </w:rPr>
              <w:t>主任团队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262626"/>
                <w:sz w:val="28"/>
                <w:szCs w:val="28"/>
              </w:rPr>
              <w:t>11:30-12:30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262626"/>
                <w:sz w:val="28"/>
                <w:szCs w:val="28"/>
              </w:rPr>
              <w:t>午餐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262626"/>
                <w:sz w:val="28"/>
                <w:szCs w:val="28"/>
              </w:rPr>
              <w:t>ALL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262626"/>
                <w:sz w:val="28"/>
                <w:szCs w:val="28"/>
              </w:rPr>
              <w:t>12:30-15:30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262626"/>
                <w:sz w:val="28"/>
                <w:szCs w:val="28"/>
              </w:rPr>
              <w:t>手术演示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262626"/>
                <w:sz w:val="28"/>
                <w:szCs w:val="28"/>
              </w:rPr>
              <w:t>杨学宁/廖</w:t>
            </w:r>
            <w:r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  <w:t>日强</w:t>
            </w:r>
            <w:r>
              <w:rPr>
                <w:rFonts w:hint="eastAsia" w:ascii="微软雅黑" w:hAnsi="微软雅黑" w:eastAsia="微软雅黑"/>
                <w:b/>
                <w:color w:val="262626"/>
                <w:sz w:val="28"/>
                <w:szCs w:val="28"/>
              </w:rPr>
              <w:t>主任团队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262626"/>
                <w:sz w:val="28"/>
                <w:szCs w:val="28"/>
              </w:rPr>
              <w:t>手术演示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262626"/>
                <w:sz w:val="28"/>
                <w:szCs w:val="28"/>
              </w:rPr>
              <w:t>钟文昭/聂</w:t>
            </w:r>
            <w:r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  <w:t>强</w:t>
            </w:r>
            <w:r>
              <w:rPr>
                <w:rFonts w:hint="eastAsia" w:ascii="微软雅黑" w:hAnsi="微软雅黑" w:eastAsia="微软雅黑"/>
                <w:b/>
                <w:color w:val="262626"/>
                <w:sz w:val="28"/>
                <w:szCs w:val="28"/>
              </w:rPr>
              <w:t>主任团队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262626"/>
                <w:sz w:val="28"/>
                <w:szCs w:val="28"/>
              </w:rPr>
              <w:t>15:30-16:00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262626"/>
                <w:sz w:val="28"/>
                <w:szCs w:val="28"/>
              </w:rPr>
              <w:t>手术交流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262626"/>
                <w:sz w:val="28"/>
                <w:szCs w:val="28"/>
              </w:rPr>
              <w:t>ALL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262626"/>
                <w:sz w:val="28"/>
                <w:szCs w:val="28"/>
              </w:rPr>
              <w:t>广东省人民医院伟伦楼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262626"/>
                <w:sz w:val="28"/>
                <w:szCs w:val="28"/>
              </w:rPr>
              <w:t>16:00-16:30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262626"/>
                <w:sz w:val="28"/>
                <w:szCs w:val="28"/>
              </w:rPr>
              <w:t>课程总结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262626"/>
                <w:sz w:val="28"/>
                <w:szCs w:val="28"/>
              </w:rPr>
              <w:t>杨学宁/钟文昭主任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262626"/>
                <w:sz w:val="28"/>
                <w:szCs w:val="28"/>
              </w:rPr>
              <w:t>16:30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262626"/>
                <w:sz w:val="28"/>
                <w:szCs w:val="28"/>
              </w:rPr>
              <w:t>撤离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262626"/>
                <w:sz w:val="28"/>
                <w:szCs w:val="28"/>
              </w:rPr>
              <w:t>ALL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262626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262626"/>
                <w:sz w:val="28"/>
                <w:szCs w:val="28"/>
              </w:rPr>
              <w:t>　</w:t>
            </w:r>
          </w:p>
        </w:tc>
      </w:tr>
    </w:tbl>
    <w:p>
      <w:pPr>
        <w:autoSpaceDE w:val="0"/>
        <w:autoSpaceDN w:val="0"/>
        <w:rPr>
          <w:rFonts w:ascii="微软雅黑" w:hAnsi="微软雅黑" w:eastAsia="微软雅黑"/>
          <w:b/>
          <w:color w:val="FF0000"/>
          <w:sz w:val="36"/>
          <w:szCs w:val="24"/>
        </w:rPr>
      </w:pPr>
    </w:p>
    <w:p>
      <w:pPr>
        <w:autoSpaceDE w:val="0"/>
        <w:autoSpaceDN w:val="0"/>
        <w:rPr>
          <w:rFonts w:ascii="微软雅黑" w:hAnsi="微软雅黑" w:eastAsia="微软雅黑"/>
          <w:b/>
          <w:color w:val="FF0000"/>
          <w:sz w:val="36"/>
          <w:szCs w:val="24"/>
        </w:rPr>
      </w:pPr>
      <w:r>
        <w:rPr>
          <w:rFonts w:hint="eastAsia" w:ascii="微软雅黑" w:hAnsi="微软雅黑" w:eastAsia="微软雅黑"/>
          <w:b/>
          <w:color w:val="FF0000"/>
          <w:sz w:val="36"/>
          <w:szCs w:val="24"/>
        </w:rPr>
        <w:t>新时代，新理念，新技术，</w:t>
      </w:r>
      <w:r>
        <w:rPr>
          <w:rFonts w:ascii="微软雅黑" w:hAnsi="微软雅黑" w:eastAsia="微软雅黑"/>
          <w:b/>
          <w:color w:val="FF0000"/>
          <w:sz w:val="36"/>
          <w:szCs w:val="24"/>
        </w:rPr>
        <w:t>共同携手，</w:t>
      </w:r>
      <w:r>
        <w:rPr>
          <w:rFonts w:hint="eastAsia" w:ascii="微软雅黑" w:hAnsi="微软雅黑" w:eastAsia="微软雅黑"/>
          <w:b/>
          <w:color w:val="FF0000"/>
          <w:sz w:val="36"/>
          <w:szCs w:val="24"/>
        </w:rPr>
        <w:t>创造</w:t>
      </w:r>
      <w:r>
        <w:rPr>
          <w:rFonts w:ascii="微软雅黑" w:hAnsi="微软雅黑" w:eastAsia="微软雅黑"/>
          <w:b/>
          <w:color w:val="FF0000"/>
          <w:sz w:val="36"/>
          <w:szCs w:val="24"/>
        </w:rPr>
        <w:t>未来。欢迎</w:t>
      </w:r>
      <w:r>
        <w:rPr>
          <w:rFonts w:hint="eastAsia" w:ascii="微软雅黑" w:hAnsi="微软雅黑" w:eastAsia="微软雅黑"/>
          <w:b/>
          <w:color w:val="FF0000"/>
          <w:sz w:val="36"/>
          <w:szCs w:val="24"/>
        </w:rPr>
        <w:t>各位专家</w:t>
      </w:r>
      <w:r>
        <w:rPr>
          <w:rFonts w:ascii="微软雅黑" w:hAnsi="微软雅黑" w:eastAsia="微软雅黑"/>
          <w:b/>
          <w:color w:val="FF0000"/>
          <w:sz w:val="36"/>
          <w:szCs w:val="24"/>
        </w:rPr>
        <w:t>同道</w:t>
      </w:r>
      <w:r>
        <w:rPr>
          <w:rFonts w:hint="eastAsia" w:ascii="微软雅黑" w:hAnsi="微软雅黑" w:eastAsia="微软雅黑"/>
          <w:b/>
          <w:color w:val="FF0000"/>
          <w:sz w:val="36"/>
          <w:szCs w:val="24"/>
        </w:rPr>
        <w:t>前来</w:t>
      </w:r>
      <w:r>
        <w:rPr>
          <w:rFonts w:ascii="微软雅黑" w:hAnsi="微软雅黑" w:eastAsia="微软雅黑"/>
          <w:b/>
          <w:color w:val="FF0000"/>
          <w:sz w:val="36"/>
          <w:szCs w:val="24"/>
        </w:rPr>
        <w:t>交流。</w:t>
      </w:r>
    </w:p>
    <w:sectPr>
      <w:headerReference r:id="rId3" w:type="default"/>
      <w:pgSz w:w="16838" w:h="23811"/>
      <w:pgMar w:top="1440" w:right="1800" w:bottom="42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28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74"/>
    <w:rsid w:val="000710D6"/>
    <w:rsid w:val="000A2E69"/>
    <w:rsid w:val="000F5114"/>
    <w:rsid w:val="0015378C"/>
    <w:rsid w:val="001D719D"/>
    <w:rsid w:val="00377931"/>
    <w:rsid w:val="00393239"/>
    <w:rsid w:val="003E1943"/>
    <w:rsid w:val="00461932"/>
    <w:rsid w:val="004D6183"/>
    <w:rsid w:val="0051572A"/>
    <w:rsid w:val="005404D7"/>
    <w:rsid w:val="00725849"/>
    <w:rsid w:val="00736046"/>
    <w:rsid w:val="00751CBF"/>
    <w:rsid w:val="00803354"/>
    <w:rsid w:val="00864AA6"/>
    <w:rsid w:val="00866ABD"/>
    <w:rsid w:val="0087410E"/>
    <w:rsid w:val="0089757A"/>
    <w:rsid w:val="008A5061"/>
    <w:rsid w:val="008F7A75"/>
    <w:rsid w:val="00947194"/>
    <w:rsid w:val="00A601E5"/>
    <w:rsid w:val="00B23FBC"/>
    <w:rsid w:val="00B65C25"/>
    <w:rsid w:val="00BB4411"/>
    <w:rsid w:val="00BF2298"/>
    <w:rsid w:val="00C11202"/>
    <w:rsid w:val="00C92268"/>
    <w:rsid w:val="00D0150A"/>
    <w:rsid w:val="00D40A62"/>
    <w:rsid w:val="00DC4AFD"/>
    <w:rsid w:val="00DF7A81"/>
    <w:rsid w:val="00E44940"/>
    <w:rsid w:val="00E72DD0"/>
    <w:rsid w:val="00EA6474"/>
    <w:rsid w:val="00ED2169"/>
    <w:rsid w:val="00F879D4"/>
    <w:rsid w:val="00FC1098"/>
    <w:rsid w:val="00FE6D75"/>
    <w:rsid w:val="2D9F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宋体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563C1"/>
      <w:u w:val="single"/>
    </w:rPr>
  </w:style>
  <w:style w:type="paragraph" w:styleId="8">
    <w:name w:val="List Paragraph"/>
    <w:basedOn w:val="1"/>
    <w:qFormat/>
    <w:uiPriority w:val="34"/>
    <w:pPr>
      <w:ind w:left="720"/>
    </w:pPr>
  </w:style>
  <w:style w:type="character" w:customStyle="1" w:styleId="9">
    <w:name w:val="页眉 字符"/>
    <w:basedOn w:val="5"/>
    <w:link w:val="4"/>
    <w:uiPriority w:val="99"/>
    <w:rPr>
      <w:rFonts w:ascii="Calibri" w:hAnsi="Calibri" w:eastAsia="宋体" w:cs="宋体"/>
      <w:kern w:val="0"/>
      <w:sz w:val="18"/>
      <w:szCs w:val="18"/>
    </w:rPr>
  </w:style>
  <w:style w:type="character" w:customStyle="1" w:styleId="10">
    <w:name w:val="页脚 字符"/>
    <w:basedOn w:val="5"/>
    <w:link w:val="3"/>
    <w:uiPriority w:val="99"/>
    <w:rPr>
      <w:rFonts w:ascii="Calibri" w:hAnsi="Calibri" w:eastAsia="宋体" w:cs="宋体"/>
      <w:kern w:val="0"/>
      <w:sz w:val="18"/>
      <w:szCs w:val="18"/>
    </w:rPr>
  </w:style>
  <w:style w:type="character" w:customStyle="1" w:styleId="11">
    <w:name w:val="批注框文本 字符"/>
    <w:basedOn w:val="5"/>
    <w:link w:val="2"/>
    <w:semiHidden/>
    <w:uiPriority w:val="99"/>
    <w:rPr>
      <w:rFonts w:ascii="Calibri" w:hAnsi="Calibri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765</Characters>
  <Lines>6</Lines>
  <Paragraphs>1</Paragraphs>
  <TotalTime>203</TotalTime>
  <ScaleCrop>false</ScaleCrop>
  <LinksUpToDate>false</LinksUpToDate>
  <CharactersWithSpaces>898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2018-04-01T11:13:00Z</dcterms:created>
  <dc:creator>Ye, Zhiwei [MEDCN]</dc:creator>
  <cp:lastModifiedBy>山</cp:lastModifiedBy>
  <cp:lastPrinted>2018-05-09T01:23:00Z</cp:lastPrinted>
  <dcterms:modified xsi:type="dcterms:W3CDTF">2018-05-10T03:34:46Z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