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1D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1：递交文件清单</w:t>
      </w:r>
    </w:p>
    <w:tbl>
      <w:tblPr>
        <w:tblStyle w:val="4"/>
        <w:tblpPr w:leftFromText="180" w:rightFromText="180" w:vertAnchor="text" w:horzAnchor="page" w:tblpX="629" w:tblpY="766"/>
        <w:tblOverlap w:val="never"/>
        <w:tblW w:w="995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4269"/>
        <w:gridCol w:w="4686"/>
      </w:tblGrid>
      <w:tr w14:paraId="08686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tblCellSpacing w:w="0" w:type="dxa"/>
        </w:trPr>
        <w:tc>
          <w:tcPr>
            <w:tcW w:w="1001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D4DCEB"/>
            <w:vAlign w:val="top"/>
          </w:tcPr>
          <w:p w14:paraId="06E7CC4B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76EF46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69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D4DCEB"/>
            <w:vAlign w:val="top"/>
          </w:tcPr>
          <w:p w14:paraId="644239CF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9CBC6D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文件名称</w:t>
            </w:r>
          </w:p>
        </w:tc>
        <w:tc>
          <w:tcPr>
            <w:tcW w:w="4686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D4DCEB"/>
            <w:vAlign w:val="top"/>
          </w:tcPr>
          <w:p w14:paraId="029A8079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7C0761F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备注</w:t>
            </w:r>
          </w:p>
        </w:tc>
      </w:tr>
      <w:tr w14:paraId="46DB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001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246D5803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9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49C37665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伦理初始审查申请表</w:t>
            </w:r>
          </w:p>
        </w:tc>
        <w:tc>
          <w:tcPr>
            <w:tcW w:w="4686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FFFFFF"/>
            <w:vAlign w:val="top"/>
          </w:tcPr>
          <w:p w14:paraId="23F8B75D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理系统自带</w:t>
            </w:r>
          </w:p>
        </w:tc>
      </w:tr>
      <w:tr w14:paraId="53C6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tblCellSpacing w:w="0" w:type="dxa"/>
        </w:trPr>
        <w:tc>
          <w:tcPr>
            <w:tcW w:w="1001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FFFFFF"/>
            <w:vAlign w:val="top"/>
          </w:tcPr>
          <w:p w14:paraId="0541224E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9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6765A728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专家论证意见</w:t>
            </w:r>
          </w:p>
        </w:tc>
        <w:tc>
          <w:tcPr>
            <w:tcW w:w="4686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FFFFFF"/>
            <w:vAlign w:val="top"/>
          </w:tcPr>
          <w:p w14:paraId="0870D93A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药学部(药物)/设备处(器械)组织的相关专家委员会的论证意见</w:t>
            </w:r>
          </w:p>
        </w:tc>
      </w:tr>
      <w:tr w14:paraId="2472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CellSpacing w:w="0" w:type="dxa"/>
        </w:trPr>
        <w:tc>
          <w:tcPr>
            <w:tcW w:w="1001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5F5ECA09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9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475F5D37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知情同意书</w:t>
            </w:r>
          </w:p>
        </w:tc>
        <w:tc>
          <w:tcPr>
            <w:tcW w:w="4686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FFFFFF"/>
            <w:vAlign w:val="top"/>
          </w:tcPr>
          <w:p w14:paraId="05DD2434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请使用提供模板(知情同意书页眉请注明版本号和日期)</w:t>
            </w:r>
          </w:p>
        </w:tc>
      </w:tr>
      <w:tr w14:paraId="4FDB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tblCellSpacing w:w="0" w:type="dxa"/>
        </w:trPr>
        <w:tc>
          <w:tcPr>
            <w:tcW w:w="1001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FFFFFF"/>
            <w:vAlign w:val="top"/>
          </w:tcPr>
          <w:p w14:paraId="4D60DDCB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9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21FBC968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药品/医疗器械使用说明书</w:t>
            </w:r>
          </w:p>
        </w:tc>
        <w:tc>
          <w:tcPr>
            <w:tcW w:w="4686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5BAFE47B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中文版本</w:t>
            </w:r>
          </w:p>
        </w:tc>
      </w:tr>
      <w:tr w14:paraId="0EEDA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tblCellSpacing w:w="0" w:type="dxa"/>
        </w:trPr>
        <w:tc>
          <w:tcPr>
            <w:tcW w:w="1001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FFFFFF"/>
            <w:vAlign w:val="top"/>
          </w:tcPr>
          <w:p w14:paraId="6EE2F96E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9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7EF06DF3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安全防范措施和风险监控处置预案</w:t>
            </w:r>
          </w:p>
        </w:tc>
        <w:tc>
          <w:tcPr>
            <w:tcW w:w="4686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7018982C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包括三个部分：  </w:t>
            </w:r>
          </w:p>
          <w:p w14:paraId="316A13DA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1.列举药品/医疗器械的不良反应；  </w:t>
            </w:r>
          </w:p>
          <w:p w14:paraId="5D05E6CB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2.如何预防这些不良反应；</w:t>
            </w:r>
          </w:p>
          <w:p w14:paraId="2D4339CC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3.病人用后严重不良反应以及紧急救治预案</w:t>
            </w:r>
          </w:p>
        </w:tc>
      </w:tr>
      <w:tr w14:paraId="6C63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</w:trPr>
        <w:tc>
          <w:tcPr>
            <w:tcW w:w="1001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69359195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9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6D8F0433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药物/器械临床急需性和安全的评估资料</w:t>
            </w:r>
          </w:p>
        </w:tc>
        <w:tc>
          <w:tcPr>
            <w:tcW w:w="4686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5D756DEE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49E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</w:trPr>
        <w:tc>
          <w:tcPr>
            <w:tcW w:w="1001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4554FF14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69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7FF04CBA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申请人简历、科室团队名单以及科室的设施和条件能满足使用药物/器械的综述</w:t>
            </w:r>
          </w:p>
        </w:tc>
        <w:tc>
          <w:tcPr>
            <w:tcW w:w="4686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39D23519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3F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tblCellSpacing w:w="0" w:type="dxa"/>
        </w:trPr>
        <w:tc>
          <w:tcPr>
            <w:tcW w:w="1001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1E0A49CE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69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529968E6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《医疗机构申请使用港澳药品/器械基本信 息表》、《医疗机构申请使用港澳药品/器 械基本情况表》</w:t>
            </w:r>
          </w:p>
        </w:tc>
        <w:tc>
          <w:tcPr>
            <w:tcW w:w="4686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786E51EC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CCB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tblCellSpacing w:w="0" w:type="dxa"/>
        </w:trPr>
        <w:tc>
          <w:tcPr>
            <w:tcW w:w="1001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747FDBF6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69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15372EE0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关于引入医疗器械/耗材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/药品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涉及医疗新技术的情况说明</w:t>
            </w:r>
          </w:p>
        </w:tc>
        <w:tc>
          <w:tcPr>
            <w:tcW w:w="4686" w:type="dxa"/>
            <w:tcBorders>
              <w:top w:val="single" w:color="080000" w:sz="2" w:space="0"/>
              <w:left w:val="single" w:color="080000" w:sz="6" w:space="0"/>
              <w:bottom w:val="single" w:color="080000" w:sz="2" w:space="0"/>
              <w:right w:val="single" w:color="080000" w:sz="6" w:space="0"/>
            </w:tcBorders>
            <w:shd w:val="clear" w:color="auto" w:fill="auto"/>
            <w:vAlign w:val="top"/>
          </w:tcPr>
          <w:p w14:paraId="114545E8"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模板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见附件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631F0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B96BC60">
      <w:pPr>
        <w:pStyle w:val="3"/>
        <w:keepNext w:val="0"/>
        <w:keepLines w:val="0"/>
        <w:widowControl/>
        <w:suppressLineNumbers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5341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07DA17E">
      <w:pPr>
        <w:pStyle w:val="2"/>
        <w:spacing w:line="401" w:lineRule="exact"/>
        <w:ind w:left="33"/>
        <w:rPr>
          <w:rFonts w:hint="eastAsia" w:ascii="仿宋" w:hAnsi="仿宋" w:eastAsia="仿宋" w:cs="仿宋"/>
          <w:spacing w:val="-1"/>
          <w:position w:val="2"/>
          <w:sz w:val="24"/>
          <w:szCs w:val="24"/>
          <w:highlight w:val="none"/>
        </w:rPr>
      </w:pPr>
      <w:bookmarkStart w:id="0" w:name="_GoBack"/>
      <w:bookmarkEnd w:id="0"/>
    </w:p>
    <w:p w14:paraId="6AE67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40A39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 w14:paraId="020C94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25DAB"/>
    <w:rsid w:val="28325DAB"/>
    <w:rsid w:val="54625C01"/>
    <w:rsid w:val="607B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2025-02-26T08:46:00Z</dcterms:created>
  <dc:creator>邓景</dc:creator>
  <cp:lastModifiedBy>邓景</cp:lastModifiedBy>
  <dcterms:modified xsi:type="dcterms:W3CDTF">2025-02-26T09:00:13Z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293C4488EEAD4893895E08233EDC3664_13</vt:lpwstr>
  </property>
  <property fmtid="{D5CDD505-2E9C-101B-9397-08002B2CF9AE}" pid="4" name="KSOTemplateDocerSaveRecord">
    <vt:lpwstr>eyJoZGlkIjoiM2E1MzY3MjJjZDNmYTYxNjgwOWZiM2VlZWMyZDhmZmUiLCJ1c2VySWQiOiI5OTc0MjQ3MzMifQ==</vt:lpwstr>
  </property>
</Properties>
</file>