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790D6">
      <w:pPr>
        <w:keepNext w:val="0"/>
        <w:keepLines w:val="0"/>
        <w:pageBreakBefore w:val="0"/>
        <w:widowControl w:val="0"/>
        <w:kinsoku/>
        <w:wordWrap/>
        <w:overflowPunct/>
        <w:topLinePunct w:val="0"/>
        <w:autoSpaceDE/>
        <w:autoSpaceDN/>
        <w:bidi w:val="0"/>
        <w:adjustRightInd/>
        <w:snapToGrid/>
        <w:spacing w:line="360" w:lineRule="exact"/>
        <w:ind w:left="1598" w:leftChars="456" w:hanging="640" w:hangingChars="200"/>
        <w:textAlignment w:val="auto"/>
        <w:rPr>
          <w:sz w:val="32"/>
          <w:szCs w:val="32"/>
        </w:rPr>
      </w:pPr>
      <w:r>
        <w:rPr>
          <w:rFonts w:hint="eastAsia"/>
          <w:sz w:val="32"/>
          <w:szCs w:val="32"/>
        </w:rPr>
        <w:t>东一号楼负一机房</w:t>
      </w:r>
      <w:r>
        <w:rPr>
          <w:rFonts w:hint="eastAsia"/>
          <w:sz w:val="32"/>
          <w:szCs w:val="32"/>
          <w:lang w:val="en-US" w:eastAsia="zh-CN"/>
        </w:rPr>
        <w:t>热水</w:t>
      </w:r>
      <w:r>
        <w:rPr>
          <w:rFonts w:hint="eastAsia"/>
          <w:sz w:val="32"/>
          <w:szCs w:val="32"/>
        </w:rPr>
        <w:t>锅炉</w:t>
      </w:r>
      <w:r>
        <w:rPr>
          <w:rFonts w:hint="eastAsia"/>
          <w:sz w:val="32"/>
          <w:szCs w:val="32"/>
          <w:lang w:val="en-US" w:eastAsia="zh-CN"/>
        </w:rPr>
        <w:t>房安装天然气事故</w:t>
      </w:r>
      <w:r>
        <w:rPr>
          <w:rFonts w:hint="eastAsia"/>
          <w:sz w:val="32"/>
          <w:szCs w:val="32"/>
        </w:rPr>
        <w:t>项目</w:t>
      </w:r>
    </w:p>
    <w:p w14:paraId="02F196F1">
      <w:pPr>
        <w:ind w:left="416" w:leftChars="198" w:firstLine="3040" w:firstLineChars="950"/>
        <w:rPr>
          <w:sz w:val="32"/>
          <w:szCs w:val="32"/>
        </w:rPr>
      </w:pPr>
      <w:r>
        <w:rPr>
          <w:rFonts w:hint="eastAsia"/>
          <w:sz w:val="32"/>
          <w:szCs w:val="32"/>
        </w:rPr>
        <w:t>用户需求书</w:t>
      </w:r>
    </w:p>
    <w:p w14:paraId="2D4A0E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一、 项目概况</w:t>
      </w:r>
    </w:p>
    <w:p w14:paraId="4F67ED77">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rPr>
        <w:t>我单位现有一锅炉</w:t>
      </w:r>
      <w:r>
        <w:rPr>
          <w:rFonts w:hint="eastAsia"/>
          <w:sz w:val="28"/>
          <w:szCs w:val="28"/>
          <w:lang w:val="en-US" w:eastAsia="zh-CN"/>
        </w:rPr>
        <w:t>房</w:t>
      </w:r>
      <w:r>
        <w:rPr>
          <w:rFonts w:hint="eastAsia"/>
          <w:sz w:val="28"/>
          <w:szCs w:val="28"/>
        </w:rPr>
        <w:t>，其</w:t>
      </w:r>
      <w:r>
        <w:rPr>
          <w:rFonts w:hint="eastAsia"/>
          <w:sz w:val="28"/>
          <w:szCs w:val="28"/>
          <w:lang w:val="en-US" w:eastAsia="zh-CN"/>
        </w:rPr>
        <w:t>使用天然气</w:t>
      </w:r>
      <w:r>
        <w:rPr>
          <w:rFonts w:hint="eastAsia"/>
          <w:sz w:val="28"/>
          <w:szCs w:val="28"/>
        </w:rPr>
        <w:t>已运行多年，</w:t>
      </w:r>
      <w:r>
        <w:rPr>
          <w:rFonts w:hint="eastAsia"/>
          <w:sz w:val="28"/>
          <w:szCs w:val="28"/>
          <w:lang w:val="en-US" w:eastAsia="zh-CN"/>
        </w:rPr>
        <w:t>为避免燃气泄漏带来的安全隐患，符合天然气安全使用条件，应广州燃气公司要求安装天然气事故排风系统，</w:t>
      </w:r>
      <w:r>
        <w:rPr>
          <w:rFonts w:hint="eastAsia"/>
          <w:sz w:val="28"/>
          <w:szCs w:val="28"/>
        </w:rPr>
        <w:t>现计划对该锅炉</w:t>
      </w:r>
      <w:r>
        <w:rPr>
          <w:rFonts w:hint="eastAsia"/>
          <w:sz w:val="28"/>
          <w:szCs w:val="28"/>
          <w:lang w:val="en-US" w:eastAsia="zh-CN"/>
        </w:rPr>
        <w:t>房进行安装该套设备</w:t>
      </w:r>
      <w:r>
        <w:rPr>
          <w:rFonts w:hint="eastAsia"/>
          <w:sz w:val="28"/>
          <w:szCs w:val="28"/>
        </w:rPr>
        <w:t>。</w:t>
      </w:r>
    </w:p>
    <w:p w14:paraId="71E2E3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rFonts w:hint="eastAsia"/>
          <w:sz w:val="28"/>
          <w:szCs w:val="28"/>
        </w:rPr>
        <w:t>二、 总体要求</w:t>
      </w:r>
    </w:p>
    <w:p w14:paraId="3EE50709">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lang w:eastAsia="zh-CN"/>
        </w:rPr>
      </w:pPr>
      <w:r>
        <w:rPr>
          <w:rFonts w:hint="eastAsia"/>
          <w:sz w:val="28"/>
          <w:szCs w:val="28"/>
        </w:rPr>
        <w:t>1</w:t>
      </w:r>
      <w:r>
        <w:rPr>
          <w:rFonts w:hint="eastAsia"/>
          <w:sz w:val="28"/>
          <w:szCs w:val="28"/>
          <w:lang w:eastAsia="zh-CN"/>
        </w:rPr>
        <w:t>、</w:t>
      </w:r>
      <w:r>
        <w:rPr>
          <w:rFonts w:hint="eastAsia"/>
          <w:sz w:val="28"/>
          <w:szCs w:val="28"/>
        </w:rPr>
        <w:t>安全第一： 防爆型</w:t>
      </w:r>
      <w:bookmarkStart w:id="0" w:name="OLE_LINK19"/>
      <w:r>
        <w:rPr>
          <w:rFonts w:hint="eastAsia"/>
          <w:sz w:val="28"/>
          <w:szCs w:val="28"/>
        </w:rPr>
        <w:t>轴流风机</w:t>
      </w:r>
      <w:bookmarkEnd w:id="0"/>
      <w:r>
        <w:rPr>
          <w:rFonts w:hint="eastAsia"/>
          <w:sz w:val="28"/>
          <w:szCs w:val="28"/>
          <w:lang w:eastAsia="zh-CN"/>
        </w:rPr>
        <w:t>：</w:t>
      </w:r>
    </w:p>
    <w:p w14:paraId="6960BF00">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lang w:eastAsia="zh-CN"/>
        </w:rPr>
      </w:pPr>
      <w:r>
        <w:rPr>
          <w:rFonts w:hint="eastAsia"/>
          <w:sz w:val="28"/>
          <w:szCs w:val="28"/>
        </w:rPr>
        <w:t>①国家防爆认证资质的第三方机构出具的有效的防爆合格证或检测报告的复印件；</w:t>
      </w:r>
    </w:p>
    <w:p w14:paraId="00CAB1C7">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lang w:eastAsia="zh-CN"/>
        </w:rPr>
      </w:pPr>
      <w:r>
        <w:rPr>
          <w:rFonts w:hint="eastAsia"/>
          <w:sz w:val="28"/>
          <w:szCs w:val="28"/>
        </w:rPr>
        <w:t>②第三方机构具备防爆认证资质的相关证明文件复印件</w:t>
      </w:r>
      <w:r>
        <w:rPr>
          <w:rFonts w:hint="eastAsia"/>
          <w:sz w:val="28"/>
          <w:szCs w:val="28"/>
          <w:lang w:eastAsia="zh-CN"/>
        </w:rPr>
        <w:t>。</w:t>
      </w:r>
    </w:p>
    <w:p w14:paraId="3F4F27F6">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lang w:val="en-US" w:eastAsia="zh-CN"/>
        </w:rPr>
      </w:pPr>
      <w:r>
        <w:rPr>
          <w:rFonts w:hint="eastAsia"/>
          <w:sz w:val="28"/>
          <w:szCs w:val="28"/>
          <w:lang w:val="en-US" w:eastAsia="zh-CN"/>
        </w:rPr>
        <w:t>2、</w:t>
      </w:r>
      <w:r>
        <w:rPr>
          <w:rFonts w:hint="eastAsia"/>
          <w:sz w:val="28"/>
          <w:szCs w:val="28"/>
        </w:rPr>
        <w:t>阻燃聚氯乙烯绝缘聚氯乙烯护套电缆</w:t>
      </w:r>
      <w:r>
        <w:rPr>
          <w:rFonts w:hint="eastAsia"/>
          <w:sz w:val="28"/>
          <w:szCs w:val="28"/>
          <w:lang w:eastAsia="zh-CN"/>
        </w:rPr>
        <w:t>：</w:t>
      </w:r>
      <w:r>
        <w:rPr>
          <w:rFonts w:hint="eastAsia"/>
          <w:sz w:val="28"/>
          <w:szCs w:val="28"/>
        </w:rPr>
        <w:t>具备CMA认证的第三方检测机构出具的符合标准要求的检测报告复印件</w:t>
      </w:r>
      <w:r>
        <w:rPr>
          <w:rFonts w:hint="eastAsia"/>
          <w:sz w:val="28"/>
          <w:szCs w:val="28"/>
          <w:lang w:eastAsia="zh-CN"/>
        </w:rPr>
        <w:t>。</w:t>
      </w:r>
      <w:r>
        <w:rPr>
          <w:rFonts w:hint="eastAsia"/>
          <w:sz w:val="28"/>
          <w:szCs w:val="28"/>
          <w:lang w:val="en-US" w:eastAsia="zh-CN"/>
        </w:rPr>
        <w:t xml:space="preserve">       </w:t>
      </w:r>
    </w:p>
    <w:p w14:paraId="288AABFE">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b/>
          <w:bCs/>
          <w:sz w:val="28"/>
          <w:szCs w:val="28"/>
          <w:lang w:val="en-US" w:eastAsia="zh-CN"/>
        </w:rPr>
      </w:pPr>
      <w:r>
        <w:rPr>
          <w:rFonts w:hint="eastAsia"/>
          <w:sz w:val="28"/>
          <w:szCs w:val="28"/>
          <w:lang w:val="en-US" w:eastAsia="zh-CN"/>
        </w:rPr>
        <w:t>3、</w:t>
      </w:r>
      <w:r>
        <w:rPr>
          <w:rFonts w:hint="eastAsia"/>
          <w:b/>
          <w:bCs/>
          <w:sz w:val="28"/>
          <w:szCs w:val="28"/>
        </w:rPr>
        <w:t>并与采购人现有燃气报警装置系统接入感应口联动</w:t>
      </w:r>
      <w:r>
        <w:rPr>
          <w:rFonts w:hint="eastAsia"/>
          <w:b/>
          <w:bCs/>
          <w:sz w:val="28"/>
          <w:szCs w:val="28"/>
          <w:lang w:eastAsia="zh-CN"/>
        </w:rPr>
        <w:t>。</w:t>
      </w:r>
    </w:p>
    <w:p w14:paraId="622EBCD6">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b/>
          <w:bCs/>
          <w:sz w:val="28"/>
          <w:szCs w:val="28"/>
          <w:lang w:val="en-US" w:eastAsia="zh-CN"/>
        </w:rPr>
      </w:pPr>
      <w:r>
        <w:rPr>
          <w:rFonts w:hint="eastAsia"/>
          <w:sz w:val="28"/>
          <w:szCs w:val="28"/>
          <w:lang w:val="en-US" w:eastAsia="zh-CN"/>
        </w:rPr>
        <w:t>4、</w:t>
      </w:r>
      <w:r>
        <w:rPr>
          <w:rFonts w:hint="eastAsia"/>
          <w:b/>
          <w:bCs/>
          <w:sz w:val="28"/>
          <w:szCs w:val="28"/>
        </w:rPr>
        <w:t>投标人派出的安装实施人员（调试）须具有“</w:t>
      </w:r>
      <w:r>
        <w:rPr>
          <w:rFonts w:hint="eastAsia"/>
          <w:b/>
          <w:bCs/>
          <w:sz w:val="28"/>
          <w:szCs w:val="28"/>
          <w:lang w:val="en-US" w:eastAsia="zh-CN"/>
        </w:rPr>
        <w:t>高空作业</w:t>
      </w:r>
      <w:r>
        <w:rPr>
          <w:rFonts w:hint="eastAsia"/>
          <w:b/>
          <w:bCs/>
          <w:sz w:val="28"/>
          <w:szCs w:val="28"/>
        </w:rPr>
        <w:t>”《特种作业操作证》（投标时同时提供加盖投标人公章的：①有效的操作证复印件</w:t>
      </w:r>
      <w:r>
        <w:rPr>
          <w:rFonts w:hint="eastAsia"/>
          <w:b/>
          <w:bCs/>
          <w:sz w:val="28"/>
          <w:szCs w:val="28"/>
          <w:lang w:eastAsia="zh-CN"/>
        </w:rPr>
        <w:t>。</w:t>
      </w:r>
      <w:r>
        <w:rPr>
          <w:rFonts w:hint="eastAsia"/>
          <w:b/>
          <w:bCs/>
          <w:sz w:val="28"/>
          <w:szCs w:val="28"/>
        </w:rPr>
        <w:t>）</w:t>
      </w:r>
    </w:p>
    <w:p w14:paraId="039FF028">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lang w:val="en-US" w:eastAsia="zh-CN"/>
        </w:rPr>
        <w:t>5、</w:t>
      </w:r>
      <w:r>
        <w:rPr>
          <w:rFonts w:hint="eastAsia"/>
          <w:sz w:val="28"/>
          <w:szCs w:val="28"/>
        </w:rPr>
        <w:t xml:space="preserve"> 设备供货：</w:t>
      </w:r>
    </w:p>
    <w:p w14:paraId="4555BD08">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rPr>
        <w:t>全</w:t>
      </w:r>
      <w:r>
        <w:rPr>
          <w:rFonts w:hint="eastAsia"/>
          <w:sz w:val="28"/>
          <w:szCs w:val="28"/>
          <w:lang w:val="en-US" w:eastAsia="zh-CN"/>
        </w:rPr>
        <w:t>套事故排风系统</w:t>
      </w:r>
      <w:r>
        <w:rPr>
          <w:rFonts w:hint="eastAsia"/>
          <w:sz w:val="28"/>
          <w:szCs w:val="28"/>
        </w:rPr>
        <w:t>（含风机、</w:t>
      </w:r>
      <w:r>
        <w:rPr>
          <w:rFonts w:hint="eastAsia"/>
          <w:sz w:val="28"/>
          <w:szCs w:val="28"/>
          <w:lang w:val="en-US" w:eastAsia="zh-CN"/>
        </w:rPr>
        <w:t>风管</w:t>
      </w:r>
      <w:r>
        <w:rPr>
          <w:rFonts w:hint="eastAsia"/>
          <w:sz w:val="28"/>
          <w:szCs w:val="28"/>
        </w:rPr>
        <w:t>、</w:t>
      </w:r>
      <w:r>
        <w:rPr>
          <w:rFonts w:hint="eastAsia"/>
          <w:sz w:val="28"/>
          <w:szCs w:val="28"/>
          <w:lang w:val="en-US" w:eastAsia="zh-CN"/>
        </w:rPr>
        <w:t>电缆</w:t>
      </w:r>
      <w:r>
        <w:rPr>
          <w:rFonts w:hint="eastAsia"/>
          <w:sz w:val="28"/>
          <w:szCs w:val="28"/>
        </w:rPr>
        <w:t>、</w:t>
      </w:r>
      <w:r>
        <w:rPr>
          <w:rFonts w:hint="eastAsia"/>
          <w:sz w:val="28"/>
          <w:szCs w:val="28"/>
          <w:lang w:val="en-US" w:eastAsia="zh-CN"/>
        </w:rPr>
        <w:t>吊码及支架</w:t>
      </w:r>
      <w:r>
        <w:rPr>
          <w:rFonts w:hint="eastAsia"/>
          <w:sz w:val="28"/>
          <w:szCs w:val="28"/>
        </w:rPr>
        <w:t>组等）。</w:t>
      </w:r>
    </w:p>
    <w:p w14:paraId="345674A8">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rPr>
        <w:t>全套控制系统（含</w:t>
      </w:r>
      <w:r>
        <w:rPr>
          <w:rFonts w:hint="eastAsia"/>
          <w:sz w:val="28"/>
          <w:szCs w:val="28"/>
          <w:lang w:val="en-US" w:eastAsia="zh-CN"/>
        </w:rPr>
        <w:t>无线模块.及设备联动</w:t>
      </w:r>
      <w:r>
        <w:rPr>
          <w:rFonts w:hint="eastAsia"/>
          <w:sz w:val="28"/>
          <w:szCs w:val="28"/>
        </w:rPr>
        <w:t>等）。所有必要的接件、密封件和安装支架。</w:t>
      </w:r>
    </w:p>
    <w:p w14:paraId="5245A558">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lang w:val="en-US" w:eastAsia="zh-CN"/>
        </w:rPr>
        <w:t>6</w:t>
      </w:r>
      <w:r>
        <w:rPr>
          <w:rFonts w:hint="eastAsia"/>
          <w:sz w:val="28"/>
          <w:szCs w:val="28"/>
          <w:lang w:eastAsia="zh-CN"/>
        </w:rPr>
        <w:t>、</w:t>
      </w:r>
      <w:r>
        <w:rPr>
          <w:rFonts w:hint="eastAsia"/>
          <w:sz w:val="28"/>
          <w:szCs w:val="28"/>
        </w:rPr>
        <w:t>技术服务：</w:t>
      </w:r>
    </w:p>
    <w:p w14:paraId="24196668">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rPr>
        <w:t>现场勘测： 中标后需进行详细现场勘测，确认最终安装尺寸和接口条件。</w:t>
      </w:r>
    </w:p>
    <w:p w14:paraId="0FA0058D">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rPr>
        <w:t>安装与调试： 负责</w:t>
      </w:r>
      <w:r>
        <w:rPr>
          <w:rFonts w:hint="eastAsia"/>
          <w:sz w:val="28"/>
          <w:szCs w:val="28"/>
          <w:lang w:val="en-US" w:eastAsia="zh-CN"/>
        </w:rPr>
        <w:t>事故排风</w:t>
      </w:r>
      <w:r>
        <w:rPr>
          <w:rFonts w:hint="eastAsia"/>
          <w:sz w:val="28"/>
          <w:szCs w:val="28"/>
        </w:rPr>
        <w:t>的安装、管道连接、电缆敷设及系统整体调试，直至正常运行。</w:t>
      </w:r>
    </w:p>
    <w:p w14:paraId="4C21D2A9">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rPr>
        <w:t>技术培训： 为甲方操作和维修人员现场技术培训，内容包括</w:t>
      </w:r>
      <w:r>
        <w:rPr>
          <w:rFonts w:hint="eastAsia"/>
          <w:sz w:val="28"/>
          <w:szCs w:val="28"/>
          <w:lang w:val="en-US" w:eastAsia="zh-CN"/>
        </w:rPr>
        <w:t xml:space="preserve">  </w:t>
      </w:r>
      <w:r>
        <w:rPr>
          <w:rFonts w:hint="eastAsia"/>
          <w:sz w:val="28"/>
          <w:szCs w:val="28"/>
        </w:rPr>
        <w:t>原理、操作、日常维护和故障排除。</w:t>
      </w:r>
    </w:p>
    <w:p w14:paraId="6591239F">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rPr>
        <w:t>资料交付： 设备说明书、安装图、合格证、配件清单等。</w:t>
      </w:r>
    </w:p>
    <w:p w14:paraId="4E35E33E">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lang w:val="en-US" w:eastAsia="zh-CN"/>
        </w:rPr>
        <w:t>7、</w:t>
      </w:r>
      <w:r>
        <w:rPr>
          <w:rFonts w:hint="eastAsia"/>
          <w:sz w:val="28"/>
          <w:szCs w:val="28"/>
        </w:rPr>
        <w:t xml:space="preserve"> 质量保证与售后服务：</w:t>
      </w:r>
    </w:p>
    <w:p w14:paraId="773054D6">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r>
        <w:rPr>
          <w:rFonts w:hint="eastAsia"/>
          <w:sz w:val="28"/>
          <w:szCs w:val="28"/>
        </w:rPr>
        <w:t>质保期： 整机质保不低于24个月，自调试合格之日起计算。</w:t>
      </w:r>
    </w:p>
    <w:p w14:paraId="1B365F41">
      <w:pPr>
        <w:keepNext w:val="0"/>
        <w:keepLines w:val="0"/>
        <w:pageBreakBefore w:val="0"/>
        <w:widowControl w:val="0"/>
        <w:kinsoku/>
        <w:wordWrap/>
        <w:overflowPunct/>
        <w:topLinePunct w:val="0"/>
        <w:autoSpaceDE/>
        <w:autoSpaceDN/>
        <w:bidi w:val="0"/>
        <w:adjustRightInd/>
        <w:snapToGrid/>
        <w:spacing w:line="360" w:lineRule="exact"/>
        <w:ind w:left="454" w:leftChars="216" w:firstLine="0" w:firstLineChars="0"/>
        <w:textAlignment w:val="auto"/>
        <w:rPr>
          <w:rFonts w:hint="eastAsia"/>
          <w:sz w:val="28"/>
          <w:szCs w:val="28"/>
        </w:rPr>
      </w:pPr>
      <w:bookmarkStart w:id="1" w:name="_GoBack"/>
      <w:bookmarkEnd w:id="1"/>
      <w:r>
        <w:rPr>
          <w:rFonts w:hint="eastAsia"/>
          <w:sz w:val="28"/>
          <w:szCs w:val="28"/>
        </w:rPr>
        <w:t>售后响应： 提供7x24小时技术支持热线，在接到故障通知后 2小时内响应，24小时内派员到达现场。</w:t>
      </w:r>
    </w:p>
    <w:p w14:paraId="7E6F79F8">
      <w:pPr>
        <w:keepNext w:val="0"/>
        <w:keepLines w:val="0"/>
        <w:pageBreakBefore w:val="0"/>
        <w:widowControl w:val="0"/>
        <w:kinsoku/>
        <w:wordWrap/>
        <w:overflowPunct/>
        <w:topLinePunct w:val="0"/>
        <w:autoSpaceDE/>
        <w:autoSpaceDN/>
        <w:bidi w:val="0"/>
        <w:adjustRightInd/>
        <w:snapToGrid/>
        <w:spacing w:line="360" w:lineRule="exact"/>
        <w:ind w:left="416" w:leftChars="198" w:firstLine="420" w:firstLineChars="150"/>
        <w:textAlignment w:val="auto"/>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0C675"/>
    <w:multiLevelType w:val="multilevel"/>
    <w:tmpl w:val="1E60C675"/>
    <w:lvl w:ilvl="0" w:tentative="0">
      <w:start w:val="1"/>
      <w:numFmt w:val="chineseCounting"/>
      <w:suff w:val="nothing"/>
      <w:lvlText w:val="%1 、"/>
      <w:lvlJc w:val="left"/>
      <w:pPr>
        <w:tabs>
          <w:tab w:val="left" w:pos="0"/>
        </w:tabs>
        <w:ind w:left="0" w:firstLine="0"/>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2"/>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5713"/>
    <w:rsid w:val="003D1ADB"/>
    <w:rsid w:val="00406C80"/>
    <w:rsid w:val="00421D38"/>
    <w:rsid w:val="004934F6"/>
    <w:rsid w:val="00557609"/>
    <w:rsid w:val="00750FFE"/>
    <w:rsid w:val="00B75713"/>
    <w:rsid w:val="00C8382B"/>
    <w:rsid w:val="00EB4A3D"/>
    <w:rsid w:val="00F830C2"/>
    <w:rsid w:val="06A00F4A"/>
    <w:rsid w:val="234C02FC"/>
    <w:rsid w:val="25581DA0"/>
    <w:rsid w:val="399114EC"/>
    <w:rsid w:val="462272D2"/>
    <w:rsid w:val="464B48C4"/>
    <w:rsid w:val="5BF235F1"/>
    <w:rsid w:val="6EAD7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420" w:hanging="42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Lines="0" w:beforeAutospacing="0" w:afterLines="0" w:afterAutospacing="0" w:line="360" w:lineRule="auto"/>
      <w:ind w:left="0" w:hanging="720" w:firstLineChars="0"/>
      <w:jc w:val="left"/>
      <w:outlineLvl w:val="2"/>
    </w:pPr>
    <w:rPr>
      <w:rFonts w:ascii="宋体" w:hAnsi="宋体" w:eastAsia="宋体" w:cs="宋体"/>
      <w:b/>
      <w:bCs/>
      <w:color w:val="000000"/>
      <w:sz w:val="28"/>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 w:type="paragraph" w:customStyle="1" w:styleId="6">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644</Words>
  <Characters>655</Characters>
  <Lines>9</Lines>
  <Paragraphs>2</Paragraphs>
  <TotalTime>5</TotalTime>
  <ScaleCrop>false</ScaleCrop>
  <LinksUpToDate>false</LinksUpToDate>
  <CharactersWithSpaces>678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2025-09-19T00:22:00Z</dcterms:created>
  <dc:creator>netuser</dc:creator>
  <cp:lastModifiedBy>建中</cp:lastModifiedBy>
  <cp:lastPrinted>2025-09-25T06:25:00Z</cp:lastPrinted>
  <dcterms:modified xsi:type="dcterms:W3CDTF">2026-01-09T07:02:03Z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eyJoZGlkIjoiYWMwMjJlN2JkOThmNDQwMTM1NjY2Njc3NjE3NDlhN2EiLCJ1c2VySWQiOiI1NDEwMzcyNjgifQ==</vt:lpwstr>
  </property>
  <property fmtid="{D5CDD505-2E9C-101B-9397-08002B2CF9AE}" pid="3" name="KSOProductBuildVer">
    <vt:lpwstr>2052-12.1.0.24657</vt:lpwstr>
  </property>
  <property fmtid="{D5CDD505-2E9C-101B-9397-08002B2CF9AE}" pid="4" name="ICV">
    <vt:lpwstr>F8DAC8E6D9BA4E98AF807937B1C44596_12</vt:lpwstr>
  </property>
</Properties>
</file>