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0FE8" w14:textId="2046BE89" w:rsidR="00D131B4" w:rsidRPr="00F97991" w:rsidRDefault="00F14150" w:rsidP="005E7F0A">
      <w:pPr>
        <w:widowControl/>
        <w:spacing w:before="100" w:beforeAutospacing="1" w:after="100" w:afterAutospacing="1"/>
        <w:jc w:val="center"/>
        <w:rPr>
          <w:rFonts w:ascii="宋体" w:hAnsi="宋体"/>
          <w:b/>
          <w:bCs/>
          <w:sz w:val="44"/>
          <w:szCs w:val="44"/>
        </w:rPr>
      </w:pPr>
      <w:r>
        <w:rPr>
          <w:rFonts w:ascii="宋体" w:hAnsi="宋体" w:hint="eastAsia"/>
          <w:b/>
          <w:bCs/>
          <w:sz w:val="44"/>
          <w:szCs w:val="44"/>
        </w:rPr>
        <w:t>流式工作站采购</w:t>
      </w:r>
      <w:r w:rsidR="005E7F0A" w:rsidRPr="005E7F0A">
        <w:rPr>
          <w:rFonts w:ascii="宋体" w:hAnsi="宋体" w:hint="eastAsia"/>
          <w:b/>
          <w:bCs/>
          <w:sz w:val="44"/>
          <w:szCs w:val="44"/>
        </w:rPr>
        <w:t>项目</w:t>
      </w:r>
      <w:r w:rsidR="001726E4" w:rsidRPr="00F97991">
        <w:rPr>
          <w:rFonts w:ascii="宋体" w:hAnsi="宋体" w:hint="eastAsia"/>
          <w:b/>
          <w:bCs/>
          <w:sz w:val="44"/>
          <w:szCs w:val="44"/>
        </w:rPr>
        <w:t>需求</w:t>
      </w:r>
    </w:p>
    <w:p w14:paraId="62BDECB6" w14:textId="0264A169" w:rsidR="00D131B4" w:rsidRPr="00F97991" w:rsidRDefault="00D131B4" w:rsidP="00D131B4">
      <w:pPr>
        <w:pStyle w:val="1"/>
        <w:numPr>
          <w:ilvl w:val="0"/>
          <w:numId w:val="11"/>
        </w:numPr>
        <w:spacing w:before="312" w:after="312"/>
        <w:rPr>
          <w:rFonts w:hint="default"/>
        </w:rPr>
      </w:pPr>
      <w:r w:rsidRPr="00F97991">
        <w:t>项目名称</w:t>
      </w:r>
    </w:p>
    <w:p w14:paraId="666C6273" w14:textId="71912B58" w:rsidR="00D131B4" w:rsidRPr="00F97991" w:rsidRDefault="00F14150" w:rsidP="00D131B4">
      <w:pPr>
        <w:ind w:firstLineChars="270" w:firstLine="567"/>
        <w:rPr>
          <w:rFonts w:ascii="宋体" w:hAnsi="宋体"/>
        </w:rPr>
      </w:pPr>
      <w:r>
        <w:rPr>
          <w:rFonts w:ascii="宋体" w:hAnsi="宋体" w:hint="eastAsia"/>
        </w:rPr>
        <w:t>流式工作站采购</w:t>
      </w:r>
      <w:r w:rsidR="005E7F0A" w:rsidRPr="005E7F0A">
        <w:rPr>
          <w:rFonts w:ascii="宋体" w:hAnsi="宋体" w:hint="eastAsia"/>
        </w:rPr>
        <w:t>项目</w:t>
      </w:r>
      <w:r w:rsidR="00EA27F2" w:rsidRPr="00F97991">
        <w:rPr>
          <w:rFonts w:ascii="宋体" w:hAnsi="宋体" w:hint="eastAsia"/>
        </w:rPr>
        <w:t>。</w:t>
      </w:r>
    </w:p>
    <w:p w14:paraId="570A037F" w14:textId="09DC1795" w:rsidR="00D131B4" w:rsidRPr="00F97991" w:rsidRDefault="00D131B4" w:rsidP="00D131B4">
      <w:pPr>
        <w:pStyle w:val="1"/>
        <w:numPr>
          <w:ilvl w:val="0"/>
          <w:numId w:val="11"/>
        </w:numPr>
        <w:spacing w:before="312" w:after="312"/>
        <w:rPr>
          <w:rFonts w:hint="default"/>
        </w:rPr>
      </w:pPr>
      <w:r w:rsidRPr="00F97991">
        <w:t>项目内容</w:t>
      </w:r>
    </w:p>
    <w:p w14:paraId="73722202" w14:textId="39ACA033" w:rsidR="00D131B4" w:rsidRPr="00F97991" w:rsidRDefault="00D131B4" w:rsidP="00D131B4">
      <w:pPr>
        <w:rPr>
          <w:rFonts w:ascii="宋体" w:hAnsi="宋体"/>
        </w:rPr>
      </w:pPr>
      <w:r w:rsidRPr="00F97991">
        <w:rPr>
          <w:rFonts w:ascii="宋体" w:hAnsi="宋体" w:hint="eastAsia"/>
        </w:rPr>
        <w:t>项目功能如下：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259"/>
        <w:gridCol w:w="4120"/>
        <w:gridCol w:w="1411"/>
      </w:tblGrid>
      <w:tr w:rsidR="001A6D8C" w:rsidRPr="00F97991" w14:paraId="39F30C55" w14:textId="01DAAF49" w:rsidTr="00451954">
        <w:tc>
          <w:tcPr>
            <w:tcW w:w="704" w:type="dxa"/>
            <w:vAlign w:val="center"/>
          </w:tcPr>
          <w:p w14:paraId="1DE95D03" w14:textId="77777777" w:rsidR="001A6D8C" w:rsidRPr="00F97991" w:rsidRDefault="001A6D8C" w:rsidP="0052155B">
            <w:pPr>
              <w:jc w:val="center"/>
              <w:rPr>
                <w:rFonts w:ascii="宋体" w:hAnsi="宋体"/>
              </w:rPr>
            </w:pPr>
            <w:r w:rsidRPr="00F97991">
              <w:rPr>
                <w:rFonts w:ascii="宋体" w:hAnsi="宋体" w:hint="eastAsia"/>
              </w:rPr>
              <w:t>序号</w:t>
            </w:r>
          </w:p>
        </w:tc>
        <w:tc>
          <w:tcPr>
            <w:tcW w:w="2259" w:type="dxa"/>
          </w:tcPr>
          <w:p w14:paraId="1CA1ED18" w14:textId="77777777" w:rsidR="001A6D8C" w:rsidRPr="00F97991" w:rsidRDefault="001A6D8C" w:rsidP="00393509">
            <w:pPr>
              <w:jc w:val="center"/>
              <w:rPr>
                <w:rFonts w:ascii="宋体" w:hAnsi="宋体"/>
              </w:rPr>
            </w:pPr>
            <w:r w:rsidRPr="00F97991">
              <w:rPr>
                <w:rFonts w:ascii="宋体" w:hAnsi="宋体" w:hint="eastAsia"/>
              </w:rPr>
              <w:t>系统名称</w:t>
            </w:r>
          </w:p>
        </w:tc>
        <w:tc>
          <w:tcPr>
            <w:tcW w:w="4120" w:type="dxa"/>
          </w:tcPr>
          <w:p w14:paraId="0B11839E" w14:textId="77777777" w:rsidR="001A6D8C" w:rsidRPr="00F97991" w:rsidRDefault="001A6D8C" w:rsidP="00393509">
            <w:pPr>
              <w:jc w:val="center"/>
              <w:rPr>
                <w:rFonts w:ascii="宋体" w:hAnsi="宋体"/>
              </w:rPr>
            </w:pPr>
            <w:r w:rsidRPr="00F97991">
              <w:rPr>
                <w:rFonts w:ascii="宋体" w:hAnsi="宋体" w:hint="eastAsia"/>
              </w:rPr>
              <w:t>功能模块</w:t>
            </w:r>
          </w:p>
        </w:tc>
        <w:tc>
          <w:tcPr>
            <w:tcW w:w="1411" w:type="dxa"/>
          </w:tcPr>
          <w:p w14:paraId="3D83453B" w14:textId="304E7F36" w:rsidR="001A6D8C" w:rsidRPr="00F97991" w:rsidRDefault="001A6D8C" w:rsidP="00393509">
            <w:pPr>
              <w:jc w:val="center"/>
              <w:rPr>
                <w:rFonts w:ascii="宋体" w:hAnsi="宋体"/>
              </w:rPr>
            </w:pPr>
            <w:r w:rsidRPr="00F97991">
              <w:rPr>
                <w:rFonts w:ascii="宋体" w:hAnsi="宋体" w:hint="eastAsia"/>
              </w:rPr>
              <w:t>数量</w:t>
            </w:r>
          </w:p>
        </w:tc>
      </w:tr>
      <w:tr w:rsidR="001A6D8C" w:rsidRPr="00F97991" w14:paraId="2EF1784F" w14:textId="7003CDBD" w:rsidTr="00451954">
        <w:tc>
          <w:tcPr>
            <w:tcW w:w="704" w:type="dxa"/>
            <w:vAlign w:val="center"/>
          </w:tcPr>
          <w:p w14:paraId="3C2CDABE" w14:textId="77777777" w:rsidR="001A6D8C" w:rsidRPr="00F97991" w:rsidRDefault="001A6D8C" w:rsidP="0052155B">
            <w:pPr>
              <w:jc w:val="center"/>
              <w:rPr>
                <w:rFonts w:ascii="宋体" w:hAnsi="宋体"/>
              </w:rPr>
            </w:pPr>
            <w:r w:rsidRPr="00F97991">
              <w:rPr>
                <w:rFonts w:ascii="宋体" w:hAnsi="宋体"/>
              </w:rPr>
              <w:t>1</w:t>
            </w:r>
          </w:p>
        </w:tc>
        <w:tc>
          <w:tcPr>
            <w:tcW w:w="2259" w:type="dxa"/>
          </w:tcPr>
          <w:p w14:paraId="1FD077E7" w14:textId="26E8C779" w:rsidR="001A6D8C" w:rsidRPr="00F97991" w:rsidRDefault="005E7F0A" w:rsidP="0052155B">
            <w:pPr>
              <w:rPr>
                <w:rFonts w:ascii="宋体" w:hAnsi="宋体"/>
              </w:rPr>
            </w:pPr>
            <w:r w:rsidRPr="005E7F0A">
              <w:rPr>
                <w:rFonts w:ascii="宋体" w:hAnsi="宋体" w:hint="eastAsia"/>
              </w:rPr>
              <w:t>流式报告工作站</w:t>
            </w:r>
          </w:p>
        </w:tc>
        <w:tc>
          <w:tcPr>
            <w:tcW w:w="4120" w:type="dxa"/>
          </w:tcPr>
          <w:p w14:paraId="1B949A55" w14:textId="2833D9B1" w:rsidR="001A6D8C" w:rsidRPr="005E7F0A" w:rsidRDefault="001A6D8C" w:rsidP="0052155B">
            <w:r w:rsidRPr="00F97991">
              <w:rPr>
                <w:rFonts w:ascii="宋体" w:hAnsi="宋体" w:hint="eastAsia"/>
              </w:rPr>
              <w:t>配置详见3</w:t>
            </w:r>
            <w:r w:rsidRPr="00F97991">
              <w:rPr>
                <w:rFonts w:ascii="宋体" w:hAnsi="宋体"/>
              </w:rPr>
              <w:t>.</w:t>
            </w:r>
            <w:r w:rsidRPr="00F97991">
              <w:rPr>
                <w:rFonts w:ascii="宋体" w:hAnsi="宋体" w:hint="eastAsia"/>
              </w:rPr>
              <w:t>1</w:t>
            </w:r>
            <w:r w:rsidR="005E7F0A" w:rsidRPr="005E7F0A">
              <w:rPr>
                <w:rFonts w:hint="eastAsia"/>
              </w:rPr>
              <w:t>流式报告工作站</w:t>
            </w:r>
          </w:p>
        </w:tc>
        <w:tc>
          <w:tcPr>
            <w:tcW w:w="1411" w:type="dxa"/>
          </w:tcPr>
          <w:p w14:paraId="5CF8AC51" w14:textId="0604F741" w:rsidR="001A6D8C" w:rsidRPr="00F97991" w:rsidRDefault="005E7F0A" w:rsidP="001A6D8C">
            <w:pPr>
              <w:jc w:val="center"/>
              <w:rPr>
                <w:rFonts w:ascii="宋体" w:hAnsi="宋体"/>
              </w:rPr>
            </w:pPr>
            <w:r>
              <w:rPr>
                <w:rFonts w:ascii="宋体" w:hAnsi="宋体"/>
              </w:rPr>
              <w:t>3</w:t>
            </w:r>
          </w:p>
        </w:tc>
      </w:tr>
    </w:tbl>
    <w:p w14:paraId="1726AB1B" w14:textId="06BE8FB9" w:rsidR="00D131B4" w:rsidRPr="00F97991" w:rsidRDefault="00D131B4" w:rsidP="00D131B4">
      <w:pPr>
        <w:rPr>
          <w:rFonts w:ascii="宋体" w:hAnsi="宋体"/>
        </w:rPr>
      </w:pPr>
    </w:p>
    <w:p w14:paraId="41B31245" w14:textId="30D592DD" w:rsidR="0097033C" w:rsidRPr="00F97991" w:rsidRDefault="00D131B4" w:rsidP="00D131B4">
      <w:pPr>
        <w:pStyle w:val="1"/>
        <w:numPr>
          <w:ilvl w:val="0"/>
          <w:numId w:val="11"/>
        </w:numPr>
        <w:spacing w:before="312" w:after="312"/>
        <w:rPr>
          <w:rFonts w:hint="default"/>
        </w:rPr>
      </w:pPr>
      <w:r w:rsidRPr="00F97991">
        <w:t>详细功能描述</w:t>
      </w:r>
    </w:p>
    <w:p w14:paraId="6CB46D6F" w14:textId="46437C03" w:rsidR="00F65DF5" w:rsidRPr="005E7F0A" w:rsidRDefault="005E7F0A" w:rsidP="005E7F0A">
      <w:pPr>
        <w:pStyle w:val="2"/>
        <w:numPr>
          <w:ilvl w:val="0"/>
          <w:numId w:val="16"/>
        </w:numPr>
        <w:rPr>
          <w:rFonts w:ascii="宋体" w:hAnsi="宋体"/>
        </w:rPr>
      </w:pPr>
      <w:r w:rsidRPr="005E7F0A">
        <w:rPr>
          <w:rFonts w:ascii="宋体" w:hAnsi="宋体" w:hint="eastAsia"/>
        </w:rPr>
        <w:t>流式报告工作站</w:t>
      </w:r>
    </w:p>
    <w:tbl>
      <w:tblPr>
        <w:tblStyle w:val="11"/>
        <w:tblpPr w:leftFromText="180" w:rightFromText="180" w:vertAnchor="text" w:tblpY="1"/>
        <w:tblW w:w="5000" w:type="pct"/>
        <w:tblLook w:val="04A0" w:firstRow="1" w:lastRow="0" w:firstColumn="1" w:lastColumn="0" w:noHBand="0" w:noVBand="1"/>
      </w:tblPr>
      <w:tblGrid>
        <w:gridCol w:w="989"/>
        <w:gridCol w:w="1700"/>
        <w:gridCol w:w="5805"/>
      </w:tblGrid>
      <w:tr w:rsidR="0097033C" w:rsidRPr="00F97991" w14:paraId="5DFC00D8" w14:textId="77777777" w:rsidTr="0052155B">
        <w:trPr>
          <w:trHeight w:val="569"/>
        </w:trPr>
        <w:tc>
          <w:tcPr>
            <w:tcW w:w="582" w:type="pct"/>
            <w:vAlign w:val="center"/>
          </w:tcPr>
          <w:p w14:paraId="38DBA7B4" w14:textId="3CF84086" w:rsidR="0097033C" w:rsidRPr="00F97991" w:rsidRDefault="005B6704" w:rsidP="0052155B">
            <w:pPr>
              <w:ind w:left="63" w:right="63"/>
              <w:jc w:val="center"/>
              <w:rPr>
                <w:rFonts w:ascii="宋体" w:eastAsia="宋体" w:hAnsi="宋体" w:cs="仿宋"/>
                <w:b/>
                <w:color w:val="000000" w:themeColor="text1"/>
                <w:szCs w:val="21"/>
              </w:rPr>
            </w:pPr>
            <w:r w:rsidRPr="00F97991">
              <w:rPr>
                <w:rFonts w:ascii="宋体" w:eastAsia="宋体" w:hAnsi="宋体" w:cs="仿宋" w:hint="eastAsia"/>
                <w:b/>
                <w:color w:val="000000" w:themeColor="text1"/>
                <w:szCs w:val="21"/>
              </w:rPr>
              <w:t>序号</w:t>
            </w:r>
          </w:p>
        </w:tc>
        <w:tc>
          <w:tcPr>
            <w:tcW w:w="1001" w:type="pct"/>
            <w:vAlign w:val="center"/>
          </w:tcPr>
          <w:p w14:paraId="5DBD6C2C" w14:textId="0E2CCEF1" w:rsidR="0097033C" w:rsidRPr="00F97991" w:rsidRDefault="005B6704" w:rsidP="000B6474">
            <w:pPr>
              <w:ind w:left="63" w:right="63"/>
              <w:jc w:val="center"/>
              <w:rPr>
                <w:rFonts w:ascii="宋体" w:eastAsia="宋体" w:hAnsi="宋体" w:cs="仿宋"/>
                <w:b/>
                <w:color w:val="000000" w:themeColor="text1"/>
                <w:szCs w:val="21"/>
              </w:rPr>
            </w:pPr>
            <w:r w:rsidRPr="00F97991">
              <w:rPr>
                <w:rFonts w:ascii="宋体" w:eastAsia="宋体" w:hAnsi="宋体" w:cs="仿宋" w:hint="eastAsia"/>
                <w:b/>
                <w:color w:val="000000" w:themeColor="text1"/>
                <w:szCs w:val="21"/>
              </w:rPr>
              <w:t>功能模块</w:t>
            </w:r>
          </w:p>
        </w:tc>
        <w:tc>
          <w:tcPr>
            <w:tcW w:w="3417" w:type="pct"/>
            <w:vAlign w:val="center"/>
          </w:tcPr>
          <w:p w14:paraId="46EBC547" w14:textId="69E28F16" w:rsidR="0097033C" w:rsidRPr="00F97991" w:rsidRDefault="0097033C" w:rsidP="000B6474">
            <w:pPr>
              <w:ind w:left="63" w:right="63" w:firstLine="241"/>
              <w:jc w:val="center"/>
              <w:rPr>
                <w:rFonts w:ascii="宋体" w:eastAsia="宋体" w:hAnsi="宋体" w:cs="仿宋"/>
                <w:b/>
                <w:color w:val="000000" w:themeColor="text1"/>
                <w:szCs w:val="21"/>
              </w:rPr>
            </w:pPr>
            <w:r w:rsidRPr="00F97991">
              <w:rPr>
                <w:rFonts w:ascii="宋体" w:eastAsia="宋体" w:hAnsi="宋体" w:cs="仿宋" w:hint="eastAsia"/>
                <w:b/>
                <w:color w:val="000000" w:themeColor="text1"/>
                <w:szCs w:val="21"/>
              </w:rPr>
              <w:t>功能</w:t>
            </w:r>
            <w:r w:rsidR="005B6704" w:rsidRPr="00F97991">
              <w:rPr>
                <w:rFonts w:ascii="宋体" w:eastAsia="宋体" w:hAnsi="宋体" w:cs="仿宋" w:hint="eastAsia"/>
                <w:b/>
                <w:color w:val="000000" w:themeColor="text1"/>
                <w:szCs w:val="21"/>
              </w:rPr>
              <w:t>描述</w:t>
            </w:r>
          </w:p>
        </w:tc>
      </w:tr>
      <w:tr w:rsidR="00A141AF" w:rsidRPr="00F97991" w14:paraId="412E6D53" w14:textId="77777777" w:rsidTr="0052155B">
        <w:trPr>
          <w:trHeight w:val="274"/>
        </w:trPr>
        <w:tc>
          <w:tcPr>
            <w:tcW w:w="582" w:type="pct"/>
            <w:vAlign w:val="center"/>
          </w:tcPr>
          <w:p w14:paraId="6D188482" w14:textId="14A31B5B" w:rsidR="00A141AF" w:rsidRPr="00F97991" w:rsidRDefault="00C07C9C" w:rsidP="0052155B">
            <w:pPr>
              <w:ind w:left="63" w:right="63"/>
              <w:jc w:val="center"/>
              <w:rPr>
                <w:rFonts w:ascii="宋体" w:eastAsia="宋体" w:hAnsi="宋体" w:cs="仿宋"/>
                <w:bCs/>
                <w:color w:val="000000" w:themeColor="text1"/>
                <w:szCs w:val="21"/>
              </w:rPr>
            </w:pPr>
            <w:r w:rsidRPr="00F97991">
              <w:rPr>
                <w:rFonts w:ascii="宋体" w:eastAsia="宋体" w:hAnsi="宋体" w:cs="仿宋"/>
                <w:bCs/>
                <w:color w:val="000000" w:themeColor="text1"/>
                <w:szCs w:val="21"/>
              </w:rPr>
              <w:t>1</w:t>
            </w:r>
          </w:p>
        </w:tc>
        <w:tc>
          <w:tcPr>
            <w:tcW w:w="1001" w:type="pct"/>
            <w:vAlign w:val="center"/>
          </w:tcPr>
          <w:p w14:paraId="60A05953" w14:textId="7197933B" w:rsidR="00A141AF" w:rsidRPr="00F97991" w:rsidRDefault="00ED0B67" w:rsidP="000B6474">
            <w:pPr>
              <w:ind w:right="63"/>
              <w:rPr>
                <w:rFonts w:ascii="宋体" w:eastAsia="宋体" w:hAnsi="宋体" w:cs="仿宋"/>
                <w:bCs/>
                <w:color w:val="000000" w:themeColor="text1"/>
                <w:szCs w:val="21"/>
              </w:rPr>
            </w:pPr>
            <w:r>
              <w:rPr>
                <w:rFonts w:ascii="宋体" w:eastAsia="宋体" w:hAnsi="宋体" w:cs="仿宋" w:hint="eastAsia"/>
                <w:bCs/>
                <w:color w:val="000000" w:themeColor="text1"/>
                <w:szCs w:val="21"/>
              </w:rPr>
              <w:t>设备参数</w:t>
            </w:r>
          </w:p>
        </w:tc>
        <w:tc>
          <w:tcPr>
            <w:tcW w:w="3417" w:type="pct"/>
            <w:vAlign w:val="center"/>
          </w:tcPr>
          <w:p w14:paraId="7160F16E" w14:textId="77777777" w:rsidR="00ED0B67" w:rsidRPr="00F34AB8" w:rsidRDefault="00ED0B67" w:rsidP="00ED0B67">
            <w:pPr>
              <w:pStyle w:val="a8"/>
              <w:numPr>
                <w:ilvl w:val="0"/>
                <w:numId w:val="22"/>
              </w:numPr>
              <w:ind w:firstLineChars="0"/>
              <w:rPr>
                <w:rFonts w:ascii="宋体" w:eastAsia="宋体" w:hAnsi="宋体" w:cs="仿宋"/>
                <w:bCs/>
                <w:color w:val="000000" w:themeColor="text1"/>
                <w:szCs w:val="21"/>
              </w:rPr>
            </w:pPr>
            <w:r w:rsidRPr="00F34AB8">
              <w:rPr>
                <w:rFonts w:ascii="宋体" w:eastAsia="宋体" w:hAnsi="宋体" w:cs="仿宋" w:hint="eastAsia"/>
                <w:bCs/>
                <w:color w:val="000000" w:themeColor="text1"/>
                <w:szCs w:val="21"/>
              </w:rPr>
              <w:t>处理器：≥8核心，内存：≥16GB，存储：≥1T SSD</w:t>
            </w:r>
          </w:p>
          <w:p w14:paraId="26EF30C3" w14:textId="2F1B0D6F" w:rsidR="00A141AF" w:rsidRPr="00F34AB8" w:rsidRDefault="00ED0B67" w:rsidP="00ED0B67">
            <w:pPr>
              <w:pStyle w:val="a8"/>
              <w:numPr>
                <w:ilvl w:val="0"/>
                <w:numId w:val="22"/>
              </w:numPr>
              <w:ind w:firstLineChars="0"/>
              <w:rPr>
                <w:rFonts w:ascii="宋体" w:eastAsia="宋体" w:hAnsi="宋体" w:cs="仿宋"/>
                <w:bCs/>
                <w:color w:val="000000" w:themeColor="text1"/>
                <w:szCs w:val="21"/>
              </w:rPr>
            </w:pPr>
            <w:r w:rsidRPr="00F34AB8">
              <w:rPr>
                <w:rFonts w:ascii="宋体" w:eastAsia="宋体" w:hAnsi="宋体" w:cs="仿宋" w:hint="eastAsia"/>
                <w:bCs/>
                <w:color w:val="000000" w:themeColor="text1"/>
                <w:szCs w:val="21"/>
              </w:rPr>
              <w:t>显示设备：≥34英寸</w:t>
            </w:r>
          </w:p>
        </w:tc>
      </w:tr>
      <w:tr w:rsidR="00A141AF" w:rsidRPr="00F97991" w14:paraId="34BF32EF" w14:textId="77777777" w:rsidTr="0052155B">
        <w:trPr>
          <w:trHeight w:val="569"/>
        </w:trPr>
        <w:tc>
          <w:tcPr>
            <w:tcW w:w="582" w:type="pct"/>
            <w:vAlign w:val="center"/>
          </w:tcPr>
          <w:p w14:paraId="2D24EF3E" w14:textId="5EF083B3" w:rsidR="00A141AF" w:rsidRPr="00F97991" w:rsidRDefault="00C07C9C" w:rsidP="0052155B">
            <w:pPr>
              <w:ind w:left="63" w:right="63"/>
              <w:jc w:val="center"/>
              <w:rPr>
                <w:rFonts w:ascii="宋体" w:eastAsia="宋体" w:hAnsi="宋体" w:cs="仿宋"/>
                <w:bCs/>
                <w:color w:val="000000" w:themeColor="text1"/>
                <w:szCs w:val="21"/>
              </w:rPr>
            </w:pPr>
            <w:r w:rsidRPr="00F97991">
              <w:rPr>
                <w:rFonts w:ascii="宋体" w:eastAsia="宋体" w:hAnsi="宋体" w:cs="仿宋"/>
                <w:bCs/>
                <w:color w:val="000000" w:themeColor="text1"/>
                <w:szCs w:val="21"/>
              </w:rPr>
              <w:t>2</w:t>
            </w:r>
          </w:p>
        </w:tc>
        <w:tc>
          <w:tcPr>
            <w:tcW w:w="1001" w:type="pct"/>
            <w:vAlign w:val="center"/>
          </w:tcPr>
          <w:p w14:paraId="7CFAF6D6" w14:textId="4BDEB5CF" w:rsidR="00A141AF" w:rsidRPr="00F97991" w:rsidRDefault="00ED0B67" w:rsidP="000B6474">
            <w:pPr>
              <w:ind w:right="63"/>
              <w:rPr>
                <w:rFonts w:ascii="宋体" w:eastAsia="宋体" w:hAnsi="宋体" w:cs="仿宋"/>
                <w:bCs/>
                <w:color w:val="000000" w:themeColor="text1"/>
                <w:szCs w:val="21"/>
              </w:rPr>
            </w:pPr>
            <w:r>
              <w:rPr>
                <w:rFonts w:ascii="宋体" w:eastAsia="宋体" w:hAnsi="宋体" w:cs="仿宋" w:hint="eastAsia"/>
                <w:bCs/>
                <w:color w:val="000000" w:themeColor="text1"/>
                <w:szCs w:val="21"/>
              </w:rPr>
              <w:t>功能参数</w:t>
            </w:r>
          </w:p>
        </w:tc>
        <w:tc>
          <w:tcPr>
            <w:tcW w:w="3417" w:type="pct"/>
            <w:vAlign w:val="center"/>
          </w:tcPr>
          <w:p w14:paraId="58AA6BB0" w14:textId="77777777" w:rsidR="00ED0B67" w:rsidRPr="00F34AB8" w:rsidRDefault="00ED0B67" w:rsidP="00ED0B67">
            <w:pPr>
              <w:rPr>
                <w:rFonts w:ascii="宋体" w:eastAsia="宋体" w:hAnsi="宋体" w:cs="仿宋"/>
                <w:bCs/>
                <w:color w:val="000000" w:themeColor="text1"/>
                <w:szCs w:val="21"/>
              </w:rPr>
            </w:pPr>
            <w:r w:rsidRPr="00F34AB8">
              <w:rPr>
                <w:rFonts w:ascii="宋体" w:eastAsia="宋体" w:hAnsi="宋体" w:cs="仿宋" w:hint="eastAsia"/>
                <w:bCs/>
                <w:color w:val="000000" w:themeColor="text1"/>
                <w:szCs w:val="21"/>
              </w:rPr>
              <w:t>1.  数据采集。支持与医院流式仪器对接，获取仪器数据；支持调整激光强度和滤光片组合，支持实时监控样本流动情况，支持去除噪声，支持自动校准仪器。</w:t>
            </w:r>
          </w:p>
          <w:p w14:paraId="1CF212A3" w14:textId="77777777" w:rsidR="00ED0B67" w:rsidRPr="00F34AB8" w:rsidRDefault="00ED0B67" w:rsidP="00ED0B67">
            <w:pPr>
              <w:rPr>
                <w:rFonts w:ascii="宋体" w:eastAsia="宋体" w:hAnsi="宋体" w:cs="仿宋"/>
                <w:bCs/>
                <w:color w:val="000000" w:themeColor="text1"/>
                <w:szCs w:val="21"/>
              </w:rPr>
            </w:pPr>
            <w:r w:rsidRPr="00F34AB8">
              <w:rPr>
                <w:rFonts w:ascii="宋体" w:eastAsia="宋体" w:hAnsi="宋体" w:cs="仿宋" w:hint="eastAsia"/>
                <w:bCs/>
                <w:color w:val="000000" w:themeColor="text1"/>
                <w:szCs w:val="21"/>
              </w:rPr>
              <w:t>2.  数据分析。支持直方图、散点图和密度图等多种方式解析复杂的多维数据。支持设定多个层次的筛选条件，精确分离出特定的细胞群体。支持细胞分群、淋巴细胞亚群分析、白血病免疫分型及微小残留等分析功能。</w:t>
            </w:r>
          </w:p>
          <w:p w14:paraId="7EE866DD" w14:textId="0DC1A693" w:rsidR="00C07C9C" w:rsidRPr="00F34AB8" w:rsidRDefault="00ED0B67" w:rsidP="00ED0B67">
            <w:pPr>
              <w:rPr>
                <w:rFonts w:ascii="宋体" w:eastAsia="宋体" w:hAnsi="宋体" w:cs="仿宋"/>
                <w:bCs/>
                <w:color w:val="000000" w:themeColor="text1"/>
                <w:szCs w:val="21"/>
              </w:rPr>
            </w:pPr>
            <w:r w:rsidRPr="00F34AB8">
              <w:rPr>
                <w:rFonts w:ascii="宋体" w:eastAsia="宋体" w:hAnsi="宋体" w:cs="仿宋" w:hint="eastAsia"/>
                <w:bCs/>
                <w:color w:val="000000" w:themeColor="text1"/>
                <w:szCs w:val="21"/>
              </w:rPr>
              <w:t>3. 数据管理。支持用户自定义项目，以便将不同实验的数据组织，便于后期检索和比较。支持导出FCS、CSV等格式数据。支持与检验系统对接，实现数据结果的传输。</w:t>
            </w:r>
          </w:p>
        </w:tc>
      </w:tr>
    </w:tbl>
    <w:p w14:paraId="3CB07B86" w14:textId="77777777" w:rsidR="0052155B" w:rsidRPr="00F97991" w:rsidRDefault="0052155B" w:rsidP="0052155B">
      <w:pPr>
        <w:pStyle w:val="1"/>
        <w:numPr>
          <w:ilvl w:val="0"/>
          <w:numId w:val="11"/>
        </w:numPr>
        <w:spacing w:before="312" w:after="312"/>
        <w:rPr>
          <w:rFonts w:hint="default"/>
        </w:rPr>
      </w:pPr>
      <w:r w:rsidRPr="00F97991">
        <w:t>项目工期</w:t>
      </w:r>
    </w:p>
    <w:p w14:paraId="597F901B" w14:textId="77777777" w:rsidR="0052155B" w:rsidRPr="00F97991" w:rsidRDefault="0052155B" w:rsidP="0052155B">
      <w:pPr>
        <w:numPr>
          <w:ilvl w:val="0"/>
          <w:numId w:val="20"/>
        </w:numPr>
        <w:tabs>
          <w:tab w:val="left" w:pos="420"/>
          <w:tab w:val="left" w:pos="780"/>
        </w:tabs>
        <w:spacing w:beforeLines="50" w:before="156" w:line="360" w:lineRule="auto"/>
        <w:outlineLvl w:val="0"/>
        <w:rPr>
          <w:rFonts w:ascii="宋体" w:hAnsi="宋体" w:cs="宋体"/>
          <w:szCs w:val="21"/>
        </w:rPr>
      </w:pPr>
      <w:r w:rsidRPr="00F97991">
        <w:rPr>
          <w:rFonts w:ascii="宋体" w:hAnsi="宋体" w:cs="宋体" w:hint="eastAsia"/>
          <w:szCs w:val="21"/>
        </w:rPr>
        <w:t>自合同签订日起，须在</w:t>
      </w:r>
      <w:r w:rsidRPr="00F97991">
        <w:rPr>
          <w:rFonts w:ascii="宋体" w:hAnsi="宋体" w:cs="宋体"/>
          <w:szCs w:val="21"/>
        </w:rPr>
        <w:t>7</w:t>
      </w:r>
      <w:r w:rsidRPr="00F97991">
        <w:rPr>
          <w:rFonts w:ascii="宋体" w:hAnsi="宋体" w:cs="宋体" w:hint="eastAsia"/>
          <w:szCs w:val="21"/>
        </w:rPr>
        <w:t>个工作日内对《用户需求说明书》进行补充、确认或提出意见。</w:t>
      </w:r>
    </w:p>
    <w:p w14:paraId="0DC84024" w14:textId="77777777" w:rsidR="0052155B" w:rsidRPr="00F97991" w:rsidRDefault="0052155B" w:rsidP="0052155B">
      <w:pPr>
        <w:numPr>
          <w:ilvl w:val="0"/>
          <w:numId w:val="20"/>
        </w:numPr>
        <w:tabs>
          <w:tab w:val="left" w:pos="780"/>
        </w:tabs>
        <w:spacing w:beforeLines="50" w:before="156" w:line="360" w:lineRule="auto"/>
        <w:outlineLvl w:val="0"/>
        <w:rPr>
          <w:rFonts w:ascii="宋体" w:hAnsi="宋体" w:cs="宋体"/>
          <w:szCs w:val="21"/>
        </w:rPr>
      </w:pPr>
      <w:r w:rsidRPr="00F97991">
        <w:rPr>
          <w:rFonts w:ascii="宋体" w:hAnsi="宋体" w:cs="宋体" w:hint="eastAsia"/>
          <w:szCs w:val="21"/>
        </w:rPr>
        <w:t>对《用户需求说明书》提出意见后，院方组织进行用户需求调研，根据调研情况提供业务调研记录、现况分析、功能设计及说明，双方共同整理并在</w:t>
      </w:r>
      <w:r w:rsidRPr="00F97991">
        <w:rPr>
          <w:rFonts w:ascii="宋体" w:hAnsi="宋体" w:cs="宋体"/>
          <w:szCs w:val="21"/>
          <w:u w:val="single"/>
        </w:rPr>
        <w:t>10</w:t>
      </w:r>
      <w:r w:rsidRPr="00F97991">
        <w:rPr>
          <w:rFonts w:ascii="宋体" w:hAnsi="宋体" w:cs="宋体" w:hint="eastAsia"/>
          <w:szCs w:val="21"/>
        </w:rPr>
        <w:t>个工作日内确认《需求规格说明书》。</w:t>
      </w:r>
    </w:p>
    <w:p w14:paraId="565160DF" w14:textId="0B603970" w:rsidR="0052155B" w:rsidRPr="00F97991" w:rsidRDefault="0052155B" w:rsidP="0052155B">
      <w:pPr>
        <w:numPr>
          <w:ilvl w:val="0"/>
          <w:numId w:val="20"/>
        </w:numPr>
        <w:tabs>
          <w:tab w:val="left" w:pos="780"/>
        </w:tabs>
        <w:spacing w:beforeLines="50" w:before="156" w:line="360" w:lineRule="auto"/>
        <w:outlineLvl w:val="0"/>
        <w:rPr>
          <w:rFonts w:ascii="宋体" w:hAnsi="宋体" w:cs="宋体"/>
          <w:szCs w:val="21"/>
        </w:rPr>
      </w:pPr>
      <w:r w:rsidRPr="00F97991">
        <w:rPr>
          <w:rFonts w:ascii="宋体" w:hAnsi="宋体" w:cs="宋体" w:hint="eastAsia"/>
          <w:szCs w:val="21"/>
        </w:rPr>
        <w:lastRenderedPageBreak/>
        <w:t>须在《需求规格说明书》确认后的</w:t>
      </w:r>
      <w:r w:rsidRPr="00F97991">
        <w:rPr>
          <w:rFonts w:ascii="宋体" w:hAnsi="宋体" w:cs="宋体" w:hint="eastAsia"/>
          <w:szCs w:val="21"/>
          <w:u w:val="single"/>
        </w:rPr>
        <w:t>9</w:t>
      </w:r>
      <w:r w:rsidRPr="00F97991">
        <w:rPr>
          <w:rFonts w:ascii="宋体" w:hAnsi="宋体" w:cs="宋体"/>
          <w:szCs w:val="21"/>
          <w:u w:val="single"/>
        </w:rPr>
        <w:t>0</w:t>
      </w:r>
      <w:r w:rsidRPr="00F97991">
        <w:rPr>
          <w:rFonts w:ascii="宋体" w:hAnsi="宋体" w:cs="宋体" w:hint="eastAsia"/>
          <w:szCs w:val="21"/>
        </w:rPr>
        <w:t>个工作日内完成实施导入和保证系统正常工作。</w:t>
      </w:r>
    </w:p>
    <w:p w14:paraId="528DD43B" w14:textId="29CD65E4" w:rsidR="0052155B" w:rsidRPr="00F97991" w:rsidRDefault="0052155B" w:rsidP="0052155B">
      <w:pPr>
        <w:numPr>
          <w:ilvl w:val="0"/>
          <w:numId w:val="20"/>
        </w:numPr>
        <w:tabs>
          <w:tab w:val="left" w:pos="780"/>
        </w:tabs>
        <w:spacing w:beforeLines="50" w:before="156" w:line="360" w:lineRule="auto"/>
        <w:outlineLvl w:val="0"/>
        <w:rPr>
          <w:rFonts w:ascii="宋体" w:hAnsi="宋体" w:cs="宋体"/>
          <w:szCs w:val="21"/>
        </w:rPr>
      </w:pPr>
      <w:r w:rsidRPr="00F97991">
        <w:rPr>
          <w:rFonts w:ascii="宋体" w:hAnsi="宋体" w:cs="宋体" w:hint="eastAsia"/>
          <w:szCs w:val="21"/>
        </w:rPr>
        <w:t>完成软件实施，并根据院方提出的新需求完成修改后，系统运行</w:t>
      </w:r>
      <w:r w:rsidRPr="00F97991">
        <w:rPr>
          <w:rFonts w:ascii="宋体" w:hAnsi="宋体" w:cs="宋体"/>
          <w:szCs w:val="21"/>
        </w:rPr>
        <w:t>3</w:t>
      </w:r>
      <w:r w:rsidRPr="00F97991">
        <w:rPr>
          <w:rFonts w:ascii="宋体" w:hAnsi="宋体" w:cs="宋体" w:hint="eastAsia"/>
          <w:szCs w:val="21"/>
        </w:rPr>
        <w:t>个月以上无软件故障出现，则向院方申请验收。</w:t>
      </w:r>
    </w:p>
    <w:p w14:paraId="2613ACE2" w14:textId="77777777" w:rsidR="0052155B" w:rsidRPr="00F97991" w:rsidRDefault="0052155B" w:rsidP="0052155B">
      <w:pPr>
        <w:pStyle w:val="1"/>
        <w:numPr>
          <w:ilvl w:val="0"/>
          <w:numId w:val="11"/>
        </w:numPr>
        <w:spacing w:before="312" w:after="312"/>
        <w:rPr>
          <w:rFonts w:hint="default"/>
        </w:rPr>
      </w:pPr>
      <w:r w:rsidRPr="00F97991">
        <w:t>集成技术及实施服务要求</w:t>
      </w:r>
    </w:p>
    <w:p w14:paraId="5BDC1E96"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268E3B15"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397D5F42"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项目承建商需根据院方的详细需求，提交项目系统的安装、调试及培训实施方案，方案得到院方确认后实施，保证系统按时、正常地投入运行。</w:t>
      </w:r>
    </w:p>
    <w:p w14:paraId="19BC3D85"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3528AC9" w14:textId="4EDCFD1D" w:rsidR="0052155B"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验收由承建商给出具体的验收计划、测试的内容和方法，经院方审核通过后，方可进行验收测试。</w:t>
      </w:r>
    </w:p>
    <w:p w14:paraId="10A2FEC3" w14:textId="77777777" w:rsidR="0052155B" w:rsidRPr="00F97991" w:rsidRDefault="0052155B" w:rsidP="0052155B">
      <w:pPr>
        <w:pStyle w:val="1"/>
        <w:numPr>
          <w:ilvl w:val="0"/>
          <w:numId w:val="11"/>
        </w:numPr>
        <w:spacing w:before="312" w:after="312"/>
        <w:rPr>
          <w:rFonts w:hint="default"/>
        </w:rPr>
      </w:pPr>
      <w:r w:rsidRPr="00F97991">
        <w:t>后续维护服务</w:t>
      </w:r>
      <w:bookmarkStart w:id="0" w:name="_GoBack"/>
      <w:bookmarkEnd w:id="0"/>
    </w:p>
    <w:p w14:paraId="58144C18" w14:textId="53806FDD"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维护期从合同标的验收合格之日算起，期限为</w:t>
      </w:r>
      <w:r w:rsidRPr="00F97991">
        <w:rPr>
          <w:rFonts w:ascii="宋体" w:hAnsi="宋体" w:cs="宋体"/>
          <w:szCs w:val="21"/>
          <w:u w:val="single"/>
        </w:rPr>
        <w:t>36</w:t>
      </w:r>
      <w:r w:rsidRPr="00F97991">
        <w:rPr>
          <w:rFonts w:ascii="宋体" w:hAnsi="宋体" w:cs="宋体" w:hint="eastAsia"/>
          <w:szCs w:val="21"/>
        </w:rPr>
        <w:t>个月。在维护期内，承建商提供技术支持和指导，以及软件的局部改进完善以及故障情况下的现场问题解决。</w:t>
      </w:r>
    </w:p>
    <w:p w14:paraId="1DB8099D"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维保期内承建商为院方提供维护及服务的部门及固定的专职技术人员。</w:t>
      </w:r>
    </w:p>
    <w:p w14:paraId="38559E28" w14:textId="7777777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47A1415E" w14:textId="6650B947" w:rsidR="0052155B" w:rsidRPr="00F97991" w:rsidRDefault="0052155B" w:rsidP="0052155B">
      <w:pPr>
        <w:tabs>
          <w:tab w:val="left" w:pos="780"/>
        </w:tabs>
        <w:spacing w:beforeLines="50" w:before="156" w:line="360" w:lineRule="auto"/>
        <w:ind w:firstLineChars="200" w:firstLine="420"/>
        <w:outlineLvl w:val="0"/>
        <w:rPr>
          <w:rFonts w:ascii="宋体" w:hAnsi="宋体" w:cs="宋体"/>
          <w:szCs w:val="21"/>
        </w:rPr>
      </w:pPr>
      <w:r w:rsidRPr="00F97991">
        <w:rPr>
          <w:rFonts w:ascii="宋体" w:hAnsi="宋体" w:cs="宋体" w:hint="eastAsia"/>
          <w:szCs w:val="21"/>
        </w:rPr>
        <w:lastRenderedPageBreak/>
        <w:t>超过维护期的，双方另行协商签订维护合同，服务方报价</w:t>
      </w:r>
      <w:r w:rsidR="00D30982">
        <w:rPr>
          <w:rFonts w:ascii="宋体" w:hAnsi="宋体" w:cs="宋体" w:hint="eastAsia"/>
          <w:szCs w:val="21"/>
        </w:rPr>
        <w:t>软件部分</w:t>
      </w:r>
      <w:r w:rsidRPr="00F97991">
        <w:rPr>
          <w:rFonts w:ascii="宋体" w:hAnsi="宋体" w:cs="宋体" w:hint="eastAsia"/>
          <w:szCs w:val="21"/>
        </w:rPr>
        <w:t>不超过合同软件部分金额的</w:t>
      </w:r>
      <w:r w:rsidR="00233EAA">
        <w:rPr>
          <w:rFonts w:ascii="宋体" w:hAnsi="宋体" w:cs="宋体"/>
          <w:szCs w:val="21"/>
        </w:rPr>
        <w:t>5</w:t>
      </w:r>
      <w:r w:rsidRPr="00F97991">
        <w:rPr>
          <w:rFonts w:ascii="宋体" w:hAnsi="宋体" w:cs="宋体" w:hint="eastAsia"/>
          <w:szCs w:val="21"/>
        </w:rPr>
        <w:t>%</w:t>
      </w:r>
      <w:r w:rsidR="00D30982">
        <w:rPr>
          <w:rFonts w:ascii="宋体" w:hAnsi="宋体" w:cs="宋体" w:hint="eastAsia"/>
          <w:szCs w:val="21"/>
        </w:rPr>
        <w:t>，硬件部分不超过合同硬件部分金额的3</w:t>
      </w:r>
      <w:r w:rsidR="00D30982">
        <w:rPr>
          <w:rFonts w:ascii="宋体" w:hAnsi="宋体" w:cs="宋体"/>
          <w:szCs w:val="21"/>
        </w:rPr>
        <w:t>%</w:t>
      </w:r>
      <w:r w:rsidR="00D30982">
        <w:rPr>
          <w:rFonts w:ascii="宋体" w:hAnsi="宋体" w:cs="宋体" w:hint="eastAsia"/>
          <w:szCs w:val="21"/>
        </w:rPr>
        <w:t>。</w:t>
      </w:r>
    </w:p>
    <w:p w14:paraId="10558F04" w14:textId="77777777" w:rsidR="0052155B" w:rsidRPr="00F97991" w:rsidRDefault="0052155B" w:rsidP="0052155B">
      <w:pPr>
        <w:pStyle w:val="1"/>
        <w:numPr>
          <w:ilvl w:val="0"/>
          <w:numId w:val="11"/>
        </w:numPr>
        <w:spacing w:before="312" w:after="312"/>
        <w:rPr>
          <w:rFonts w:hint="default"/>
        </w:rPr>
      </w:pPr>
      <w:r w:rsidRPr="00F97991">
        <w:t>合同款支付方式</w:t>
      </w:r>
    </w:p>
    <w:p w14:paraId="123FE906" w14:textId="1E01D145" w:rsidR="005E7F0A" w:rsidRPr="005E7F0A" w:rsidRDefault="005E7F0A" w:rsidP="005E7F0A">
      <w:pPr>
        <w:spacing w:line="360" w:lineRule="auto"/>
        <w:rPr>
          <w:rFonts w:ascii="宋体" w:hAnsi="宋体" w:cs="宋体"/>
          <w:szCs w:val="21"/>
        </w:rPr>
      </w:pPr>
      <w:r w:rsidRPr="005E7F0A">
        <w:rPr>
          <w:rFonts w:ascii="宋体" w:hAnsi="宋体" w:cs="宋体" w:hint="eastAsia"/>
          <w:szCs w:val="21"/>
        </w:rPr>
        <w:t>（一）合同签订后，在收到承建商开具相应金额正式发票后，支付合同总金额的</w:t>
      </w:r>
      <w:r>
        <w:rPr>
          <w:rFonts w:ascii="宋体" w:hAnsi="宋体" w:cs="宋体"/>
          <w:szCs w:val="21"/>
        </w:rPr>
        <w:t>1</w:t>
      </w:r>
      <w:r w:rsidRPr="005E7F0A">
        <w:rPr>
          <w:rFonts w:ascii="宋体" w:hAnsi="宋体" w:cs="宋体" w:hint="eastAsia"/>
          <w:szCs w:val="21"/>
        </w:rPr>
        <w:t>0%。</w:t>
      </w:r>
    </w:p>
    <w:p w14:paraId="38DB4EC4" w14:textId="77777777" w:rsidR="005E7F0A" w:rsidRPr="005E7F0A" w:rsidRDefault="005E7F0A" w:rsidP="005E7F0A">
      <w:pPr>
        <w:spacing w:line="360" w:lineRule="auto"/>
        <w:rPr>
          <w:rFonts w:ascii="宋体" w:hAnsi="宋体" w:cs="宋体"/>
          <w:szCs w:val="21"/>
        </w:rPr>
      </w:pPr>
      <w:r w:rsidRPr="005E7F0A">
        <w:rPr>
          <w:rFonts w:ascii="宋体" w:hAnsi="宋体" w:cs="宋体" w:hint="eastAsia"/>
          <w:szCs w:val="21"/>
        </w:rPr>
        <w:t>（二）硬件</w:t>
      </w:r>
      <w:r w:rsidRPr="005E7F0A">
        <w:rPr>
          <w:rFonts w:ascii="宋体" w:hAnsi="宋体" w:cs="宋体"/>
          <w:szCs w:val="21"/>
        </w:rPr>
        <w:t>验收</w:t>
      </w:r>
      <w:r w:rsidRPr="005E7F0A">
        <w:rPr>
          <w:rFonts w:ascii="宋体" w:hAnsi="宋体" w:cs="宋体" w:hint="eastAsia"/>
          <w:szCs w:val="21"/>
        </w:rPr>
        <w:t>通过后，在收到承建商开具相应金额正式发票后，支付至合同硬件部分结算</w:t>
      </w:r>
      <w:r w:rsidRPr="005E7F0A">
        <w:rPr>
          <w:rFonts w:ascii="宋体" w:hAnsi="宋体" w:cs="宋体"/>
          <w:szCs w:val="21"/>
        </w:rPr>
        <w:t>审核</w:t>
      </w:r>
      <w:r w:rsidRPr="005E7F0A">
        <w:rPr>
          <w:rFonts w:ascii="宋体" w:hAnsi="宋体" w:cs="宋体" w:hint="eastAsia"/>
          <w:szCs w:val="21"/>
        </w:rPr>
        <w:t>价的</w:t>
      </w:r>
      <w:r w:rsidRPr="005E7F0A">
        <w:rPr>
          <w:rFonts w:ascii="宋体" w:hAnsi="宋体" w:cs="宋体"/>
          <w:szCs w:val="21"/>
        </w:rPr>
        <w:t>100</w:t>
      </w:r>
      <w:r w:rsidRPr="005E7F0A">
        <w:rPr>
          <w:rFonts w:ascii="宋体" w:hAnsi="宋体" w:cs="宋体" w:hint="eastAsia"/>
          <w:szCs w:val="21"/>
        </w:rPr>
        <w:t>%。</w:t>
      </w:r>
    </w:p>
    <w:p w14:paraId="0B452CF9" w14:textId="6A7B2B7A" w:rsidR="000914A7" w:rsidRPr="005E7F0A" w:rsidRDefault="000914A7" w:rsidP="005E7F0A">
      <w:pPr>
        <w:spacing w:line="360" w:lineRule="auto"/>
        <w:ind w:firstLineChars="300" w:firstLine="630"/>
        <w:rPr>
          <w:rFonts w:ascii="宋体" w:hAnsi="宋体" w:cs="宋体"/>
          <w:szCs w:val="21"/>
        </w:rPr>
      </w:pPr>
    </w:p>
    <w:sectPr w:rsidR="000914A7" w:rsidRPr="005E7F0A" w:rsidSect="00C96C58">
      <w:footerReference w:type="even" r:id="rId7"/>
      <w:footerReference w:type="default" r:id="rId8"/>
      <w:pgSz w:w="11906" w:h="16838"/>
      <w:pgMar w:top="1247" w:right="1701" w:bottom="85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0BBE9" w14:textId="77777777" w:rsidR="00A07105" w:rsidRDefault="00A07105" w:rsidP="009A40AE">
      <w:r>
        <w:separator/>
      </w:r>
    </w:p>
  </w:endnote>
  <w:endnote w:type="continuationSeparator" w:id="0">
    <w:p w14:paraId="315C5E33" w14:textId="77777777" w:rsidR="00A07105" w:rsidRDefault="00A07105" w:rsidP="009A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62390239"/>
      <w:docPartObj>
        <w:docPartGallery w:val="Page Numbers (Bottom of Page)"/>
        <w:docPartUnique/>
      </w:docPartObj>
    </w:sdtPr>
    <w:sdtEndPr>
      <w:rPr>
        <w:rStyle w:val="af0"/>
      </w:rPr>
    </w:sdtEndPr>
    <w:sdtContent>
      <w:p w14:paraId="61C06C21" w14:textId="7B33E38D" w:rsidR="0097033C" w:rsidRDefault="0097033C" w:rsidP="00C40FAC">
        <w:pPr>
          <w:pStyle w:val="a5"/>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3A36C215" w14:textId="77777777" w:rsidR="0097033C" w:rsidRDefault="0097033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0"/>
      </w:rPr>
      <w:id w:val="1563601526"/>
      <w:docPartObj>
        <w:docPartGallery w:val="Page Numbers (Bottom of Page)"/>
        <w:docPartUnique/>
      </w:docPartObj>
    </w:sdtPr>
    <w:sdtEndPr>
      <w:rPr>
        <w:rStyle w:val="af0"/>
      </w:rPr>
    </w:sdtEndPr>
    <w:sdtContent>
      <w:p w14:paraId="1347CEC0" w14:textId="32EE2D64" w:rsidR="0097033C" w:rsidRDefault="0097033C" w:rsidP="00C40FAC">
        <w:pPr>
          <w:pStyle w:val="a5"/>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F14150">
          <w:rPr>
            <w:rStyle w:val="af0"/>
            <w:noProof/>
          </w:rPr>
          <w:t>3</w:t>
        </w:r>
        <w:r>
          <w:rPr>
            <w:rStyle w:val="af0"/>
          </w:rPr>
          <w:fldChar w:fldCharType="end"/>
        </w:r>
      </w:p>
    </w:sdtContent>
  </w:sdt>
  <w:p w14:paraId="63717950" w14:textId="77777777" w:rsidR="0097033C" w:rsidRDefault="0097033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B7734" w14:textId="77777777" w:rsidR="00A07105" w:rsidRDefault="00A07105" w:rsidP="009A40AE">
      <w:r>
        <w:separator/>
      </w:r>
    </w:p>
  </w:footnote>
  <w:footnote w:type="continuationSeparator" w:id="0">
    <w:p w14:paraId="17E97D44" w14:textId="77777777" w:rsidR="00A07105" w:rsidRDefault="00A07105" w:rsidP="009A40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674"/>
    <w:multiLevelType w:val="hybridMultilevel"/>
    <w:tmpl w:val="F126D05C"/>
    <w:lvl w:ilvl="0" w:tplc="F84E637C">
      <w:start w:val="1"/>
      <w:numFmt w:val="decimal"/>
      <w:lvlText w:val="%1."/>
      <w:lvlJc w:val="right"/>
      <w:pPr>
        <w:ind w:left="1147" w:hanging="440"/>
      </w:pPr>
      <w:rPr>
        <w:rFonts w:hint="eastAsia"/>
      </w:rPr>
    </w:lvl>
    <w:lvl w:ilvl="1" w:tplc="04090019" w:tentative="1">
      <w:start w:val="1"/>
      <w:numFmt w:val="lowerLetter"/>
      <w:lvlText w:val="%2)"/>
      <w:lvlJc w:val="left"/>
      <w:pPr>
        <w:ind w:left="1587" w:hanging="440"/>
      </w:pPr>
    </w:lvl>
    <w:lvl w:ilvl="2" w:tplc="0409001B" w:tentative="1">
      <w:start w:val="1"/>
      <w:numFmt w:val="lowerRoman"/>
      <w:lvlText w:val="%3."/>
      <w:lvlJc w:val="right"/>
      <w:pPr>
        <w:ind w:left="2027" w:hanging="440"/>
      </w:pPr>
    </w:lvl>
    <w:lvl w:ilvl="3" w:tplc="0409000F" w:tentative="1">
      <w:start w:val="1"/>
      <w:numFmt w:val="decimal"/>
      <w:lvlText w:val="%4."/>
      <w:lvlJc w:val="left"/>
      <w:pPr>
        <w:ind w:left="2467" w:hanging="440"/>
      </w:pPr>
    </w:lvl>
    <w:lvl w:ilvl="4" w:tplc="04090019" w:tentative="1">
      <w:start w:val="1"/>
      <w:numFmt w:val="lowerLetter"/>
      <w:lvlText w:val="%5)"/>
      <w:lvlJc w:val="left"/>
      <w:pPr>
        <w:ind w:left="2907" w:hanging="440"/>
      </w:pPr>
    </w:lvl>
    <w:lvl w:ilvl="5" w:tplc="0409001B" w:tentative="1">
      <w:start w:val="1"/>
      <w:numFmt w:val="lowerRoman"/>
      <w:lvlText w:val="%6."/>
      <w:lvlJc w:val="right"/>
      <w:pPr>
        <w:ind w:left="3347" w:hanging="440"/>
      </w:pPr>
    </w:lvl>
    <w:lvl w:ilvl="6" w:tplc="0409000F" w:tentative="1">
      <w:start w:val="1"/>
      <w:numFmt w:val="decimal"/>
      <w:lvlText w:val="%7."/>
      <w:lvlJc w:val="left"/>
      <w:pPr>
        <w:ind w:left="3787" w:hanging="440"/>
      </w:pPr>
    </w:lvl>
    <w:lvl w:ilvl="7" w:tplc="04090019" w:tentative="1">
      <w:start w:val="1"/>
      <w:numFmt w:val="lowerLetter"/>
      <w:lvlText w:val="%8)"/>
      <w:lvlJc w:val="left"/>
      <w:pPr>
        <w:ind w:left="4227" w:hanging="440"/>
      </w:pPr>
    </w:lvl>
    <w:lvl w:ilvl="8" w:tplc="0409001B" w:tentative="1">
      <w:start w:val="1"/>
      <w:numFmt w:val="lowerRoman"/>
      <w:lvlText w:val="%9."/>
      <w:lvlJc w:val="right"/>
      <w:pPr>
        <w:ind w:left="4667" w:hanging="440"/>
      </w:pPr>
    </w:lvl>
  </w:abstractNum>
  <w:abstractNum w:abstractNumId="1" w15:restartNumberingAfterBreak="0">
    <w:nsid w:val="0277301B"/>
    <w:multiLevelType w:val="hybridMultilevel"/>
    <w:tmpl w:val="052E383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D03C20"/>
    <w:multiLevelType w:val="hybridMultilevel"/>
    <w:tmpl w:val="C3C85E3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AE363A2"/>
    <w:multiLevelType w:val="hybridMultilevel"/>
    <w:tmpl w:val="06F651C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2933D0D"/>
    <w:multiLevelType w:val="hybridMultilevel"/>
    <w:tmpl w:val="BAEA4464"/>
    <w:lvl w:ilvl="0" w:tplc="5E94A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CB769A"/>
    <w:multiLevelType w:val="hybridMultilevel"/>
    <w:tmpl w:val="87F8A460"/>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7BE0230"/>
    <w:multiLevelType w:val="hybridMultilevel"/>
    <w:tmpl w:val="598EF49E"/>
    <w:lvl w:ilvl="0" w:tplc="CA825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9E20B5"/>
    <w:multiLevelType w:val="hybridMultilevel"/>
    <w:tmpl w:val="C5C2253A"/>
    <w:lvl w:ilvl="0" w:tplc="817CFC2C">
      <w:start w:val="1"/>
      <w:numFmt w:val="decimal"/>
      <w:lvlText w:val="%1."/>
      <w:lvlJc w:val="left"/>
      <w:pPr>
        <w:ind w:left="1134" w:hanging="488"/>
      </w:pPr>
      <w:rPr>
        <w:rFonts w:hint="default"/>
      </w:rPr>
    </w:lvl>
    <w:lvl w:ilvl="1" w:tplc="04090019" w:tentative="1">
      <w:start w:val="1"/>
      <w:numFmt w:val="lowerLetter"/>
      <w:lvlText w:val="%2)"/>
      <w:lvlJc w:val="left"/>
      <w:pPr>
        <w:ind w:left="1526" w:hanging="440"/>
      </w:pPr>
    </w:lvl>
    <w:lvl w:ilvl="2" w:tplc="0409001B" w:tentative="1">
      <w:start w:val="1"/>
      <w:numFmt w:val="lowerRoman"/>
      <w:lvlText w:val="%3."/>
      <w:lvlJc w:val="right"/>
      <w:pPr>
        <w:ind w:left="1966" w:hanging="440"/>
      </w:pPr>
    </w:lvl>
    <w:lvl w:ilvl="3" w:tplc="0409000F" w:tentative="1">
      <w:start w:val="1"/>
      <w:numFmt w:val="decimal"/>
      <w:lvlText w:val="%4."/>
      <w:lvlJc w:val="left"/>
      <w:pPr>
        <w:ind w:left="2406" w:hanging="440"/>
      </w:pPr>
    </w:lvl>
    <w:lvl w:ilvl="4" w:tplc="04090019" w:tentative="1">
      <w:start w:val="1"/>
      <w:numFmt w:val="lowerLetter"/>
      <w:lvlText w:val="%5)"/>
      <w:lvlJc w:val="left"/>
      <w:pPr>
        <w:ind w:left="2846" w:hanging="440"/>
      </w:pPr>
    </w:lvl>
    <w:lvl w:ilvl="5" w:tplc="0409001B" w:tentative="1">
      <w:start w:val="1"/>
      <w:numFmt w:val="lowerRoman"/>
      <w:lvlText w:val="%6."/>
      <w:lvlJc w:val="right"/>
      <w:pPr>
        <w:ind w:left="3286" w:hanging="440"/>
      </w:pPr>
    </w:lvl>
    <w:lvl w:ilvl="6" w:tplc="0409000F" w:tentative="1">
      <w:start w:val="1"/>
      <w:numFmt w:val="decimal"/>
      <w:lvlText w:val="%7."/>
      <w:lvlJc w:val="left"/>
      <w:pPr>
        <w:ind w:left="3726" w:hanging="440"/>
      </w:pPr>
    </w:lvl>
    <w:lvl w:ilvl="7" w:tplc="04090019" w:tentative="1">
      <w:start w:val="1"/>
      <w:numFmt w:val="lowerLetter"/>
      <w:lvlText w:val="%8)"/>
      <w:lvlJc w:val="left"/>
      <w:pPr>
        <w:ind w:left="4166" w:hanging="440"/>
      </w:pPr>
    </w:lvl>
    <w:lvl w:ilvl="8" w:tplc="0409001B" w:tentative="1">
      <w:start w:val="1"/>
      <w:numFmt w:val="lowerRoman"/>
      <w:lvlText w:val="%9."/>
      <w:lvlJc w:val="right"/>
      <w:pPr>
        <w:ind w:left="4606" w:hanging="440"/>
      </w:pPr>
    </w:lvl>
  </w:abstractNum>
  <w:abstractNum w:abstractNumId="9" w15:restartNumberingAfterBreak="0">
    <w:nsid w:val="21340E25"/>
    <w:multiLevelType w:val="hybridMultilevel"/>
    <w:tmpl w:val="ADECE2E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49805DB"/>
    <w:multiLevelType w:val="multilevel"/>
    <w:tmpl w:val="B5C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83A9F"/>
    <w:multiLevelType w:val="multilevel"/>
    <w:tmpl w:val="593A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E1D29"/>
    <w:multiLevelType w:val="multilevel"/>
    <w:tmpl w:val="C004D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03F9A"/>
    <w:multiLevelType w:val="hybridMultilevel"/>
    <w:tmpl w:val="28BE82A0"/>
    <w:lvl w:ilvl="0" w:tplc="FFFFFFF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9BD4A67"/>
    <w:multiLevelType w:val="hybridMultilevel"/>
    <w:tmpl w:val="3CC48A5E"/>
    <w:lvl w:ilvl="0" w:tplc="655C1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A95562"/>
    <w:multiLevelType w:val="singleLevel"/>
    <w:tmpl w:val="40A95562"/>
    <w:lvl w:ilvl="0">
      <w:start w:val="1"/>
      <w:numFmt w:val="decimal"/>
      <w:lvlText w:val="%1."/>
      <w:lvlJc w:val="left"/>
      <w:pPr>
        <w:ind w:left="425" w:hanging="425"/>
      </w:pPr>
      <w:rPr>
        <w:rFonts w:hint="default"/>
      </w:rPr>
    </w:lvl>
  </w:abstractNum>
  <w:abstractNum w:abstractNumId="16"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15:restartNumberingAfterBreak="0">
    <w:nsid w:val="4B27559D"/>
    <w:multiLevelType w:val="hybridMultilevel"/>
    <w:tmpl w:val="EAD0F1CC"/>
    <w:lvl w:ilvl="0" w:tplc="EF4A80D4">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CF807FD"/>
    <w:multiLevelType w:val="hybridMultilevel"/>
    <w:tmpl w:val="6B787048"/>
    <w:lvl w:ilvl="0" w:tplc="A2A65B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8911C8"/>
    <w:multiLevelType w:val="hybridMultilevel"/>
    <w:tmpl w:val="D13C9DC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4F3906B9"/>
    <w:multiLevelType w:val="hybridMultilevel"/>
    <w:tmpl w:val="0BB09BEC"/>
    <w:lvl w:ilvl="0" w:tplc="14683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922BA1"/>
    <w:multiLevelType w:val="hybridMultilevel"/>
    <w:tmpl w:val="02C8FF76"/>
    <w:lvl w:ilvl="0" w:tplc="EF4A80D4">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D8874A7"/>
    <w:multiLevelType w:val="multilevel"/>
    <w:tmpl w:val="E1DE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F3C35"/>
    <w:multiLevelType w:val="hybridMultilevel"/>
    <w:tmpl w:val="0C2C6CEC"/>
    <w:lvl w:ilvl="0" w:tplc="30BAA3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4349CE"/>
    <w:multiLevelType w:val="hybridMultilevel"/>
    <w:tmpl w:val="96E2F4C6"/>
    <w:lvl w:ilvl="0" w:tplc="0409000F">
      <w:start w:val="1"/>
      <w:numFmt w:val="decimal"/>
      <w:lvlText w:val="%1."/>
      <w:lvlJc w:val="left"/>
      <w:pPr>
        <w:ind w:left="1147" w:hanging="440"/>
      </w:pPr>
      <w:rPr>
        <w:rFonts w:hint="eastAsia"/>
      </w:rPr>
    </w:lvl>
    <w:lvl w:ilvl="1" w:tplc="FFFFFFFF" w:tentative="1">
      <w:start w:val="1"/>
      <w:numFmt w:val="lowerLetter"/>
      <w:lvlText w:val="%2)"/>
      <w:lvlJc w:val="left"/>
      <w:pPr>
        <w:ind w:left="1587" w:hanging="440"/>
      </w:pPr>
    </w:lvl>
    <w:lvl w:ilvl="2" w:tplc="FFFFFFFF" w:tentative="1">
      <w:start w:val="1"/>
      <w:numFmt w:val="lowerRoman"/>
      <w:lvlText w:val="%3."/>
      <w:lvlJc w:val="right"/>
      <w:pPr>
        <w:ind w:left="2027" w:hanging="440"/>
      </w:pPr>
    </w:lvl>
    <w:lvl w:ilvl="3" w:tplc="FFFFFFFF" w:tentative="1">
      <w:start w:val="1"/>
      <w:numFmt w:val="decimal"/>
      <w:lvlText w:val="%4."/>
      <w:lvlJc w:val="left"/>
      <w:pPr>
        <w:ind w:left="2467" w:hanging="440"/>
      </w:pPr>
    </w:lvl>
    <w:lvl w:ilvl="4" w:tplc="FFFFFFFF" w:tentative="1">
      <w:start w:val="1"/>
      <w:numFmt w:val="lowerLetter"/>
      <w:lvlText w:val="%5)"/>
      <w:lvlJc w:val="left"/>
      <w:pPr>
        <w:ind w:left="2907" w:hanging="440"/>
      </w:pPr>
    </w:lvl>
    <w:lvl w:ilvl="5" w:tplc="FFFFFFFF" w:tentative="1">
      <w:start w:val="1"/>
      <w:numFmt w:val="lowerRoman"/>
      <w:lvlText w:val="%6."/>
      <w:lvlJc w:val="right"/>
      <w:pPr>
        <w:ind w:left="3347" w:hanging="440"/>
      </w:pPr>
    </w:lvl>
    <w:lvl w:ilvl="6" w:tplc="FFFFFFFF" w:tentative="1">
      <w:start w:val="1"/>
      <w:numFmt w:val="decimal"/>
      <w:lvlText w:val="%7."/>
      <w:lvlJc w:val="left"/>
      <w:pPr>
        <w:ind w:left="3787" w:hanging="440"/>
      </w:pPr>
    </w:lvl>
    <w:lvl w:ilvl="7" w:tplc="FFFFFFFF" w:tentative="1">
      <w:start w:val="1"/>
      <w:numFmt w:val="lowerLetter"/>
      <w:lvlText w:val="%8)"/>
      <w:lvlJc w:val="left"/>
      <w:pPr>
        <w:ind w:left="4227" w:hanging="440"/>
      </w:pPr>
    </w:lvl>
    <w:lvl w:ilvl="8" w:tplc="FFFFFFFF" w:tentative="1">
      <w:start w:val="1"/>
      <w:numFmt w:val="lowerRoman"/>
      <w:lvlText w:val="%9."/>
      <w:lvlJc w:val="right"/>
      <w:pPr>
        <w:ind w:left="4667" w:hanging="440"/>
      </w:pPr>
    </w:lvl>
  </w:abstractNum>
  <w:abstractNum w:abstractNumId="25" w15:restartNumberingAfterBreak="0">
    <w:nsid w:val="657915D1"/>
    <w:multiLevelType w:val="hybridMultilevel"/>
    <w:tmpl w:val="2E04B2AE"/>
    <w:lvl w:ilvl="0" w:tplc="EF4A80D4">
      <w:start w:val="1"/>
      <w:numFmt w:val="decimal"/>
      <w:lvlText w:val="3.%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9151F52"/>
    <w:multiLevelType w:val="hybridMultilevel"/>
    <w:tmpl w:val="61ECF2C8"/>
    <w:lvl w:ilvl="0" w:tplc="D284C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F07B1D"/>
    <w:multiLevelType w:val="hybridMultilevel"/>
    <w:tmpl w:val="D08647EC"/>
    <w:lvl w:ilvl="0" w:tplc="19E01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462670"/>
    <w:multiLevelType w:val="hybridMultilevel"/>
    <w:tmpl w:val="39D2ADDE"/>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741F0AA5"/>
    <w:multiLevelType w:val="hybridMultilevel"/>
    <w:tmpl w:val="1298ACC2"/>
    <w:lvl w:ilvl="0" w:tplc="AEC8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4"/>
  </w:num>
  <w:num w:numId="3">
    <w:abstractNumId w:val="9"/>
  </w:num>
  <w:num w:numId="4">
    <w:abstractNumId w:val="8"/>
  </w:num>
  <w:num w:numId="5">
    <w:abstractNumId w:val="15"/>
  </w:num>
  <w:num w:numId="6">
    <w:abstractNumId w:val="22"/>
  </w:num>
  <w:num w:numId="7">
    <w:abstractNumId w:val="12"/>
  </w:num>
  <w:num w:numId="8">
    <w:abstractNumId w:val="11"/>
  </w:num>
  <w:num w:numId="9">
    <w:abstractNumId w:val="10"/>
  </w:num>
  <w:num w:numId="10">
    <w:abstractNumId w:val="2"/>
  </w:num>
  <w:num w:numId="11">
    <w:abstractNumId w:val="3"/>
  </w:num>
  <w:num w:numId="12">
    <w:abstractNumId w:val="1"/>
  </w:num>
  <w:num w:numId="13">
    <w:abstractNumId w:val="19"/>
  </w:num>
  <w:num w:numId="14">
    <w:abstractNumId w:val="13"/>
  </w:num>
  <w:num w:numId="15">
    <w:abstractNumId w:val="21"/>
  </w:num>
  <w:num w:numId="16">
    <w:abstractNumId w:val="17"/>
  </w:num>
  <w:num w:numId="17">
    <w:abstractNumId w:val="28"/>
  </w:num>
  <w:num w:numId="18">
    <w:abstractNumId w:val="25"/>
  </w:num>
  <w:num w:numId="19">
    <w:abstractNumId w:val="16"/>
  </w:num>
  <w:num w:numId="20">
    <w:abstractNumId w:val="6"/>
  </w:num>
  <w:num w:numId="21">
    <w:abstractNumId w:val="5"/>
  </w:num>
  <w:num w:numId="22">
    <w:abstractNumId w:val="14"/>
  </w:num>
  <w:num w:numId="23">
    <w:abstractNumId w:val="4"/>
  </w:num>
  <w:num w:numId="24">
    <w:abstractNumId w:val="23"/>
  </w:num>
  <w:num w:numId="25">
    <w:abstractNumId w:val="26"/>
  </w:num>
  <w:num w:numId="26">
    <w:abstractNumId w:val="7"/>
  </w:num>
  <w:num w:numId="27">
    <w:abstractNumId w:val="20"/>
  </w:num>
  <w:num w:numId="28">
    <w:abstractNumId w:val="27"/>
  </w:num>
  <w:num w:numId="29">
    <w:abstractNumId w:val="1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F3"/>
    <w:rsid w:val="0000250F"/>
    <w:rsid w:val="000057DB"/>
    <w:rsid w:val="00015A25"/>
    <w:rsid w:val="0001614B"/>
    <w:rsid w:val="00024040"/>
    <w:rsid w:val="00027DED"/>
    <w:rsid w:val="000357BA"/>
    <w:rsid w:val="00040EA7"/>
    <w:rsid w:val="0005476F"/>
    <w:rsid w:val="00055894"/>
    <w:rsid w:val="00056A21"/>
    <w:rsid w:val="000664F7"/>
    <w:rsid w:val="0007718D"/>
    <w:rsid w:val="00083361"/>
    <w:rsid w:val="00087434"/>
    <w:rsid w:val="000914A7"/>
    <w:rsid w:val="000A447F"/>
    <w:rsid w:val="000B17FD"/>
    <w:rsid w:val="000B21C9"/>
    <w:rsid w:val="000C2BEF"/>
    <w:rsid w:val="000C50D2"/>
    <w:rsid w:val="000C79B0"/>
    <w:rsid w:val="000D11AA"/>
    <w:rsid w:val="000D2360"/>
    <w:rsid w:val="000D2639"/>
    <w:rsid w:val="000E6F7D"/>
    <w:rsid w:val="000F0233"/>
    <w:rsid w:val="000F1A65"/>
    <w:rsid w:val="00114C62"/>
    <w:rsid w:val="00144FC1"/>
    <w:rsid w:val="00146F28"/>
    <w:rsid w:val="00147F1B"/>
    <w:rsid w:val="00152944"/>
    <w:rsid w:val="0016103D"/>
    <w:rsid w:val="00170FDA"/>
    <w:rsid w:val="001726E4"/>
    <w:rsid w:val="001740AA"/>
    <w:rsid w:val="00174211"/>
    <w:rsid w:val="00176FBC"/>
    <w:rsid w:val="00185D28"/>
    <w:rsid w:val="001A6D8C"/>
    <w:rsid w:val="001B6B9D"/>
    <w:rsid w:val="001B7AA4"/>
    <w:rsid w:val="001C68DC"/>
    <w:rsid w:val="001D1714"/>
    <w:rsid w:val="001D24FB"/>
    <w:rsid w:val="001E26A8"/>
    <w:rsid w:val="001E79E5"/>
    <w:rsid w:val="001F2039"/>
    <w:rsid w:val="001F3AC3"/>
    <w:rsid w:val="001F43C3"/>
    <w:rsid w:val="00206AD1"/>
    <w:rsid w:val="0021471F"/>
    <w:rsid w:val="002272E0"/>
    <w:rsid w:val="002274DE"/>
    <w:rsid w:val="00233EAA"/>
    <w:rsid w:val="00237315"/>
    <w:rsid w:val="00244582"/>
    <w:rsid w:val="0026026B"/>
    <w:rsid w:val="002612ED"/>
    <w:rsid w:val="00261D0A"/>
    <w:rsid w:val="002641B7"/>
    <w:rsid w:val="00273C80"/>
    <w:rsid w:val="002818E8"/>
    <w:rsid w:val="00291310"/>
    <w:rsid w:val="002979F3"/>
    <w:rsid w:val="002B47FA"/>
    <w:rsid w:val="002B4B03"/>
    <w:rsid w:val="002C0932"/>
    <w:rsid w:val="002C31C2"/>
    <w:rsid w:val="002C473C"/>
    <w:rsid w:val="002D59F8"/>
    <w:rsid w:val="003019B3"/>
    <w:rsid w:val="003060F6"/>
    <w:rsid w:val="0031266D"/>
    <w:rsid w:val="003158C8"/>
    <w:rsid w:val="003251DD"/>
    <w:rsid w:val="00326C6B"/>
    <w:rsid w:val="00361589"/>
    <w:rsid w:val="003718AA"/>
    <w:rsid w:val="00382411"/>
    <w:rsid w:val="0039647A"/>
    <w:rsid w:val="003A05D8"/>
    <w:rsid w:val="003A543F"/>
    <w:rsid w:val="003A76FA"/>
    <w:rsid w:val="003B24A0"/>
    <w:rsid w:val="003B6481"/>
    <w:rsid w:val="003C20F4"/>
    <w:rsid w:val="003C2F47"/>
    <w:rsid w:val="003D24F9"/>
    <w:rsid w:val="003D273B"/>
    <w:rsid w:val="003D544A"/>
    <w:rsid w:val="003D71EB"/>
    <w:rsid w:val="003D7C9B"/>
    <w:rsid w:val="003E311B"/>
    <w:rsid w:val="003F1A5B"/>
    <w:rsid w:val="00401F84"/>
    <w:rsid w:val="0042560D"/>
    <w:rsid w:val="00426E20"/>
    <w:rsid w:val="0044289D"/>
    <w:rsid w:val="004471D4"/>
    <w:rsid w:val="00451954"/>
    <w:rsid w:val="00460AA7"/>
    <w:rsid w:val="004619FF"/>
    <w:rsid w:val="004638E1"/>
    <w:rsid w:val="00466C75"/>
    <w:rsid w:val="0047385F"/>
    <w:rsid w:val="00474CEC"/>
    <w:rsid w:val="0047723C"/>
    <w:rsid w:val="00495A80"/>
    <w:rsid w:val="004A53BE"/>
    <w:rsid w:val="004A7518"/>
    <w:rsid w:val="004A7D75"/>
    <w:rsid w:val="004C1EE3"/>
    <w:rsid w:val="004C51FE"/>
    <w:rsid w:val="004D2440"/>
    <w:rsid w:val="004E0196"/>
    <w:rsid w:val="004E0862"/>
    <w:rsid w:val="004E23B5"/>
    <w:rsid w:val="004E3540"/>
    <w:rsid w:val="004E54C8"/>
    <w:rsid w:val="004F25F4"/>
    <w:rsid w:val="004F33D1"/>
    <w:rsid w:val="004F50B2"/>
    <w:rsid w:val="0050460E"/>
    <w:rsid w:val="00511695"/>
    <w:rsid w:val="00512B49"/>
    <w:rsid w:val="00514940"/>
    <w:rsid w:val="0051685E"/>
    <w:rsid w:val="0052155B"/>
    <w:rsid w:val="00522289"/>
    <w:rsid w:val="00526F1B"/>
    <w:rsid w:val="00531AC6"/>
    <w:rsid w:val="00551535"/>
    <w:rsid w:val="00553BD8"/>
    <w:rsid w:val="00557DDB"/>
    <w:rsid w:val="00560C0E"/>
    <w:rsid w:val="00562CA5"/>
    <w:rsid w:val="00566D9E"/>
    <w:rsid w:val="005677E0"/>
    <w:rsid w:val="005706E5"/>
    <w:rsid w:val="0058311B"/>
    <w:rsid w:val="0058386E"/>
    <w:rsid w:val="005969F8"/>
    <w:rsid w:val="00597DE2"/>
    <w:rsid w:val="005A1961"/>
    <w:rsid w:val="005B057F"/>
    <w:rsid w:val="005B2E5C"/>
    <w:rsid w:val="005B47C5"/>
    <w:rsid w:val="005B6256"/>
    <w:rsid w:val="005B6704"/>
    <w:rsid w:val="005C58BC"/>
    <w:rsid w:val="005C5D3B"/>
    <w:rsid w:val="005D0BC0"/>
    <w:rsid w:val="005E3A92"/>
    <w:rsid w:val="005E7F0A"/>
    <w:rsid w:val="005F10ED"/>
    <w:rsid w:val="005F782F"/>
    <w:rsid w:val="0060219D"/>
    <w:rsid w:val="00604DBA"/>
    <w:rsid w:val="00614143"/>
    <w:rsid w:val="00617190"/>
    <w:rsid w:val="00626350"/>
    <w:rsid w:val="006373DA"/>
    <w:rsid w:val="00653ED2"/>
    <w:rsid w:val="006578CB"/>
    <w:rsid w:val="00661077"/>
    <w:rsid w:val="006752CD"/>
    <w:rsid w:val="006935F8"/>
    <w:rsid w:val="006A019A"/>
    <w:rsid w:val="006A2D02"/>
    <w:rsid w:val="006B1F0D"/>
    <w:rsid w:val="006B66B0"/>
    <w:rsid w:val="006D326D"/>
    <w:rsid w:val="006E2835"/>
    <w:rsid w:val="006E4AA3"/>
    <w:rsid w:val="006E5BD7"/>
    <w:rsid w:val="006E63C1"/>
    <w:rsid w:val="006E6CD5"/>
    <w:rsid w:val="007027DE"/>
    <w:rsid w:val="00713B2A"/>
    <w:rsid w:val="00723016"/>
    <w:rsid w:val="00733FF2"/>
    <w:rsid w:val="00734F7F"/>
    <w:rsid w:val="00736DA4"/>
    <w:rsid w:val="00751CCE"/>
    <w:rsid w:val="00752952"/>
    <w:rsid w:val="0075500D"/>
    <w:rsid w:val="00761429"/>
    <w:rsid w:val="00767078"/>
    <w:rsid w:val="00771141"/>
    <w:rsid w:val="00777376"/>
    <w:rsid w:val="00793BE2"/>
    <w:rsid w:val="007A47A3"/>
    <w:rsid w:val="007A48F1"/>
    <w:rsid w:val="007B6561"/>
    <w:rsid w:val="007B73F0"/>
    <w:rsid w:val="007C1A31"/>
    <w:rsid w:val="007C33B6"/>
    <w:rsid w:val="007D352E"/>
    <w:rsid w:val="007D3F41"/>
    <w:rsid w:val="007D7E26"/>
    <w:rsid w:val="00800D2E"/>
    <w:rsid w:val="00810188"/>
    <w:rsid w:val="00813258"/>
    <w:rsid w:val="00815A06"/>
    <w:rsid w:val="00820556"/>
    <w:rsid w:val="00820E08"/>
    <w:rsid w:val="00827E98"/>
    <w:rsid w:val="008307C1"/>
    <w:rsid w:val="008422E1"/>
    <w:rsid w:val="008439DB"/>
    <w:rsid w:val="00843CD8"/>
    <w:rsid w:val="00847EE3"/>
    <w:rsid w:val="00871CF7"/>
    <w:rsid w:val="00875D01"/>
    <w:rsid w:val="008802AA"/>
    <w:rsid w:val="008906B3"/>
    <w:rsid w:val="00890BAE"/>
    <w:rsid w:val="008C1037"/>
    <w:rsid w:val="008C5B3A"/>
    <w:rsid w:val="008D412D"/>
    <w:rsid w:val="008E0FEF"/>
    <w:rsid w:val="008E10F1"/>
    <w:rsid w:val="008E441C"/>
    <w:rsid w:val="008F77BD"/>
    <w:rsid w:val="00900DAE"/>
    <w:rsid w:val="00901828"/>
    <w:rsid w:val="0090261E"/>
    <w:rsid w:val="0090568B"/>
    <w:rsid w:val="00906985"/>
    <w:rsid w:val="00907FC8"/>
    <w:rsid w:val="00920DB2"/>
    <w:rsid w:val="00925277"/>
    <w:rsid w:val="00933A86"/>
    <w:rsid w:val="0093791B"/>
    <w:rsid w:val="00943E03"/>
    <w:rsid w:val="0095472D"/>
    <w:rsid w:val="0095495D"/>
    <w:rsid w:val="009563BF"/>
    <w:rsid w:val="00956831"/>
    <w:rsid w:val="00962E5C"/>
    <w:rsid w:val="00965B2A"/>
    <w:rsid w:val="0097033C"/>
    <w:rsid w:val="00971106"/>
    <w:rsid w:val="0097322B"/>
    <w:rsid w:val="00973ACC"/>
    <w:rsid w:val="0097422D"/>
    <w:rsid w:val="009817CA"/>
    <w:rsid w:val="00981D6C"/>
    <w:rsid w:val="009934DF"/>
    <w:rsid w:val="009942CE"/>
    <w:rsid w:val="009A40AE"/>
    <w:rsid w:val="009A661B"/>
    <w:rsid w:val="009A7D8A"/>
    <w:rsid w:val="009B605F"/>
    <w:rsid w:val="009C2E47"/>
    <w:rsid w:val="009C31B8"/>
    <w:rsid w:val="009C4DA5"/>
    <w:rsid w:val="009C715C"/>
    <w:rsid w:val="009D028A"/>
    <w:rsid w:val="009D20D8"/>
    <w:rsid w:val="009D3653"/>
    <w:rsid w:val="009D7AA1"/>
    <w:rsid w:val="009F1F75"/>
    <w:rsid w:val="009F510D"/>
    <w:rsid w:val="00A0426B"/>
    <w:rsid w:val="00A05E10"/>
    <w:rsid w:val="00A07105"/>
    <w:rsid w:val="00A074FA"/>
    <w:rsid w:val="00A141AF"/>
    <w:rsid w:val="00A233E3"/>
    <w:rsid w:val="00A25BCE"/>
    <w:rsid w:val="00A3143D"/>
    <w:rsid w:val="00A3536B"/>
    <w:rsid w:val="00A5162A"/>
    <w:rsid w:val="00A522DA"/>
    <w:rsid w:val="00A53633"/>
    <w:rsid w:val="00A62622"/>
    <w:rsid w:val="00A627DB"/>
    <w:rsid w:val="00A72C02"/>
    <w:rsid w:val="00A7413C"/>
    <w:rsid w:val="00A82806"/>
    <w:rsid w:val="00A91E11"/>
    <w:rsid w:val="00A93A67"/>
    <w:rsid w:val="00A948AD"/>
    <w:rsid w:val="00AB1058"/>
    <w:rsid w:val="00AB6EBF"/>
    <w:rsid w:val="00AC2203"/>
    <w:rsid w:val="00AC50EA"/>
    <w:rsid w:val="00AD3174"/>
    <w:rsid w:val="00AD5DDF"/>
    <w:rsid w:val="00AD7D61"/>
    <w:rsid w:val="00B001D0"/>
    <w:rsid w:val="00B13EC8"/>
    <w:rsid w:val="00B309A6"/>
    <w:rsid w:val="00B32C17"/>
    <w:rsid w:val="00B3316E"/>
    <w:rsid w:val="00B3383C"/>
    <w:rsid w:val="00B33AF4"/>
    <w:rsid w:val="00B34AE0"/>
    <w:rsid w:val="00B36051"/>
    <w:rsid w:val="00B43E56"/>
    <w:rsid w:val="00B559E5"/>
    <w:rsid w:val="00B6037A"/>
    <w:rsid w:val="00B613AE"/>
    <w:rsid w:val="00B6592E"/>
    <w:rsid w:val="00B677D3"/>
    <w:rsid w:val="00B75FB6"/>
    <w:rsid w:val="00B7744F"/>
    <w:rsid w:val="00B8203C"/>
    <w:rsid w:val="00B866B2"/>
    <w:rsid w:val="00B93874"/>
    <w:rsid w:val="00B93E2F"/>
    <w:rsid w:val="00B96504"/>
    <w:rsid w:val="00BA0381"/>
    <w:rsid w:val="00BA1A76"/>
    <w:rsid w:val="00BC1844"/>
    <w:rsid w:val="00BC1C2A"/>
    <w:rsid w:val="00BC69B3"/>
    <w:rsid w:val="00BD53DF"/>
    <w:rsid w:val="00BE0495"/>
    <w:rsid w:val="00BE6B91"/>
    <w:rsid w:val="00BE72FF"/>
    <w:rsid w:val="00BF04F5"/>
    <w:rsid w:val="00BF1C03"/>
    <w:rsid w:val="00BF4AEE"/>
    <w:rsid w:val="00BF5698"/>
    <w:rsid w:val="00BF6FD3"/>
    <w:rsid w:val="00C02881"/>
    <w:rsid w:val="00C07C9C"/>
    <w:rsid w:val="00C10AB1"/>
    <w:rsid w:val="00C22504"/>
    <w:rsid w:val="00C331A9"/>
    <w:rsid w:val="00C37513"/>
    <w:rsid w:val="00C41CAA"/>
    <w:rsid w:val="00C54100"/>
    <w:rsid w:val="00C61EF3"/>
    <w:rsid w:val="00C63022"/>
    <w:rsid w:val="00C63B2C"/>
    <w:rsid w:val="00C74483"/>
    <w:rsid w:val="00C770C4"/>
    <w:rsid w:val="00C77DD5"/>
    <w:rsid w:val="00C83B24"/>
    <w:rsid w:val="00C86901"/>
    <w:rsid w:val="00C96C58"/>
    <w:rsid w:val="00C97169"/>
    <w:rsid w:val="00CA0D9E"/>
    <w:rsid w:val="00CA2F39"/>
    <w:rsid w:val="00CA53D7"/>
    <w:rsid w:val="00CA5F50"/>
    <w:rsid w:val="00CB0458"/>
    <w:rsid w:val="00CB2A1C"/>
    <w:rsid w:val="00CC088A"/>
    <w:rsid w:val="00CC1ED9"/>
    <w:rsid w:val="00CC4F53"/>
    <w:rsid w:val="00CD1216"/>
    <w:rsid w:val="00CE05F1"/>
    <w:rsid w:val="00CF2912"/>
    <w:rsid w:val="00CF5880"/>
    <w:rsid w:val="00CF5DBA"/>
    <w:rsid w:val="00CF7603"/>
    <w:rsid w:val="00D11642"/>
    <w:rsid w:val="00D131B4"/>
    <w:rsid w:val="00D140B8"/>
    <w:rsid w:val="00D153BF"/>
    <w:rsid w:val="00D30982"/>
    <w:rsid w:val="00D35E55"/>
    <w:rsid w:val="00D36B16"/>
    <w:rsid w:val="00D372DB"/>
    <w:rsid w:val="00D375AE"/>
    <w:rsid w:val="00D377BF"/>
    <w:rsid w:val="00D502D7"/>
    <w:rsid w:val="00D50DDE"/>
    <w:rsid w:val="00D57A79"/>
    <w:rsid w:val="00D67FB3"/>
    <w:rsid w:val="00D816B6"/>
    <w:rsid w:val="00D87DB3"/>
    <w:rsid w:val="00D92787"/>
    <w:rsid w:val="00D946B5"/>
    <w:rsid w:val="00DA2B68"/>
    <w:rsid w:val="00DA3435"/>
    <w:rsid w:val="00DB1629"/>
    <w:rsid w:val="00DB2C91"/>
    <w:rsid w:val="00DB4F9F"/>
    <w:rsid w:val="00DB52D8"/>
    <w:rsid w:val="00DB7986"/>
    <w:rsid w:val="00DC634E"/>
    <w:rsid w:val="00DD6BD3"/>
    <w:rsid w:val="00DE57C2"/>
    <w:rsid w:val="00DF2BA8"/>
    <w:rsid w:val="00DF44A9"/>
    <w:rsid w:val="00E044AB"/>
    <w:rsid w:val="00E15568"/>
    <w:rsid w:val="00E2130C"/>
    <w:rsid w:val="00E21D0D"/>
    <w:rsid w:val="00E260E4"/>
    <w:rsid w:val="00E26638"/>
    <w:rsid w:val="00E268DA"/>
    <w:rsid w:val="00E34100"/>
    <w:rsid w:val="00E52F6D"/>
    <w:rsid w:val="00E56516"/>
    <w:rsid w:val="00E67FDE"/>
    <w:rsid w:val="00E7337D"/>
    <w:rsid w:val="00E74B44"/>
    <w:rsid w:val="00E74DEF"/>
    <w:rsid w:val="00E75549"/>
    <w:rsid w:val="00E76B5B"/>
    <w:rsid w:val="00E85FB0"/>
    <w:rsid w:val="00E90D08"/>
    <w:rsid w:val="00E94FB9"/>
    <w:rsid w:val="00EA27F2"/>
    <w:rsid w:val="00EB4A9C"/>
    <w:rsid w:val="00EB706C"/>
    <w:rsid w:val="00EC0965"/>
    <w:rsid w:val="00EC4157"/>
    <w:rsid w:val="00EC7C5F"/>
    <w:rsid w:val="00ED0B67"/>
    <w:rsid w:val="00ED4288"/>
    <w:rsid w:val="00EE05C2"/>
    <w:rsid w:val="00EE1E2C"/>
    <w:rsid w:val="00EF09D2"/>
    <w:rsid w:val="00EF2362"/>
    <w:rsid w:val="00EF4013"/>
    <w:rsid w:val="00EF5686"/>
    <w:rsid w:val="00EF5EC5"/>
    <w:rsid w:val="00EF693A"/>
    <w:rsid w:val="00F10DEF"/>
    <w:rsid w:val="00F14150"/>
    <w:rsid w:val="00F24296"/>
    <w:rsid w:val="00F25AEC"/>
    <w:rsid w:val="00F301D2"/>
    <w:rsid w:val="00F346F7"/>
    <w:rsid w:val="00F34AB8"/>
    <w:rsid w:val="00F437BF"/>
    <w:rsid w:val="00F45835"/>
    <w:rsid w:val="00F47E62"/>
    <w:rsid w:val="00F5410B"/>
    <w:rsid w:val="00F5503F"/>
    <w:rsid w:val="00F61383"/>
    <w:rsid w:val="00F65DF5"/>
    <w:rsid w:val="00F70F04"/>
    <w:rsid w:val="00F82863"/>
    <w:rsid w:val="00F83CDD"/>
    <w:rsid w:val="00F87837"/>
    <w:rsid w:val="00F97991"/>
    <w:rsid w:val="00FA5029"/>
    <w:rsid w:val="00FA7B26"/>
    <w:rsid w:val="00FB1DAD"/>
    <w:rsid w:val="00FB7A5D"/>
    <w:rsid w:val="00FC03B0"/>
    <w:rsid w:val="00FC1FB9"/>
    <w:rsid w:val="00FC5F19"/>
    <w:rsid w:val="00FD30A0"/>
    <w:rsid w:val="00FE5118"/>
    <w:rsid w:val="00FE79FA"/>
    <w:rsid w:val="00FE7EC1"/>
    <w:rsid w:val="00FF4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B763F"/>
  <w15:docId w15:val="{A4B650A2-1286-3F43-9A9F-5F7196C7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01"/>
    <w:pPr>
      <w:widowControl w:val="0"/>
      <w:jc w:val="both"/>
    </w:pPr>
    <w:rPr>
      <w:kern w:val="2"/>
      <w:sz w:val="21"/>
      <w:szCs w:val="22"/>
    </w:rPr>
  </w:style>
  <w:style w:type="paragraph" w:styleId="1">
    <w:name w:val="heading 1"/>
    <w:basedOn w:val="a"/>
    <w:next w:val="a"/>
    <w:link w:val="10"/>
    <w:qFormat/>
    <w:rsid w:val="0052155B"/>
    <w:pPr>
      <w:spacing w:beforeLines="100" w:before="100"/>
      <w:jc w:val="left"/>
      <w:outlineLvl w:val="0"/>
    </w:pPr>
    <w:rPr>
      <w:rFonts w:ascii="宋体" w:hAnsi="宋体" w:hint="eastAsia"/>
      <w:b/>
      <w:bCs/>
      <w:kern w:val="44"/>
      <w:sz w:val="32"/>
      <w:szCs w:val="48"/>
    </w:rPr>
  </w:style>
  <w:style w:type="paragraph" w:styleId="2">
    <w:name w:val="heading 2"/>
    <w:basedOn w:val="a"/>
    <w:next w:val="a"/>
    <w:link w:val="20"/>
    <w:uiPriority w:val="9"/>
    <w:unhideWhenUsed/>
    <w:qFormat/>
    <w:rsid w:val="005B6704"/>
    <w:pPr>
      <w:keepNext/>
      <w:keepLines/>
      <w:spacing w:line="415" w:lineRule="auto"/>
      <w:outlineLvl w:val="1"/>
    </w:pPr>
    <w:rPr>
      <w:rFonts w:asciiTheme="majorHAnsi"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D3B"/>
    <w:pPr>
      <w:tabs>
        <w:tab w:val="center" w:pos="4153"/>
        <w:tab w:val="right" w:pos="8306"/>
      </w:tabs>
      <w:snapToGrid w:val="0"/>
      <w:jc w:val="center"/>
    </w:pPr>
    <w:rPr>
      <w:sz w:val="18"/>
      <w:szCs w:val="18"/>
    </w:rPr>
  </w:style>
  <w:style w:type="character" w:customStyle="1" w:styleId="a4">
    <w:name w:val="页眉 字符"/>
    <w:basedOn w:val="a0"/>
    <w:link w:val="a3"/>
    <w:uiPriority w:val="99"/>
    <w:rsid w:val="005C5D3B"/>
    <w:rPr>
      <w:kern w:val="2"/>
      <w:sz w:val="18"/>
      <w:szCs w:val="18"/>
    </w:rPr>
  </w:style>
  <w:style w:type="paragraph" w:styleId="a5">
    <w:name w:val="footer"/>
    <w:basedOn w:val="a"/>
    <w:link w:val="a6"/>
    <w:uiPriority w:val="99"/>
    <w:unhideWhenUsed/>
    <w:rsid w:val="009A40AE"/>
    <w:pPr>
      <w:tabs>
        <w:tab w:val="center" w:pos="4153"/>
        <w:tab w:val="right" w:pos="8306"/>
      </w:tabs>
      <w:snapToGrid w:val="0"/>
      <w:jc w:val="left"/>
    </w:pPr>
    <w:rPr>
      <w:sz w:val="18"/>
      <w:szCs w:val="18"/>
    </w:rPr>
  </w:style>
  <w:style w:type="character" w:customStyle="1" w:styleId="a6">
    <w:name w:val="页脚 字符"/>
    <w:basedOn w:val="a0"/>
    <w:link w:val="a5"/>
    <w:uiPriority w:val="99"/>
    <w:rsid w:val="009A40AE"/>
    <w:rPr>
      <w:kern w:val="2"/>
      <w:sz w:val="18"/>
      <w:szCs w:val="18"/>
    </w:rPr>
  </w:style>
  <w:style w:type="table" w:styleId="a7">
    <w:name w:val="Table Grid"/>
    <w:basedOn w:val="a1"/>
    <w:rsid w:val="00BE72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3F1A5B"/>
    <w:pPr>
      <w:ind w:firstLineChars="200" w:firstLine="420"/>
    </w:pPr>
  </w:style>
  <w:style w:type="paragraph" w:styleId="a9">
    <w:name w:val="Balloon Text"/>
    <w:basedOn w:val="a"/>
    <w:link w:val="aa"/>
    <w:uiPriority w:val="99"/>
    <w:semiHidden/>
    <w:unhideWhenUsed/>
    <w:rsid w:val="009C31B8"/>
    <w:rPr>
      <w:sz w:val="18"/>
      <w:szCs w:val="18"/>
    </w:rPr>
  </w:style>
  <w:style w:type="character" w:customStyle="1" w:styleId="aa">
    <w:name w:val="批注框文本 字符"/>
    <w:basedOn w:val="a0"/>
    <w:link w:val="a9"/>
    <w:uiPriority w:val="99"/>
    <w:semiHidden/>
    <w:rsid w:val="009C31B8"/>
    <w:rPr>
      <w:kern w:val="2"/>
      <w:sz w:val="18"/>
      <w:szCs w:val="18"/>
    </w:rPr>
  </w:style>
  <w:style w:type="paragraph" w:styleId="ab">
    <w:name w:val="Revision"/>
    <w:hidden/>
    <w:uiPriority w:val="99"/>
    <w:semiHidden/>
    <w:rsid w:val="00EC4157"/>
    <w:rPr>
      <w:kern w:val="2"/>
      <w:sz w:val="21"/>
      <w:szCs w:val="22"/>
    </w:rPr>
  </w:style>
  <w:style w:type="paragraph" w:styleId="ac">
    <w:name w:val="Date"/>
    <w:basedOn w:val="a"/>
    <w:next w:val="a"/>
    <w:link w:val="ad"/>
    <w:uiPriority w:val="99"/>
    <w:semiHidden/>
    <w:unhideWhenUsed/>
    <w:rsid w:val="006B66B0"/>
    <w:pPr>
      <w:ind w:leftChars="2500" w:left="100"/>
    </w:pPr>
  </w:style>
  <w:style w:type="character" w:customStyle="1" w:styleId="ad">
    <w:name w:val="日期 字符"/>
    <w:basedOn w:val="a0"/>
    <w:link w:val="ac"/>
    <w:uiPriority w:val="99"/>
    <w:semiHidden/>
    <w:rsid w:val="006B66B0"/>
    <w:rPr>
      <w:kern w:val="2"/>
      <w:sz w:val="21"/>
      <w:szCs w:val="22"/>
    </w:rPr>
  </w:style>
  <w:style w:type="character" w:customStyle="1" w:styleId="10">
    <w:name w:val="标题 1 字符"/>
    <w:basedOn w:val="a0"/>
    <w:link w:val="1"/>
    <w:rsid w:val="0052155B"/>
    <w:rPr>
      <w:rFonts w:ascii="宋体" w:hAnsi="宋体"/>
      <w:b/>
      <w:bCs/>
      <w:kern w:val="44"/>
      <w:sz w:val="32"/>
      <w:szCs w:val="48"/>
    </w:rPr>
  </w:style>
  <w:style w:type="character" w:styleId="ae">
    <w:name w:val="Strong"/>
    <w:basedOn w:val="a0"/>
    <w:uiPriority w:val="22"/>
    <w:qFormat/>
    <w:rsid w:val="0007718D"/>
    <w:rPr>
      <w:b/>
    </w:rPr>
  </w:style>
  <w:style w:type="paragraph" w:styleId="af">
    <w:name w:val="Normal (Web)"/>
    <w:basedOn w:val="a"/>
    <w:uiPriority w:val="99"/>
    <w:unhideWhenUsed/>
    <w:qFormat/>
    <w:rsid w:val="004E3540"/>
    <w:pPr>
      <w:widowControl/>
      <w:spacing w:before="100" w:beforeAutospacing="1" w:after="100" w:afterAutospacing="1" w:line="259" w:lineRule="auto"/>
      <w:jc w:val="left"/>
    </w:pPr>
    <w:rPr>
      <w:rFonts w:ascii="宋体" w:hAnsi="宋体" w:cs="宋体"/>
      <w:kern w:val="0"/>
      <w:sz w:val="24"/>
      <w:szCs w:val="24"/>
    </w:rPr>
  </w:style>
  <w:style w:type="table" w:customStyle="1" w:styleId="11">
    <w:name w:val="网格型1"/>
    <w:basedOn w:val="a1"/>
    <w:uiPriority w:val="39"/>
    <w:qFormat/>
    <w:rsid w:val="0097033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rsid w:val="0097033C"/>
  </w:style>
  <w:style w:type="character" w:customStyle="1" w:styleId="20">
    <w:name w:val="标题 2 字符"/>
    <w:basedOn w:val="a0"/>
    <w:link w:val="2"/>
    <w:uiPriority w:val="9"/>
    <w:rsid w:val="005B6704"/>
    <w:rPr>
      <w:rFonts w:asciiTheme="majorHAnsi" w:hAnsiTheme="majorHAnsi" w:cstheme="majorBidi"/>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974">
      <w:bodyDiv w:val="1"/>
      <w:marLeft w:val="0"/>
      <w:marRight w:val="0"/>
      <w:marTop w:val="0"/>
      <w:marBottom w:val="0"/>
      <w:divBdr>
        <w:top w:val="none" w:sz="0" w:space="0" w:color="auto"/>
        <w:left w:val="none" w:sz="0" w:space="0" w:color="auto"/>
        <w:bottom w:val="none" w:sz="0" w:space="0" w:color="auto"/>
        <w:right w:val="none" w:sz="0" w:space="0" w:color="auto"/>
      </w:divBdr>
    </w:div>
    <w:div w:id="75250711">
      <w:bodyDiv w:val="1"/>
      <w:marLeft w:val="0"/>
      <w:marRight w:val="0"/>
      <w:marTop w:val="0"/>
      <w:marBottom w:val="0"/>
      <w:divBdr>
        <w:top w:val="none" w:sz="0" w:space="0" w:color="auto"/>
        <w:left w:val="none" w:sz="0" w:space="0" w:color="auto"/>
        <w:bottom w:val="none" w:sz="0" w:space="0" w:color="auto"/>
        <w:right w:val="none" w:sz="0" w:space="0" w:color="auto"/>
      </w:divBdr>
    </w:div>
    <w:div w:id="113212129">
      <w:bodyDiv w:val="1"/>
      <w:marLeft w:val="0"/>
      <w:marRight w:val="0"/>
      <w:marTop w:val="0"/>
      <w:marBottom w:val="0"/>
      <w:divBdr>
        <w:top w:val="none" w:sz="0" w:space="0" w:color="auto"/>
        <w:left w:val="none" w:sz="0" w:space="0" w:color="auto"/>
        <w:bottom w:val="none" w:sz="0" w:space="0" w:color="auto"/>
        <w:right w:val="none" w:sz="0" w:space="0" w:color="auto"/>
      </w:divBdr>
    </w:div>
    <w:div w:id="184440371">
      <w:bodyDiv w:val="1"/>
      <w:marLeft w:val="0"/>
      <w:marRight w:val="0"/>
      <w:marTop w:val="0"/>
      <w:marBottom w:val="0"/>
      <w:divBdr>
        <w:top w:val="none" w:sz="0" w:space="0" w:color="auto"/>
        <w:left w:val="none" w:sz="0" w:space="0" w:color="auto"/>
        <w:bottom w:val="none" w:sz="0" w:space="0" w:color="auto"/>
        <w:right w:val="none" w:sz="0" w:space="0" w:color="auto"/>
      </w:divBdr>
    </w:div>
    <w:div w:id="371199163">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57935116">
      <w:bodyDiv w:val="1"/>
      <w:marLeft w:val="0"/>
      <w:marRight w:val="0"/>
      <w:marTop w:val="0"/>
      <w:marBottom w:val="0"/>
      <w:divBdr>
        <w:top w:val="none" w:sz="0" w:space="0" w:color="auto"/>
        <w:left w:val="none" w:sz="0" w:space="0" w:color="auto"/>
        <w:bottom w:val="none" w:sz="0" w:space="0" w:color="auto"/>
        <w:right w:val="none" w:sz="0" w:space="0" w:color="auto"/>
      </w:divBdr>
    </w:div>
    <w:div w:id="1259632276">
      <w:bodyDiv w:val="1"/>
      <w:marLeft w:val="0"/>
      <w:marRight w:val="0"/>
      <w:marTop w:val="0"/>
      <w:marBottom w:val="0"/>
      <w:divBdr>
        <w:top w:val="none" w:sz="0" w:space="0" w:color="auto"/>
        <w:left w:val="none" w:sz="0" w:space="0" w:color="auto"/>
        <w:bottom w:val="none" w:sz="0" w:space="0" w:color="auto"/>
        <w:right w:val="none" w:sz="0" w:space="0" w:color="auto"/>
      </w:divBdr>
    </w:div>
    <w:div w:id="1403672666">
      <w:bodyDiv w:val="1"/>
      <w:marLeft w:val="0"/>
      <w:marRight w:val="0"/>
      <w:marTop w:val="0"/>
      <w:marBottom w:val="0"/>
      <w:divBdr>
        <w:top w:val="none" w:sz="0" w:space="0" w:color="auto"/>
        <w:left w:val="none" w:sz="0" w:space="0" w:color="auto"/>
        <w:bottom w:val="none" w:sz="0" w:space="0" w:color="auto"/>
        <w:right w:val="none" w:sz="0" w:space="0" w:color="auto"/>
      </w:divBdr>
    </w:div>
    <w:div w:id="1526212848">
      <w:bodyDiv w:val="1"/>
      <w:marLeft w:val="0"/>
      <w:marRight w:val="0"/>
      <w:marTop w:val="0"/>
      <w:marBottom w:val="0"/>
      <w:divBdr>
        <w:top w:val="none" w:sz="0" w:space="0" w:color="auto"/>
        <w:left w:val="none" w:sz="0" w:space="0" w:color="auto"/>
        <w:bottom w:val="none" w:sz="0" w:space="0" w:color="auto"/>
        <w:right w:val="none" w:sz="0" w:space="0" w:color="auto"/>
      </w:divBdr>
    </w:div>
    <w:div w:id="1706171524">
      <w:bodyDiv w:val="1"/>
      <w:marLeft w:val="0"/>
      <w:marRight w:val="0"/>
      <w:marTop w:val="0"/>
      <w:marBottom w:val="0"/>
      <w:divBdr>
        <w:top w:val="none" w:sz="0" w:space="0" w:color="auto"/>
        <w:left w:val="none" w:sz="0" w:space="0" w:color="auto"/>
        <w:bottom w:val="none" w:sz="0" w:space="0" w:color="auto"/>
        <w:right w:val="none" w:sz="0" w:space="0" w:color="auto"/>
      </w:divBdr>
    </w:div>
    <w:div w:id="174047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甘寨妃</dc:creator>
  <cp:lastModifiedBy>netuser</cp:lastModifiedBy>
  <cp:revision>27</cp:revision>
  <cp:lastPrinted>2025-01-20T03:30:00Z</cp:lastPrinted>
  <dcterms:created xsi:type="dcterms:W3CDTF">2025-10-27T06:40:00Z</dcterms:created>
  <dcterms:modified xsi:type="dcterms:W3CDTF">2026-03-19T00:56:00Z</dcterms:modified>
</cp:coreProperties>
</file>