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A7" w:rsidRDefault="003A794C">
      <w:pPr>
        <w:spacing w:after="100" w:afterAutospacing="1" w:line="460" w:lineRule="exact"/>
        <w:ind w:firstLineChars="200" w:firstLine="641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标识物品制作服务合同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2169A7" w:rsidRDefault="003A794C">
      <w:pPr>
        <w:tabs>
          <w:tab w:val="left" w:pos="3060"/>
        </w:tabs>
        <w:spacing w:line="460" w:lineRule="exact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甲方（采购单位）：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  <w:t xml:space="preserve"> 广东省人民医院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 xml:space="preserve">       </w:t>
      </w:r>
    </w:p>
    <w:p w:rsidR="002169A7" w:rsidRDefault="003A794C">
      <w:pPr>
        <w:tabs>
          <w:tab w:val="left" w:pos="3060"/>
        </w:tabs>
        <w:spacing w:line="460" w:lineRule="exact"/>
        <w:rPr>
          <w:rFonts w:ascii="仿宋" w:eastAsia="仿宋" w:hAnsi="仿宋" w:cs="仿宋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乙方（供货单位）：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    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甲乙双方依照《中华人民共和国合同法》及其他有关法律、行政法规，遵循平等、自愿、公平和诚实信用的原则，就物品制作协商一致，订立本合同。</w:t>
      </w:r>
    </w:p>
    <w:p w:rsidR="002169A7" w:rsidRDefault="003A794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r>
        <w:rPr>
          <w:rFonts w:ascii="仿宋" w:eastAsia="仿宋" w:hAnsi="仿宋" w:cs="仿宋" w:hint="eastAsia"/>
          <w:b/>
          <w:sz w:val="28"/>
          <w:szCs w:val="28"/>
        </w:rPr>
        <w:t>合同范围及价款</w:t>
      </w:r>
    </w:p>
    <w:p w:rsidR="002169A7" w:rsidRDefault="003A794C">
      <w:pPr>
        <w:tabs>
          <w:tab w:val="left" w:pos="3060"/>
        </w:tabs>
        <w:spacing w:line="4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甲方同意乙方制作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物品，包括（详细参数见附件）： </w:t>
      </w:r>
      <w:r>
        <w:rPr>
          <w:rFonts w:ascii="仿宋" w:eastAsia="仿宋" w:hAnsi="仿宋" w:cs="仿宋"/>
          <w:sz w:val="28"/>
          <w:szCs w:val="28"/>
        </w:rPr>
        <w:t xml:space="preserve">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单位：元（人民币）</w:t>
      </w:r>
    </w:p>
    <w:tbl>
      <w:tblPr>
        <w:tblW w:w="4998" w:type="pct"/>
        <w:tblCellMar>
          <w:left w:w="0" w:type="dxa"/>
          <w:right w:w="0" w:type="dxa"/>
        </w:tblCellMar>
        <w:tblLook w:val="04A0"/>
      </w:tblPr>
      <w:tblGrid>
        <w:gridCol w:w="1140"/>
        <w:gridCol w:w="1700"/>
        <w:gridCol w:w="2058"/>
        <w:gridCol w:w="1204"/>
        <w:gridCol w:w="1559"/>
        <w:gridCol w:w="1134"/>
        <w:gridCol w:w="1291"/>
      </w:tblGrid>
      <w:tr w:rsidR="00374899" w:rsidTr="00374899">
        <w:trPr>
          <w:trHeight w:val="315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ind w:rightChars="-67" w:right="-14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物品名称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材质工艺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ind w:hanging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单价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</w:tr>
      <w:tr w:rsidR="00374899" w:rsidTr="00374899">
        <w:trPr>
          <w:trHeight w:val="315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ind w:rightChars="-67" w:right="-14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74899" w:rsidTr="00374899">
        <w:trPr>
          <w:trHeight w:val="315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ind w:rightChars="-67" w:right="-14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899" w:rsidRDefault="00374899" w:rsidP="00374899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169A7" w:rsidTr="00374899">
        <w:trPr>
          <w:cantSplit/>
          <w:trHeight w:val="319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7" w:rsidRPr="00374899" w:rsidRDefault="002169A7" w:rsidP="0037489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7" w:rsidRDefault="003A794C" w:rsidP="0037489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74899">
              <w:rPr>
                <w:rFonts w:ascii="仿宋" w:eastAsia="仿宋" w:hAnsi="仿宋" w:cs="仿宋" w:hint="eastAsia"/>
                <w:sz w:val="28"/>
                <w:szCs w:val="28"/>
              </w:rPr>
              <w:t>合计（大写）人民币：  小写：</w:t>
            </w:r>
          </w:p>
        </w:tc>
      </w:tr>
    </w:tbl>
    <w:p w:rsidR="002169A7" w:rsidRDefault="003A794C">
      <w:pPr>
        <w:tabs>
          <w:tab w:val="left" w:pos="3060"/>
        </w:tabs>
        <w:spacing w:line="4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上述费用已包含且不限于运输费、设计费、安装费、税费等伴随服务的费用。甲方不再另付任何费用。</w:t>
      </w:r>
    </w:p>
    <w:p w:rsidR="001E340D" w:rsidRPr="001E340D" w:rsidRDefault="001E340D" w:rsidP="001E340D">
      <w:pPr>
        <w:tabs>
          <w:tab w:val="left" w:pos="3060"/>
        </w:tabs>
        <w:spacing w:line="4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1E340D">
        <w:rPr>
          <w:rFonts w:ascii="仿宋" w:eastAsia="仿宋" w:hAnsi="仿宋" w:cs="仿宋" w:hint="eastAsia"/>
          <w:sz w:val="28"/>
          <w:szCs w:val="28"/>
        </w:rPr>
        <w:t>工期：以甲方书面通知发出时间及通知中具体事项工期要求为准。</w:t>
      </w:r>
    </w:p>
    <w:p w:rsidR="002169A7" w:rsidRDefault="003A794C">
      <w:pPr>
        <w:tabs>
          <w:tab w:val="left" w:pos="3060"/>
        </w:tabs>
        <w:spacing w:line="4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二、价款支付</w:t>
      </w:r>
    </w:p>
    <w:p w:rsidR="002169A7" w:rsidRDefault="003A794C">
      <w:pPr>
        <w:tabs>
          <w:tab w:val="left" w:pos="3060"/>
        </w:tabs>
        <w:spacing w:line="460" w:lineRule="exact"/>
        <w:ind w:firstLineChars="200" w:firstLine="560"/>
        <w:jc w:val="left"/>
        <w:rPr>
          <w:rFonts w:ascii="仿宋" w:eastAsia="仿宋" w:hAnsi="仿宋" w:cs="仿宋"/>
          <w:color w:val="FF0000"/>
          <w:sz w:val="28"/>
          <w:szCs w:val="28"/>
        </w:rPr>
      </w:pPr>
      <w:bookmarkStart w:id="0" w:name="_Hlk25917351"/>
      <w:r>
        <w:rPr>
          <w:rFonts w:ascii="仿宋" w:eastAsia="仿宋" w:hAnsi="仿宋" w:cs="仿宋" w:hint="eastAsia"/>
          <w:sz w:val="28"/>
          <w:szCs w:val="28"/>
        </w:rPr>
        <w:t>1、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乙方应按甲方订购物资的品种、数量按时送货到甲方指定地点签收。随货送上送货单，在双方确认验收合格前，物品损坏、灭失的风险由乙方承担。</w:t>
      </w:r>
    </w:p>
    <w:p w:rsidR="002169A7" w:rsidRDefault="003A794C">
      <w:pPr>
        <w:tabs>
          <w:tab w:val="left" w:pos="3060"/>
        </w:tabs>
        <w:spacing w:line="46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2、物品经甲乙双方验收合格签字确认，物品正常使用并验收合格后，乙方开具全额发票，甲方付至审核结算价的97%。余下3%作为售后服务保证金，物品正常使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用壹年后无息退还。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3、支付方式：转账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4、乙方账户资料：</w:t>
      </w:r>
    </w:p>
    <w:p w:rsidR="002169A7" w:rsidRDefault="003A794C">
      <w:pPr>
        <w:spacing w:line="460" w:lineRule="exact"/>
        <w:ind w:leftChars="134" w:left="281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账户名称： </w:t>
      </w:r>
    </w:p>
    <w:p w:rsidR="002169A7" w:rsidRDefault="003A794C">
      <w:pPr>
        <w:spacing w:line="460" w:lineRule="exact"/>
        <w:ind w:left="98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开 户 行： </w:t>
      </w:r>
    </w:p>
    <w:p w:rsidR="002169A7" w:rsidRDefault="003A794C">
      <w:pPr>
        <w:spacing w:line="460" w:lineRule="exact"/>
        <w:ind w:left="98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银行账号：</w:t>
      </w:r>
      <w:bookmarkEnd w:id="0"/>
    </w:p>
    <w:p w:rsidR="002169A7" w:rsidRDefault="003A794C">
      <w:pPr>
        <w:spacing w:line="460" w:lineRule="exact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三、</w:t>
      </w:r>
      <w:bookmarkStart w:id="1" w:name="_Hlk25917596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甲方权利义务：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1、甲方有权对乙方提交的制作方案提出书面修改意见和建议，直至甲方签字认可乙方方能执行。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2、本合同的物料制作方案必须经由甲方确认。因甲方原因延误制作时间，工期顺延，乙方不因此承担违约责任。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3、甲方有权对乙方制作的所有物品进行验收、抽检，如发现乙方所送商品有质量问题，甲方有权退货，乙方须立刻重新送货，不得以任何理由推迟。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甲方有权随时对制作内容予以修改，此类修改应以书面方式送达乙方，因此类修改而引起本合同总费用发生增减的，双方应据实调整并书面确认，因甲方对制作方案进行修改可顺延工期，乙方不因此承担违约责任。</w:t>
      </w:r>
    </w:p>
    <w:p w:rsidR="002169A7" w:rsidRDefault="003A794C">
      <w:pPr>
        <w:spacing w:line="460" w:lineRule="exac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四、乙方权利义务：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1、乙方应按时按质按量完成所有物料制作及保修工作，否则，因此造成的一切损失均由乙方负担。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2、</w:t>
      </w:r>
      <w:r>
        <w:rPr>
          <w:rFonts w:ascii="仿宋" w:eastAsia="仿宋" w:hAnsi="仿宋" w:cs="仿宋" w:hint="eastAsia"/>
          <w:sz w:val="28"/>
          <w:szCs w:val="28"/>
        </w:rPr>
        <w:t>乙方应当根据甲方提出的书面意见和建议进行修改、调整，直至甲方认可签字为止。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3、针对甲方对样品确认后提出修改要求的，乙方应配合修改，</w:t>
      </w:r>
      <w:r>
        <w:rPr>
          <w:rFonts w:ascii="仿宋" w:eastAsia="仿宋" w:hAnsi="仿宋" w:cs="仿宋" w:hint="eastAsia"/>
          <w:sz w:val="28"/>
          <w:szCs w:val="28"/>
        </w:rPr>
        <w:t>因此类修改而引起本合同总费用发生增减的，双方应据实调整并书面确认，乙方应在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双方书面确认修改内容及相关费用后在双方协商时间内完成修改。如因乙方原因造成整改的，乙方应在收到甲方整改通知后在双方协商时间内完成整改工作，整改费用由乙方承担。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4、乙方应在通知甲方进行验收时提供验收确认书，并让甲方负责人签字确认。</w:t>
      </w:r>
      <w:r>
        <w:rPr>
          <w:rFonts w:ascii="仿宋" w:eastAsia="仿宋" w:hAnsi="仿宋" w:cs="仿宋" w:hint="eastAsia"/>
          <w:sz w:val="28"/>
          <w:szCs w:val="28"/>
        </w:rPr>
        <w:t>对不符合要求的物品，乙方应负责更换或重做。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5、若乙方的工作或质量问题造成甲方或第三方人身或财产损害的，乙方应承担全部责任。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6、乙方应保证其提供物料合法、安全，不得侵犯第三人的合法权益及知识产权，否则应承担由此引致之一切责任并赔偿甲方损失。</w:t>
      </w:r>
      <w:bookmarkEnd w:id="1"/>
    </w:p>
    <w:p w:rsidR="002169A7" w:rsidRDefault="003A794C">
      <w:pPr>
        <w:spacing w:line="460" w:lineRule="exact"/>
        <w:rPr>
          <w:rFonts w:ascii="仿宋" w:eastAsia="仿宋" w:hAnsi="仿宋" w:cs="仿宋"/>
          <w:b/>
          <w:sz w:val="28"/>
          <w:szCs w:val="28"/>
        </w:rPr>
      </w:pPr>
      <w:bookmarkStart w:id="2" w:name="_Hlk25917797"/>
      <w:r>
        <w:rPr>
          <w:rFonts w:ascii="仿宋" w:eastAsia="仿宋" w:hAnsi="仿宋" w:cs="仿宋" w:hint="eastAsia"/>
          <w:b/>
          <w:sz w:val="28"/>
          <w:szCs w:val="28"/>
        </w:rPr>
        <w:t>五、保密条款：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1、签约双方承诺基于诚实信用原则严格保守对方商业秘密（包括具体施工方案、制作工艺、设计图资料等）和信息，未经对方书面许可不得向第三方披露。</w:t>
      </w:r>
    </w:p>
    <w:p w:rsidR="002169A7" w:rsidRDefault="003A794C">
      <w:pPr>
        <w:spacing w:line="460" w:lineRule="exact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六、违约责任：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1、乙方应按合同的约定全面履行合同义务，构成违约的，按本合同约定承担违约责任。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2、乙方逾期交货的，每逾期一天，按照合同总价款的千分之一向甲方支付违约金，逾期超过10个工作日，甲方有权解除本合同。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3、乙方未经甲方同意擅自将此工程转包给第三方的，甲方有权单方解除合同，且无需支付本项目的全部合同价款</w:t>
      </w:r>
      <w:r>
        <w:rPr>
          <w:rStyle w:val="aa"/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4、遇不可抗力事由，导致一方无法按合同及附件要求执行，无法执行一方应在不可抗力事由发生后24小时内书面通知对方，双方均不承担责任，甲方应按乙方实际工作量支付费用。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5、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如乙方一年内发生五次以上（含五次），所配送的商品非人为有质量、缺损等不合格的物品及行为时，甲方有权扣除合同总额3%的质保金进行处罚，并于一年内取消与乙方合作。</w:t>
      </w:r>
    </w:p>
    <w:p w:rsidR="002169A7" w:rsidRDefault="003A794C">
      <w:pPr>
        <w:pStyle w:val="HTML"/>
        <w:spacing w:line="460" w:lineRule="exact"/>
        <w:rPr>
          <w:rFonts w:ascii="仿宋" w:eastAsia="仿宋" w:hAnsi="仿宋" w:cs="仿宋"/>
          <w:b/>
          <w:bCs/>
          <w:color w:val="000000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2"/>
          <w:sz w:val="28"/>
          <w:szCs w:val="28"/>
        </w:rPr>
        <w:t>七、</w:t>
      </w:r>
      <w:r>
        <w:rPr>
          <w:rFonts w:ascii="仿宋" w:eastAsia="仿宋" w:hAnsi="仿宋" w:cs="仿宋" w:hint="eastAsia"/>
          <w:b/>
          <w:sz w:val="28"/>
          <w:szCs w:val="28"/>
        </w:rPr>
        <w:t>双方通讯地址及送达：</w:t>
      </w:r>
    </w:p>
    <w:p w:rsidR="002169A7" w:rsidRDefault="003A794C">
      <w:pPr>
        <w:pStyle w:val="HTML"/>
        <w:spacing w:line="4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双方约定的通讯地址：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甲方：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u w:val="single"/>
        </w:rPr>
        <w:t xml:space="preserve">     广州市越秀区中山二路106号 </w:t>
      </w:r>
      <w:r>
        <w:rPr>
          <w:rFonts w:ascii="仿宋" w:eastAsia="仿宋" w:hAnsi="仿宋" w:cs="仿宋" w:hint="eastAsia"/>
          <w:b/>
          <w:sz w:val="28"/>
          <w:szCs w:val="28"/>
          <w:u w:val="single"/>
        </w:rPr>
        <w:t xml:space="preserve">                              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u w:val="single"/>
        </w:rPr>
        <w:t xml:space="preserve">                                        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 xml:space="preserve"> </w:t>
      </w:r>
    </w:p>
    <w:p w:rsidR="002169A7" w:rsidRDefault="003A794C">
      <w:pPr>
        <w:pStyle w:val="HTML"/>
        <w:spacing w:line="4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乙方： 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u w:val="single"/>
        </w:rPr>
        <w:t xml:space="preserve">                                                       </w:t>
      </w:r>
    </w:p>
    <w:p w:rsidR="002169A7" w:rsidRDefault="003A794C">
      <w:pPr>
        <w:pStyle w:val="HTML"/>
        <w:spacing w:line="4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双方约定的非邮寄送达的联系人：</w:t>
      </w:r>
    </w:p>
    <w:p w:rsidR="002169A7" w:rsidRDefault="003A794C">
      <w:pPr>
        <w:pStyle w:val="HTML"/>
        <w:spacing w:line="4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甲方：联系人：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    ；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联系电话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>：                  ；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联系邮箱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：                       </w:t>
      </w:r>
    </w:p>
    <w:p w:rsidR="002169A7" w:rsidRDefault="003A794C">
      <w:pPr>
        <w:pStyle w:val="HTML"/>
        <w:spacing w:line="4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乙方：联系人：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；联系电话：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；联系邮箱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2169A7" w:rsidRDefault="003A794C">
      <w:pPr>
        <w:pStyle w:val="HTML"/>
        <w:spacing w:line="4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任何一方就本协议发给另一方的任何通知必须按以上通讯资料、以中文书面形式进行。如以人手传送，以联系人签收之时视为送达。如以传真形式进行，则以联系人确认接到传真时视为已送达。如以邮件邮递形式进行，应以挂号信或特快专递方式寄送，以邮局在信封面盖收邮戳之日为发出日，自发出之日起三个工作日后视为送达。以电子邮件方式进行，以邮件成功发出时视为送达。任何一方如需变更通讯地址或联系人或联系电话，应及时书面通知对方，否则，按原通讯资料进行的传送视为送达。</w:t>
      </w:r>
    </w:p>
    <w:p w:rsidR="002169A7" w:rsidRDefault="003A794C">
      <w:pPr>
        <w:spacing w:line="4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八、合同生效及其他规定：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1、本合同履行过程中若有争议，应由双方协商解决。经协商仍无法解决纠纷的，双方均有权向甲方所在地有管辖权的人民法院提起诉讼。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2、本合同未尽事宜，由双方协商一致后另行签订补充协议，该补充协议与本合同具有同等法律效力。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3、附件视同本合同的不可分割的一部分，与本合同具同等法律效力。附件包括但不限于施工制作方案、执行方案、物料制作清单。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4、本合同一式肆份，甲方叁份，乙方壹份，具有同等法律效力。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5、本合同自甲乙双方签字并加盖公章之日起生效。</w:t>
      </w:r>
    </w:p>
    <w:p w:rsidR="002169A7" w:rsidRDefault="002169A7">
      <w:pPr>
        <w:spacing w:line="460" w:lineRule="exact"/>
        <w:ind w:left="420" w:firstLineChars="200" w:firstLine="560"/>
        <w:rPr>
          <w:rFonts w:ascii="仿宋" w:eastAsia="仿宋" w:hAnsi="仿宋" w:cs="仿宋"/>
          <w:sz w:val="28"/>
          <w:szCs w:val="28"/>
        </w:rPr>
        <w:sectPr w:rsidR="002169A7">
          <w:headerReference w:type="default" r:id="rId8"/>
          <w:footerReference w:type="even" r:id="rId9"/>
          <w:footerReference w:type="default" r:id="rId10"/>
          <w:pgSz w:w="12240" w:h="15840"/>
          <w:pgMar w:top="1440" w:right="1080" w:bottom="1440" w:left="1080" w:header="720" w:footer="720" w:gutter="0"/>
          <w:cols w:space="0"/>
          <w:docGrid w:linePitch="286"/>
        </w:sectPr>
      </w:pPr>
    </w:p>
    <w:bookmarkEnd w:id="2"/>
    <w:p w:rsidR="002169A7" w:rsidRDefault="002169A7">
      <w:pPr>
        <w:spacing w:line="460" w:lineRule="exact"/>
        <w:ind w:left="420" w:firstLineChars="200" w:firstLine="560"/>
        <w:rPr>
          <w:rFonts w:ascii="仿宋" w:eastAsia="仿宋" w:hAnsi="仿宋" w:cs="仿宋"/>
          <w:sz w:val="28"/>
          <w:szCs w:val="28"/>
        </w:rPr>
      </w:pPr>
    </w:p>
    <w:p w:rsidR="002169A7" w:rsidRDefault="002169A7">
      <w:pPr>
        <w:spacing w:line="460" w:lineRule="exact"/>
        <w:rPr>
          <w:rFonts w:ascii="仿宋" w:eastAsia="仿宋" w:hAnsi="仿宋" w:cs="仿宋"/>
          <w:sz w:val="28"/>
          <w:szCs w:val="28"/>
        </w:rPr>
        <w:sectPr w:rsidR="002169A7">
          <w:type w:val="continuous"/>
          <w:pgSz w:w="12240" w:h="15840"/>
          <w:pgMar w:top="1440" w:right="1080" w:bottom="1440" w:left="1080" w:header="720" w:footer="720" w:gutter="0"/>
          <w:cols w:space="0"/>
          <w:docGrid w:linePitch="286"/>
        </w:sectPr>
      </w:pPr>
    </w:p>
    <w:p w:rsidR="002169A7" w:rsidRDefault="003A794C">
      <w:pPr>
        <w:spacing w:line="460" w:lineRule="exact"/>
        <w:rPr>
          <w:rFonts w:ascii="仿宋" w:eastAsia="仿宋" w:hAnsi="仿宋" w:cs="仿宋"/>
          <w:sz w:val="28"/>
          <w:szCs w:val="28"/>
        </w:rPr>
      </w:pPr>
      <w:bookmarkStart w:id="3" w:name="OLE_LINK4"/>
      <w:bookmarkStart w:id="4" w:name="OLE_LINK7"/>
      <w:bookmarkStart w:id="5" w:name="OLE_LINK3"/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甲    方：（盖章）广东省人民医院                                    </w:t>
      </w:r>
    </w:p>
    <w:p w:rsidR="002169A7" w:rsidRDefault="002169A7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169A7" w:rsidRDefault="003A794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法定代表人：                 </w:t>
      </w:r>
    </w:p>
    <w:p w:rsidR="002169A7" w:rsidRDefault="002169A7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169A7" w:rsidRDefault="003A794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委托代理人：  </w:t>
      </w:r>
    </w:p>
    <w:p w:rsidR="002169A7" w:rsidRDefault="002169A7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169A7" w:rsidRDefault="003A794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地    址：广东省广州市越秀区中山二路106号      </w:t>
      </w:r>
    </w:p>
    <w:p w:rsidR="002169A7" w:rsidRDefault="003A794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电    话：020-83827812                     </w:t>
      </w:r>
    </w:p>
    <w:p w:rsidR="002169A7" w:rsidRDefault="003A794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开户银行：广州市工商银行白云路支行    </w:t>
      </w:r>
    </w:p>
    <w:p w:rsidR="002169A7" w:rsidRDefault="003A794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帐    号：360200 440900 1385770                         </w:t>
      </w:r>
    </w:p>
    <w:p w:rsidR="002169A7" w:rsidRDefault="002169A7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169A7" w:rsidRDefault="002169A7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169A7" w:rsidRDefault="002169A7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169A7" w:rsidRDefault="002169A7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169A7" w:rsidRDefault="002169A7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169A7" w:rsidRDefault="002169A7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169A7" w:rsidRDefault="002169A7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169A7" w:rsidRDefault="003A794C">
      <w:pPr>
        <w:spacing w:line="460" w:lineRule="exact"/>
        <w:rPr>
          <w:rFonts w:ascii="仿宋" w:eastAsia="仿宋" w:hAnsi="仿宋" w:cs="仿宋"/>
          <w:sz w:val="28"/>
          <w:szCs w:val="28"/>
        </w:rPr>
      </w:pPr>
      <w:bookmarkStart w:id="6" w:name="OLE_LINK5"/>
      <w:bookmarkStart w:id="7" w:name="OLE_LINK6"/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                      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乙 </w:t>
      </w:r>
      <w:bookmarkStart w:id="8" w:name="_GoBack"/>
      <w:bookmarkEnd w:id="8"/>
      <w:r>
        <w:rPr>
          <w:rFonts w:ascii="仿宋" w:eastAsia="仿宋" w:hAnsi="仿宋" w:cs="仿宋" w:hint="eastAsia"/>
          <w:sz w:val="28"/>
          <w:szCs w:val="28"/>
        </w:rPr>
        <w:t xml:space="preserve">   方：（盖章）</w:t>
      </w:r>
    </w:p>
    <w:p w:rsidR="002169A7" w:rsidRDefault="002169A7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法定代表人：                 </w:t>
      </w:r>
    </w:p>
    <w:p w:rsidR="002169A7" w:rsidRDefault="002169A7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委托代理人：  </w:t>
      </w:r>
    </w:p>
    <w:p w:rsidR="002169A7" w:rsidRDefault="002169A7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电    话：                              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开户银行：</w:t>
      </w: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帐    号：          </w:t>
      </w:r>
    </w:p>
    <w:p w:rsidR="002169A7" w:rsidRDefault="002169A7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169A7" w:rsidRDefault="003A794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签订日期：</w:t>
      </w:r>
      <w:r w:rsidR="00374899">
        <w:rPr>
          <w:rFonts w:ascii="仿宋" w:eastAsia="仿宋" w:hAnsi="仿宋" w:cs="仿宋" w:hint="eastAsia"/>
          <w:sz w:val="28"/>
          <w:szCs w:val="28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    月     日</w:t>
      </w:r>
      <w:bookmarkEnd w:id="3"/>
      <w:bookmarkEnd w:id="4"/>
      <w:bookmarkEnd w:id="5"/>
      <w:bookmarkEnd w:id="6"/>
      <w:bookmarkEnd w:id="7"/>
    </w:p>
    <w:sectPr w:rsidR="002169A7" w:rsidSect="002169A7">
      <w:type w:val="continuous"/>
      <w:pgSz w:w="12240" w:h="15840"/>
      <w:pgMar w:top="1440" w:right="1080" w:bottom="1440" w:left="1080" w:header="720" w:footer="720" w:gutter="0"/>
      <w:cols w:num="2" w:space="720" w:equalWidth="0">
        <w:col w:w="4827" w:space="425"/>
        <w:col w:w="4827"/>
      </w:cols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95F" w:rsidRDefault="0028695F" w:rsidP="002169A7">
      <w:r>
        <w:separator/>
      </w:r>
    </w:p>
  </w:endnote>
  <w:endnote w:type="continuationSeparator" w:id="0">
    <w:p w:rsidR="0028695F" w:rsidRDefault="0028695F" w:rsidP="00216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9A7" w:rsidRDefault="007F302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794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69A7" w:rsidRDefault="002169A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9A7" w:rsidRDefault="007F302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794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4899">
      <w:rPr>
        <w:rStyle w:val="a9"/>
        <w:noProof/>
      </w:rPr>
      <w:t>4</w:t>
    </w:r>
    <w:r>
      <w:rPr>
        <w:rStyle w:val="a9"/>
      </w:rPr>
      <w:fldChar w:fldCharType="end"/>
    </w:r>
  </w:p>
  <w:p w:rsidR="002169A7" w:rsidRDefault="007F302F">
    <w:pPr>
      <w:jc w:val="center"/>
    </w:pPr>
    <w:r>
      <w:fldChar w:fldCharType="begin"/>
    </w:r>
    <w:r w:rsidR="003A794C">
      <w:instrText xml:space="preserve"> PAGE </w:instrText>
    </w:r>
    <w:r>
      <w:fldChar w:fldCharType="separate"/>
    </w:r>
    <w:r w:rsidR="00374899">
      <w:rPr>
        <w:noProof/>
      </w:rPr>
      <w:t>4</w:t>
    </w:r>
    <w:r>
      <w:fldChar w:fldCharType="end"/>
    </w:r>
    <w:r w:rsidR="003A794C">
      <w:rPr>
        <w:lang w:val="zh-CN"/>
      </w:rPr>
      <w:t xml:space="preserve"> / </w:t>
    </w:r>
    <w:r>
      <w:fldChar w:fldCharType="begin"/>
    </w:r>
    <w:r w:rsidR="003A794C">
      <w:instrText xml:space="preserve"> NUMPAGES  </w:instrText>
    </w:r>
    <w:r>
      <w:fldChar w:fldCharType="separate"/>
    </w:r>
    <w:r w:rsidR="00374899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95F" w:rsidRDefault="0028695F" w:rsidP="002169A7">
      <w:r>
        <w:separator/>
      </w:r>
    </w:p>
  </w:footnote>
  <w:footnote w:type="continuationSeparator" w:id="0">
    <w:p w:rsidR="0028695F" w:rsidRDefault="0028695F" w:rsidP="00216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9A7" w:rsidRDefault="002169A7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D8E"/>
    <w:rsid w:val="00005DCB"/>
    <w:rsid w:val="00010E32"/>
    <w:rsid w:val="0001773F"/>
    <w:rsid w:val="000201A2"/>
    <w:rsid w:val="00030887"/>
    <w:rsid w:val="0006210C"/>
    <w:rsid w:val="00063731"/>
    <w:rsid w:val="0008436C"/>
    <w:rsid w:val="000B13FB"/>
    <w:rsid w:val="000C184C"/>
    <w:rsid w:val="000C1B6D"/>
    <w:rsid w:val="000C36FE"/>
    <w:rsid w:val="000D590E"/>
    <w:rsid w:val="000E30B2"/>
    <w:rsid w:val="000F3902"/>
    <w:rsid w:val="000F7D08"/>
    <w:rsid w:val="00104DBA"/>
    <w:rsid w:val="00106E4B"/>
    <w:rsid w:val="0011055C"/>
    <w:rsid w:val="001363EE"/>
    <w:rsid w:val="00136464"/>
    <w:rsid w:val="00144D4E"/>
    <w:rsid w:val="00146911"/>
    <w:rsid w:val="0018068C"/>
    <w:rsid w:val="001B3D67"/>
    <w:rsid w:val="001B48AD"/>
    <w:rsid w:val="001C2298"/>
    <w:rsid w:val="001C5C9C"/>
    <w:rsid w:val="001D3A82"/>
    <w:rsid w:val="001E340D"/>
    <w:rsid w:val="001E39F4"/>
    <w:rsid w:val="001E4699"/>
    <w:rsid w:val="001F1CB1"/>
    <w:rsid w:val="002053B5"/>
    <w:rsid w:val="0020747E"/>
    <w:rsid w:val="002107E5"/>
    <w:rsid w:val="002169A7"/>
    <w:rsid w:val="00226963"/>
    <w:rsid w:val="00227524"/>
    <w:rsid w:val="00241595"/>
    <w:rsid w:val="00244F51"/>
    <w:rsid w:val="002520E9"/>
    <w:rsid w:val="00253AEE"/>
    <w:rsid w:val="00256FEA"/>
    <w:rsid w:val="00282A2F"/>
    <w:rsid w:val="0028695F"/>
    <w:rsid w:val="00290896"/>
    <w:rsid w:val="002A02C1"/>
    <w:rsid w:val="002A38E6"/>
    <w:rsid w:val="002A440E"/>
    <w:rsid w:val="002B1CE7"/>
    <w:rsid w:val="002C5681"/>
    <w:rsid w:val="002C64C2"/>
    <w:rsid w:val="002D7055"/>
    <w:rsid w:val="002F5C64"/>
    <w:rsid w:val="00301CB3"/>
    <w:rsid w:val="003135BF"/>
    <w:rsid w:val="00317CDF"/>
    <w:rsid w:val="00324910"/>
    <w:rsid w:val="00326507"/>
    <w:rsid w:val="00342D98"/>
    <w:rsid w:val="00343736"/>
    <w:rsid w:val="00355C34"/>
    <w:rsid w:val="0036227F"/>
    <w:rsid w:val="00366D84"/>
    <w:rsid w:val="00367F9D"/>
    <w:rsid w:val="00373D8F"/>
    <w:rsid w:val="00374899"/>
    <w:rsid w:val="003766D2"/>
    <w:rsid w:val="00393D56"/>
    <w:rsid w:val="00395D5E"/>
    <w:rsid w:val="003A7535"/>
    <w:rsid w:val="003A794C"/>
    <w:rsid w:val="003B4C38"/>
    <w:rsid w:val="003B6B51"/>
    <w:rsid w:val="003C5C53"/>
    <w:rsid w:val="003C7B42"/>
    <w:rsid w:val="003D4739"/>
    <w:rsid w:val="003D5F0B"/>
    <w:rsid w:val="003D7255"/>
    <w:rsid w:val="003F50DB"/>
    <w:rsid w:val="0040156C"/>
    <w:rsid w:val="004018D6"/>
    <w:rsid w:val="00404AF4"/>
    <w:rsid w:val="004238D1"/>
    <w:rsid w:val="004315D2"/>
    <w:rsid w:val="00444605"/>
    <w:rsid w:val="0046030E"/>
    <w:rsid w:val="004707EA"/>
    <w:rsid w:val="00491F43"/>
    <w:rsid w:val="004A281E"/>
    <w:rsid w:val="004A34AC"/>
    <w:rsid w:val="004B1086"/>
    <w:rsid w:val="004B792A"/>
    <w:rsid w:val="004D09BD"/>
    <w:rsid w:val="004D0E3A"/>
    <w:rsid w:val="004D57D2"/>
    <w:rsid w:val="004D6C4C"/>
    <w:rsid w:val="004E32C4"/>
    <w:rsid w:val="004E73FD"/>
    <w:rsid w:val="004F11D6"/>
    <w:rsid w:val="004F2C82"/>
    <w:rsid w:val="005058C4"/>
    <w:rsid w:val="00514241"/>
    <w:rsid w:val="005148B9"/>
    <w:rsid w:val="0052023D"/>
    <w:rsid w:val="00520611"/>
    <w:rsid w:val="00523CA3"/>
    <w:rsid w:val="00526D3D"/>
    <w:rsid w:val="00536557"/>
    <w:rsid w:val="00545AB8"/>
    <w:rsid w:val="00550FEF"/>
    <w:rsid w:val="005578A0"/>
    <w:rsid w:val="005605FE"/>
    <w:rsid w:val="00561101"/>
    <w:rsid w:val="00570633"/>
    <w:rsid w:val="00596A65"/>
    <w:rsid w:val="005A4643"/>
    <w:rsid w:val="005B32CF"/>
    <w:rsid w:val="005B6B77"/>
    <w:rsid w:val="005B7B8C"/>
    <w:rsid w:val="005C35E1"/>
    <w:rsid w:val="005C50C0"/>
    <w:rsid w:val="005D0DB4"/>
    <w:rsid w:val="005D5AD4"/>
    <w:rsid w:val="005F126C"/>
    <w:rsid w:val="005F2125"/>
    <w:rsid w:val="005F4B67"/>
    <w:rsid w:val="00605BE0"/>
    <w:rsid w:val="00614049"/>
    <w:rsid w:val="00615584"/>
    <w:rsid w:val="00623BCE"/>
    <w:rsid w:val="00631135"/>
    <w:rsid w:val="006342B2"/>
    <w:rsid w:val="0063581D"/>
    <w:rsid w:val="00636FDE"/>
    <w:rsid w:val="006414C7"/>
    <w:rsid w:val="00651687"/>
    <w:rsid w:val="00655B5F"/>
    <w:rsid w:val="006562F9"/>
    <w:rsid w:val="006776B6"/>
    <w:rsid w:val="00677AC3"/>
    <w:rsid w:val="006840EB"/>
    <w:rsid w:val="0069670D"/>
    <w:rsid w:val="006A269A"/>
    <w:rsid w:val="006A54FE"/>
    <w:rsid w:val="006E68B2"/>
    <w:rsid w:val="006F2530"/>
    <w:rsid w:val="006F5580"/>
    <w:rsid w:val="006F6D64"/>
    <w:rsid w:val="00713918"/>
    <w:rsid w:val="00714F69"/>
    <w:rsid w:val="00720E36"/>
    <w:rsid w:val="00725DA3"/>
    <w:rsid w:val="00735D8E"/>
    <w:rsid w:val="00753DB7"/>
    <w:rsid w:val="007618FF"/>
    <w:rsid w:val="00762DAE"/>
    <w:rsid w:val="00764960"/>
    <w:rsid w:val="00772C5E"/>
    <w:rsid w:val="00777759"/>
    <w:rsid w:val="007811F6"/>
    <w:rsid w:val="007A12F9"/>
    <w:rsid w:val="007A3977"/>
    <w:rsid w:val="007A6C5D"/>
    <w:rsid w:val="007C3432"/>
    <w:rsid w:val="007D5F32"/>
    <w:rsid w:val="007E4D4C"/>
    <w:rsid w:val="007F302F"/>
    <w:rsid w:val="007F3E84"/>
    <w:rsid w:val="008044EE"/>
    <w:rsid w:val="00816F00"/>
    <w:rsid w:val="008429FE"/>
    <w:rsid w:val="008A1D13"/>
    <w:rsid w:val="008A6AD6"/>
    <w:rsid w:val="008B5AB0"/>
    <w:rsid w:val="008B5DA4"/>
    <w:rsid w:val="008E4D58"/>
    <w:rsid w:val="008F01A0"/>
    <w:rsid w:val="009001DD"/>
    <w:rsid w:val="00902C07"/>
    <w:rsid w:val="00912D04"/>
    <w:rsid w:val="00923AE2"/>
    <w:rsid w:val="00932727"/>
    <w:rsid w:val="00932D29"/>
    <w:rsid w:val="00934700"/>
    <w:rsid w:val="00935408"/>
    <w:rsid w:val="00944C75"/>
    <w:rsid w:val="009537B0"/>
    <w:rsid w:val="00964920"/>
    <w:rsid w:val="009712DA"/>
    <w:rsid w:val="009807F9"/>
    <w:rsid w:val="00994A33"/>
    <w:rsid w:val="009B1FC8"/>
    <w:rsid w:val="009B22D0"/>
    <w:rsid w:val="009B2719"/>
    <w:rsid w:val="009B30E4"/>
    <w:rsid w:val="009B3D66"/>
    <w:rsid w:val="009F6129"/>
    <w:rsid w:val="009F65DB"/>
    <w:rsid w:val="00A04224"/>
    <w:rsid w:val="00A34C3F"/>
    <w:rsid w:val="00A36B8D"/>
    <w:rsid w:val="00A374EC"/>
    <w:rsid w:val="00A51260"/>
    <w:rsid w:val="00A62B07"/>
    <w:rsid w:val="00A7053C"/>
    <w:rsid w:val="00A72360"/>
    <w:rsid w:val="00A8054B"/>
    <w:rsid w:val="00A857A0"/>
    <w:rsid w:val="00A85C98"/>
    <w:rsid w:val="00A863BD"/>
    <w:rsid w:val="00A90A4D"/>
    <w:rsid w:val="00A93247"/>
    <w:rsid w:val="00AA4F44"/>
    <w:rsid w:val="00AA5EB4"/>
    <w:rsid w:val="00AA6C8C"/>
    <w:rsid w:val="00AB4FA8"/>
    <w:rsid w:val="00AC3298"/>
    <w:rsid w:val="00AC404B"/>
    <w:rsid w:val="00AF66AC"/>
    <w:rsid w:val="00AF7C3F"/>
    <w:rsid w:val="00B11E88"/>
    <w:rsid w:val="00B16D65"/>
    <w:rsid w:val="00B33071"/>
    <w:rsid w:val="00B4585D"/>
    <w:rsid w:val="00B46A17"/>
    <w:rsid w:val="00B572AC"/>
    <w:rsid w:val="00B608FF"/>
    <w:rsid w:val="00B642FB"/>
    <w:rsid w:val="00B7237A"/>
    <w:rsid w:val="00B742D0"/>
    <w:rsid w:val="00B81B84"/>
    <w:rsid w:val="00B83BBB"/>
    <w:rsid w:val="00BA19FB"/>
    <w:rsid w:val="00BA3B2E"/>
    <w:rsid w:val="00BC04F1"/>
    <w:rsid w:val="00BC6338"/>
    <w:rsid w:val="00BD01D0"/>
    <w:rsid w:val="00BD61E3"/>
    <w:rsid w:val="00BD7B65"/>
    <w:rsid w:val="00BE3289"/>
    <w:rsid w:val="00BF3E3C"/>
    <w:rsid w:val="00C00D93"/>
    <w:rsid w:val="00C0702E"/>
    <w:rsid w:val="00C07FC4"/>
    <w:rsid w:val="00C14805"/>
    <w:rsid w:val="00C24F56"/>
    <w:rsid w:val="00C264F4"/>
    <w:rsid w:val="00C47E5E"/>
    <w:rsid w:val="00C6144B"/>
    <w:rsid w:val="00C67B0E"/>
    <w:rsid w:val="00C74408"/>
    <w:rsid w:val="00C97221"/>
    <w:rsid w:val="00CA77D8"/>
    <w:rsid w:val="00CE72A4"/>
    <w:rsid w:val="00D06386"/>
    <w:rsid w:val="00D33089"/>
    <w:rsid w:val="00D34E81"/>
    <w:rsid w:val="00D3593A"/>
    <w:rsid w:val="00D4481A"/>
    <w:rsid w:val="00D44E44"/>
    <w:rsid w:val="00D4704F"/>
    <w:rsid w:val="00D473D1"/>
    <w:rsid w:val="00D52266"/>
    <w:rsid w:val="00D66F67"/>
    <w:rsid w:val="00D72B59"/>
    <w:rsid w:val="00D95021"/>
    <w:rsid w:val="00DB323B"/>
    <w:rsid w:val="00DC0FA0"/>
    <w:rsid w:val="00DC10E3"/>
    <w:rsid w:val="00DE1118"/>
    <w:rsid w:val="00DF486B"/>
    <w:rsid w:val="00E00C04"/>
    <w:rsid w:val="00E04850"/>
    <w:rsid w:val="00E3082B"/>
    <w:rsid w:val="00E31886"/>
    <w:rsid w:val="00E40A4C"/>
    <w:rsid w:val="00E52168"/>
    <w:rsid w:val="00E63AAB"/>
    <w:rsid w:val="00E641E8"/>
    <w:rsid w:val="00E64D45"/>
    <w:rsid w:val="00E67EAF"/>
    <w:rsid w:val="00E91FD0"/>
    <w:rsid w:val="00E924AC"/>
    <w:rsid w:val="00EE0F91"/>
    <w:rsid w:val="00F004BC"/>
    <w:rsid w:val="00F11EBD"/>
    <w:rsid w:val="00F17491"/>
    <w:rsid w:val="00F2196B"/>
    <w:rsid w:val="00F2387C"/>
    <w:rsid w:val="00F36F47"/>
    <w:rsid w:val="00F37245"/>
    <w:rsid w:val="00F64BAE"/>
    <w:rsid w:val="00F70500"/>
    <w:rsid w:val="00F80795"/>
    <w:rsid w:val="00F827F4"/>
    <w:rsid w:val="00F8335C"/>
    <w:rsid w:val="00F87C3E"/>
    <w:rsid w:val="00FA0DDA"/>
    <w:rsid w:val="00FB779A"/>
    <w:rsid w:val="00FE5A84"/>
    <w:rsid w:val="00FE6A41"/>
    <w:rsid w:val="00FF2247"/>
    <w:rsid w:val="00FF448B"/>
    <w:rsid w:val="300303E2"/>
    <w:rsid w:val="387203E6"/>
    <w:rsid w:val="5146580D"/>
    <w:rsid w:val="5B0048EF"/>
    <w:rsid w:val="6BBE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semiHidden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rsid w:val="002169A7"/>
    <w:pPr>
      <w:jc w:val="left"/>
    </w:pPr>
  </w:style>
  <w:style w:type="paragraph" w:styleId="a4">
    <w:name w:val="Body Text Indent"/>
    <w:basedOn w:val="a"/>
    <w:link w:val="Char0"/>
    <w:uiPriority w:val="99"/>
    <w:qFormat/>
    <w:rsid w:val="002169A7"/>
    <w:pPr>
      <w:spacing w:line="360" w:lineRule="auto"/>
      <w:ind w:firstLine="420"/>
    </w:pPr>
    <w:rPr>
      <w:rFonts w:eastAsia="华文细黑"/>
    </w:rPr>
  </w:style>
  <w:style w:type="paragraph" w:styleId="a5">
    <w:name w:val="Balloon Text"/>
    <w:basedOn w:val="a"/>
    <w:link w:val="Char1"/>
    <w:uiPriority w:val="99"/>
    <w:semiHidden/>
    <w:qFormat/>
    <w:rsid w:val="002169A7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216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216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2169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8">
    <w:name w:val="annotation subject"/>
    <w:basedOn w:val="a3"/>
    <w:next w:val="a3"/>
    <w:link w:val="Char4"/>
    <w:uiPriority w:val="99"/>
    <w:semiHidden/>
    <w:qFormat/>
    <w:rsid w:val="002169A7"/>
    <w:rPr>
      <w:b/>
      <w:bCs/>
    </w:rPr>
  </w:style>
  <w:style w:type="character" w:styleId="a9">
    <w:name w:val="page number"/>
    <w:basedOn w:val="a0"/>
    <w:uiPriority w:val="99"/>
    <w:qFormat/>
    <w:rsid w:val="002169A7"/>
    <w:rPr>
      <w:rFonts w:cs="Times New Roman"/>
    </w:rPr>
  </w:style>
  <w:style w:type="character" w:styleId="aa">
    <w:name w:val="annotation reference"/>
    <w:basedOn w:val="a0"/>
    <w:uiPriority w:val="99"/>
    <w:semiHidden/>
    <w:qFormat/>
    <w:rsid w:val="002169A7"/>
    <w:rPr>
      <w:rFonts w:cs="Times New Roman"/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2169A7"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locked/>
    <w:rsid w:val="002169A7"/>
    <w:rPr>
      <w:rFonts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locked/>
    <w:rsid w:val="002169A7"/>
    <w:rPr>
      <w:rFonts w:ascii="宋体" w:eastAsia="宋体" w:hAnsi="宋体" w:cs="Times New Roman"/>
      <w:kern w:val="0"/>
      <w:sz w:val="20"/>
      <w:szCs w:val="20"/>
    </w:rPr>
  </w:style>
  <w:style w:type="character" w:customStyle="1" w:styleId="Char0">
    <w:name w:val="正文文本缩进 Char"/>
    <w:basedOn w:val="a0"/>
    <w:link w:val="a4"/>
    <w:uiPriority w:val="99"/>
    <w:qFormat/>
    <w:locked/>
    <w:rsid w:val="002169A7"/>
    <w:rPr>
      <w:rFonts w:ascii="Times New Roman" w:eastAsia="华文细黑" w:hAnsi="Times New Roman" w:cs="Times New Roman"/>
      <w:sz w:val="20"/>
      <w:szCs w:val="20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sid w:val="002169A7"/>
    <w:rPr>
      <w:rFonts w:ascii="Times New Roman" w:eastAsia="宋体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2169A7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2169A7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主题 Char"/>
    <w:basedOn w:val="Char"/>
    <w:link w:val="a8"/>
    <w:uiPriority w:val="99"/>
    <w:semiHidden/>
    <w:qFormat/>
    <w:locked/>
    <w:rsid w:val="002169A7"/>
    <w:rPr>
      <w:rFonts w:ascii="Times New Roman" w:eastAsia="宋体" w:hAnsi="Times New Roman" w:cs="Times New Roman"/>
      <w:b/>
      <w:bCs/>
      <w:sz w:val="20"/>
      <w:szCs w:val="20"/>
    </w:rPr>
  </w:style>
  <w:style w:type="paragraph" w:customStyle="1" w:styleId="1">
    <w:name w:val="修订1"/>
    <w:hidden/>
    <w:uiPriority w:val="99"/>
    <w:semiHidden/>
    <w:qFormat/>
    <w:rsid w:val="002169A7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320044-9D21-4C03-A520-9A145479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Chaohong Mai</dc:creator>
  <cp:lastModifiedBy>netuser</cp:lastModifiedBy>
  <cp:revision>23</cp:revision>
  <cp:lastPrinted>2020-03-10T07:15:00Z</cp:lastPrinted>
  <dcterms:created xsi:type="dcterms:W3CDTF">2020-01-03T08:54:00Z</dcterms:created>
  <dcterms:modified xsi:type="dcterms:W3CDTF">2021-04-25T07:22:00Z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