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C0" w:rsidRPr="00691791" w:rsidRDefault="00174E78">
      <w:pPr>
        <w:jc w:val="center"/>
        <w:rPr>
          <w:rFonts w:asciiTheme="minorEastAsia" w:hAnsiTheme="minorEastAsia" w:cstheme="minorEastAsia"/>
          <w:b/>
          <w:sz w:val="32"/>
          <w:szCs w:val="32"/>
        </w:rPr>
      </w:pPr>
      <w:r w:rsidRPr="00691791">
        <w:rPr>
          <w:rFonts w:asciiTheme="minorEastAsia" w:hAnsiTheme="minorEastAsia" w:cstheme="minorEastAsia" w:hint="eastAsia"/>
          <w:b/>
          <w:sz w:val="32"/>
          <w:szCs w:val="32"/>
        </w:rPr>
        <w:t>智能化体检中心管理系统需求说明书</w:t>
      </w:r>
    </w:p>
    <w:p w:rsidR="002456C0" w:rsidRPr="00691791" w:rsidRDefault="002456C0">
      <w:pPr>
        <w:rPr>
          <w:rFonts w:asciiTheme="minorEastAsia" w:hAnsiTheme="minorEastAsia" w:cstheme="minorEastAsia"/>
          <w:szCs w:val="21"/>
        </w:rPr>
      </w:pP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项目背景</w:t>
      </w:r>
    </w:p>
    <w:p w:rsidR="002456C0" w:rsidRPr="00691791" w:rsidRDefault="00174E78">
      <w:pPr>
        <w:spacing w:line="300" w:lineRule="auto"/>
        <w:ind w:leftChars="405" w:left="850" w:firstLineChars="100" w:firstLine="210"/>
        <w:rPr>
          <w:rFonts w:asciiTheme="minorEastAsia" w:hAnsiTheme="minorEastAsia" w:cstheme="minorEastAsia"/>
          <w:szCs w:val="21"/>
        </w:rPr>
      </w:pPr>
      <w:r w:rsidRPr="00691791">
        <w:rPr>
          <w:rFonts w:asciiTheme="minorEastAsia" w:hAnsiTheme="minorEastAsia" w:cstheme="minorEastAsia" w:hint="eastAsia"/>
          <w:szCs w:val="21"/>
        </w:rPr>
        <w:tab/>
      </w:r>
      <w:r w:rsidRPr="00691791">
        <w:rPr>
          <w:rFonts w:asciiTheme="minorEastAsia" w:hAnsiTheme="minorEastAsia" w:cstheme="minorEastAsia" w:hint="eastAsia"/>
          <w:szCs w:val="21"/>
        </w:rPr>
        <w:t>我院体检中心分为广东省干部体检中心和惠福分院的体检中心，由于原体检系统没有检前、检后功能，检中功能也未能覆盖业务，未能实现与</w:t>
      </w:r>
      <w:r w:rsidRPr="00691791">
        <w:rPr>
          <w:rFonts w:asciiTheme="minorEastAsia" w:hAnsiTheme="minorEastAsia" w:cstheme="minorEastAsia" w:hint="eastAsia"/>
          <w:szCs w:val="21"/>
        </w:rPr>
        <w:t>HIS</w:t>
      </w:r>
      <w:r w:rsidRPr="00691791">
        <w:rPr>
          <w:rFonts w:asciiTheme="minorEastAsia" w:hAnsiTheme="minorEastAsia" w:cstheme="minorEastAsia" w:hint="eastAsia"/>
          <w:szCs w:val="21"/>
        </w:rPr>
        <w:t>的数据共享，而且功能不稳定，数据经常出错，体检中心半数时间耗费在手工录入、人工校对、手工处理上，以致业务量无法提高。为适应体检中心业务发展及管理要求，需充分利用信息技术以及智能化设备，并运用互联网</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模式，拓宽业务，为体检客户提供便捷途径；为体检中心合理分配资源，智能导检分流人群；为医务人员提供智能的诊断辅助、合理化判断以及结果分析工具，减少工作人员操作时间，提高医疗质量，保障医疗</w:t>
      </w:r>
      <w:r w:rsidRPr="00691791">
        <w:rPr>
          <w:rFonts w:asciiTheme="minorEastAsia" w:hAnsiTheme="minorEastAsia" w:cstheme="minorEastAsia" w:hint="eastAsia"/>
          <w:szCs w:val="21"/>
        </w:rPr>
        <w:t>安全，使体检中心医务人员把绝大部分时间与精力投入到专业工作上，从而达到体检中心接检量翻倍要求，营造安静、有序、高效的体检环境，提高体检客户满意度。</w:t>
      </w: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项目目标</w:t>
      </w:r>
    </w:p>
    <w:p w:rsidR="002456C0" w:rsidRPr="00691791" w:rsidRDefault="00174E78">
      <w:pPr>
        <w:pStyle w:val="1"/>
        <w:ind w:leftChars="400" w:left="1050" w:hangingChars="100" w:hanging="21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面向体检业务流程与标准化体检作业是整个健康体检信息系统解决方案的核心思想。在整个体检环节中，检前体检预约、检中体检业务管理、检验项目管理、医学影像管理、心电检查管理、健康档案动态管理、辅助功能检查管理、总检报告管理、客户关系管理、智能导检、移动互联网健康管理、检后追踪、随访管理、健康教育咨询、体检报告解读等子系统要融为一体，建立标准化、智能化、人性</w:t>
      </w:r>
      <w:r w:rsidRPr="00691791">
        <w:rPr>
          <w:rFonts w:asciiTheme="minorEastAsia" w:hAnsiTheme="minorEastAsia" w:cstheme="minorEastAsia" w:hint="eastAsia"/>
          <w:szCs w:val="21"/>
        </w:rPr>
        <w:t>化的体检业务流程；为体检机构运营管理提供</w:t>
      </w:r>
      <w:r w:rsidRPr="00691791">
        <w:rPr>
          <w:rFonts w:asciiTheme="minorEastAsia" w:hAnsiTheme="minorEastAsia" w:cstheme="minorEastAsia" w:hint="eastAsia"/>
          <w:szCs w:val="21"/>
        </w:rPr>
        <w:t>360</w:t>
      </w:r>
      <w:r w:rsidRPr="00691791">
        <w:rPr>
          <w:rFonts w:asciiTheme="minorEastAsia" w:hAnsiTheme="minorEastAsia" w:cstheme="minorEastAsia" w:hint="eastAsia"/>
          <w:szCs w:val="21"/>
        </w:rPr>
        <w:t>度的系统支撑，建立一整套完善健全的健康管理体系，最大限度的为体检中心达到工作高效、检查准确、客户满意的目标，真正打造以体检机构为核心的健康生态圈。</w:t>
      </w:r>
    </w:p>
    <w:p w:rsidR="002456C0" w:rsidRPr="00691791" w:rsidRDefault="00174E78">
      <w:pPr>
        <w:pStyle w:val="1"/>
        <w:spacing w:line="300" w:lineRule="auto"/>
        <w:ind w:leftChars="405" w:left="1073" w:hangingChars="106" w:hanging="223"/>
        <w:rPr>
          <w:rFonts w:asciiTheme="minorEastAsia" w:hAnsiTheme="minorEastAsia" w:cstheme="minorEastAsia"/>
          <w:szCs w:val="21"/>
        </w:rPr>
      </w:pPr>
      <w:r w:rsidRPr="00691791">
        <w:rPr>
          <w:rFonts w:asciiTheme="minorEastAsia" w:hAnsiTheme="minorEastAsia" w:cstheme="minorEastAsia" w:hint="eastAsia"/>
          <w:szCs w:val="21"/>
        </w:rPr>
        <w:t>2</w:t>
      </w:r>
      <w:r w:rsidRPr="00691791">
        <w:rPr>
          <w:rFonts w:asciiTheme="minorEastAsia" w:hAnsiTheme="minorEastAsia" w:cstheme="minorEastAsia" w:hint="eastAsia"/>
          <w:szCs w:val="21"/>
        </w:rPr>
        <w:t>、依托最新互联网</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技术，配合医院自身管理模式，打造一套覆盖检前、检中、检后的全程智能化、高效率的健康管理体检系统。充分利用现有硬件资源、人力资源，网络资源</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完成医院健康体检中心管理的规范化、系统化、网络化建设，极大提高体检中心的品牌效应、服务质量和工作效率。</w:t>
      </w:r>
    </w:p>
    <w:p w:rsidR="002456C0" w:rsidRPr="00691791" w:rsidRDefault="00174E78">
      <w:pPr>
        <w:pStyle w:val="1"/>
        <w:spacing w:line="300" w:lineRule="auto"/>
        <w:ind w:leftChars="404" w:left="848" w:firstLineChars="1" w:firstLine="2"/>
        <w:rPr>
          <w:rFonts w:asciiTheme="minorEastAsia" w:hAnsiTheme="minorEastAsia" w:cstheme="minorEastAsia"/>
          <w:szCs w:val="21"/>
        </w:rPr>
      </w:pPr>
      <w:r w:rsidRPr="00691791">
        <w:rPr>
          <w:rFonts w:asciiTheme="minorEastAsia" w:hAnsiTheme="minorEastAsia" w:cstheme="minorEastAsia" w:hint="eastAsia"/>
          <w:szCs w:val="21"/>
        </w:rPr>
        <w:t>3</w:t>
      </w:r>
      <w:r w:rsidRPr="00691791">
        <w:rPr>
          <w:rFonts w:asciiTheme="minorEastAsia" w:hAnsiTheme="minorEastAsia" w:cstheme="minorEastAsia" w:hint="eastAsia"/>
          <w:szCs w:val="21"/>
        </w:rPr>
        <w:t>、为体检中心各管理流程，包括运营管理、质控管理、客户关</w:t>
      </w:r>
      <w:r w:rsidRPr="00691791">
        <w:rPr>
          <w:rFonts w:asciiTheme="minorEastAsia" w:hAnsiTheme="minorEastAsia" w:cstheme="minorEastAsia" w:hint="eastAsia"/>
          <w:szCs w:val="21"/>
        </w:rPr>
        <w:t>系管理、医生护士管理、体检报告管理等，提供科学化、规范化、智能化方案。</w:t>
      </w:r>
    </w:p>
    <w:p w:rsidR="002456C0" w:rsidRPr="00691791" w:rsidRDefault="00174E78">
      <w:pPr>
        <w:pStyle w:val="1"/>
        <w:spacing w:line="300" w:lineRule="auto"/>
        <w:ind w:left="420" w:firstLineChars="205" w:firstLine="430"/>
        <w:rPr>
          <w:rFonts w:asciiTheme="minorEastAsia" w:hAnsiTheme="minorEastAsia" w:cstheme="minorEastAsia"/>
          <w:szCs w:val="21"/>
        </w:rPr>
      </w:pPr>
      <w:r w:rsidRPr="00691791">
        <w:rPr>
          <w:rFonts w:asciiTheme="minorEastAsia" w:hAnsiTheme="minorEastAsia" w:cstheme="minorEastAsia" w:hint="eastAsia"/>
          <w:szCs w:val="21"/>
        </w:rPr>
        <w:t>4</w:t>
      </w:r>
      <w:r w:rsidRPr="00691791">
        <w:rPr>
          <w:rFonts w:asciiTheme="minorEastAsia" w:hAnsiTheme="minorEastAsia" w:cstheme="minorEastAsia" w:hint="eastAsia"/>
          <w:szCs w:val="21"/>
        </w:rPr>
        <w:t>、运用互联网</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模式和</w:t>
      </w:r>
      <w:r w:rsidRPr="00691791">
        <w:rPr>
          <w:rFonts w:asciiTheme="minorEastAsia" w:hAnsiTheme="minorEastAsia" w:cstheme="minorEastAsia" w:hint="eastAsia"/>
          <w:szCs w:val="21"/>
        </w:rPr>
        <w:t>AI</w:t>
      </w:r>
      <w:r w:rsidRPr="00691791">
        <w:rPr>
          <w:rFonts w:asciiTheme="minorEastAsia" w:hAnsiTheme="minorEastAsia" w:cstheme="minorEastAsia" w:hint="eastAsia"/>
          <w:szCs w:val="21"/>
        </w:rPr>
        <w:t>算法，为体检客户及体检中心医务人员提供各种互联网前端应用。</w:t>
      </w:r>
    </w:p>
    <w:p w:rsidR="002456C0" w:rsidRPr="00691791" w:rsidRDefault="00174E78">
      <w:pPr>
        <w:pStyle w:val="1"/>
        <w:spacing w:line="300" w:lineRule="auto"/>
        <w:ind w:left="420" w:firstLineChars="205" w:firstLine="430"/>
        <w:rPr>
          <w:rFonts w:asciiTheme="minorEastAsia" w:hAnsiTheme="minorEastAsia" w:cstheme="minorEastAsia"/>
          <w:szCs w:val="21"/>
        </w:rPr>
      </w:pPr>
      <w:r w:rsidRPr="00691791">
        <w:rPr>
          <w:rFonts w:asciiTheme="minorEastAsia" w:hAnsiTheme="minorEastAsia" w:cstheme="minorEastAsia" w:hint="eastAsia"/>
          <w:szCs w:val="21"/>
        </w:rPr>
        <w:t>5</w:t>
      </w:r>
      <w:r w:rsidRPr="00691791">
        <w:rPr>
          <w:rFonts w:asciiTheme="minorEastAsia" w:hAnsiTheme="minorEastAsia" w:cstheme="minorEastAsia" w:hint="eastAsia"/>
          <w:szCs w:val="21"/>
        </w:rPr>
        <w:t>、提供给体检客户在院内自助预约、报到、缴费、打印、查询的一体机操作功能。</w:t>
      </w:r>
    </w:p>
    <w:p w:rsidR="002456C0" w:rsidRPr="00691791" w:rsidRDefault="00174E78">
      <w:pPr>
        <w:pStyle w:val="1"/>
        <w:spacing w:line="300" w:lineRule="auto"/>
        <w:ind w:leftChars="404" w:left="848" w:firstLineChars="1" w:firstLine="2"/>
        <w:rPr>
          <w:rFonts w:asciiTheme="minorEastAsia" w:hAnsiTheme="minorEastAsia" w:cstheme="minorEastAsia"/>
          <w:szCs w:val="21"/>
        </w:rPr>
      </w:pPr>
      <w:r w:rsidRPr="00691791">
        <w:rPr>
          <w:rFonts w:asciiTheme="minorEastAsia" w:hAnsiTheme="minorEastAsia" w:cstheme="minorEastAsia" w:hint="eastAsia"/>
          <w:szCs w:val="21"/>
        </w:rPr>
        <w:t>6</w:t>
      </w:r>
      <w:r w:rsidRPr="00691791">
        <w:rPr>
          <w:rFonts w:asciiTheme="minorEastAsia" w:hAnsiTheme="minorEastAsia" w:cstheme="minorEastAsia" w:hint="eastAsia"/>
          <w:szCs w:val="21"/>
        </w:rPr>
        <w:t>、采用标准接口规范，对接院内</w:t>
      </w:r>
      <w:r w:rsidRPr="00691791">
        <w:rPr>
          <w:rFonts w:asciiTheme="minorEastAsia" w:hAnsiTheme="minorEastAsia" w:cstheme="minorEastAsia" w:hint="eastAsia"/>
          <w:szCs w:val="21"/>
        </w:rPr>
        <w:t>HIS</w:t>
      </w:r>
      <w:r w:rsidRPr="00691791">
        <w:rPr>
          <w:rFonts w:asciiTheme="minorEastAsia" w:hAnsiTheme="minorEastAsia" w:cstheme="minorEastAsia" w:hint="eastAsia"/>
          <w:szCs w:val="21"/>
        </w:rPr>
        <w:t>平台和各种非标设备，实现各第三方系统体检数据自动</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接入体检系统，实现智能化、自动化、人性化的体检接口平台。</w:t>
      </w:r>
    </w:p>
    <w:p w:rsidR="002456C0" w:rsidRPr="00691791" w:rsidRDefault="00174E78">
      <w:pPr>
        <w:pStyle w:val="1"/>
        <w:spacing w:line="300" w:lineRule="auto"/>
        <w:ind w:leftChars="404" w:left="848" w:firstLineChars="1" w:firstLine="2"/>
        <w:rPr>
          <w:rFonts w:asciiTheme="minorEastAsia" w:hAnsiTheme="minorEastAsia" w:cstheme="minorEastAsia"/>
          <w:szCs w:val="21"/>
        </w:rPr>
      </w:pPr>
      <w:r w:rsidRPr="00691791">
        <w:rPr>
          <w:rFonts w:asciiTheme="minorEastAsia" w:hAnsiTheme="minorEastAsia" w:cstheme="minorEastAsia" w:hint="eastAsia"/>
          <w:szCs w:val="21"/>
        </w:rPr>
        <w:t>7</w:t>
      </w:r>
      <w:r w:rsidRPr="00691791">
        <w:rPr>
          <w:rFonts w:asciiTheme="minorEastAsia" w:hAnsiTheme="minorEastAsia" w:cstheme="minorEastAsia" w:hint="eastAsia"/>
          <w:szCs w:val="21"/>
        </w:rPr>
        <w:t>、系统提供各种智能硬件设备，实现各环节的自动化管理，包括体检自助一体机、采血自动贴管机、体检报告自动打印装订机、智能导检排队叫号机、</w:t>
      </w:r>
      <w:r w:rsidRPr="00691791">
        <w:rPr>
          <w:rFonts w:asciiTheme="minorEastAsia" w:hAnsiTheme="minorEastAsia" w:cstheme="minorEastAsia" w:hint="eastAsia"/>
          <w:szCs w:val="21"/>
        </w:rPr>
        <w:t>导检显示屏、条形码（二维码）扫描枪等。</w:t>
      </w:r>
    </w:p>
    <w:p w:rsidR="002456C0" w:rsidRPr="00691791" w:rsidRDefault="00174E78">
      <w:pPr>
        <w:pStyle w:val="1"/>
        <w:spacing w:line="300" w:lineRule="auto"/>
        <w:ind w:leftChars="404" w:left="849" w:firstLineChars="0" w:hanging="1"/>
        <w:rPr>
          <w:rFonts w:asciiTheme="minorEastAsia" w:hAnsiTheme="minorEastAsia" w:cstheme="minorEastAsia"/>
          <w:szCs w:val="21"/>
        </w:rPr>
      </w:pPr>
      <w:r w:rsidRPr="00691791">
        <w:rPr>
          <w:rFonts w:asciiTheme="minorEastAsia" w:hAnsiTheme="minorEastAsia" w:cstheme="minorEastAsia" w:hint="eastAsia"/>
          <w:szCs w:val="21"/>
        </w:rPr>
        <w:t>8</w:t>
      </w:r>
      <w:r w:rsidRPr="00691791">
        <w:rPr>
          <w:rFonts w:asciiTheme="minorEastAsia" w:hAnsiTheme="minorEastAsia" w:cstheme="minorEastAsia" w:hint="eastAsia"/>
          <w:szCs w:val="21"/>
        </w:rPr>
        <w:t>、引进检后健康管理系统，充实体检报告内容，完善检后健康干预、追踪随访等内容，提升体检中心服务质量。借助先进的数字化健康管理平台和远程网络服务全套解决方案，为客户提供健康评估、健康干预、健康随访等全方位全流程健康服务，持续与客户保持互动，维护良好</w:t>
      </w:r>
      <w:r w:rsidRPr="00691791">
        <w:rPr>
          <w:rFonts w:asciiTheme="minorEastAsia" w:hAnsiTheme="minorEastAsia" w:cstheme="minorEastAsia" w:hint="eastAsia"/>
          <w:szCs w:val="21"/>
        </w:rPr>
        <w:lastRenderedPageBreak/>
        <w:t>的客户关系，同时结合健康管理中心信息系统建设规划，为解决建设中容易出现的各种问题，充分利用现</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有信息电子技术，设定了健康管理系统建设的目标。以体检数据为基础，随访数据为补充，通过网络技术建立一套个性化的完善的服务程序，优化配置</w:t>
      </w:r>
      <w:r w:rsidRPr="00691791">
        <w:rPr>
          <w:rFonts w:asciiTheme="minorEastAsia" w:hAnsiTheme="minorEastAsia" w:cstheme="minorEastAsia" w:hint="eastAsia"/>
          <w:szCs w:val="21"/>
        </w:rPr>
        <w:t>医疗资源。提供电子化数据采集、数据质量控制、体检数据对接、自动评估预警、随访、慢病评估、慢病干预、慢病监测、随访绩效统计、知识库建设。</w:t>
      </w:r>
    </w:p>
    <w:p w:rsidR="002456C0" w:rsidRPr="00691791" w:rsidRDefault="00174E78">
      <w:pPr>
        <w:pStyle w:val="1"/>
        <w:spacing w:line="300" w:lineRule="auto"/>
        <w:ind w:leftChars="404" w:left="849" w:firstLineChars="0" w:hanging="1"/>
        <w:rPr>
          <w:rFonts w:asciiTheme="minorEastAsia" w:hAnsiTheme="minorEastAsia" w:cstheme="minorEastAsia"/>
          <w:szCs w:val="21"/>
        </w:rPr>
      </w:pPr>
      <w:r w:rsidRPr="00691791">
        <w:rPr>
          <w:rFonts w:asciiTheme="minorEastAsia" w:hAnsiTheme="minorEastAsia" w:cstheme="minorEastAsia" w:hint="eastAsia"/>
          <w:szCs w:val="21"/>
        </w:rPr>
        <w:t>9</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建立健全保健对象的电子健康档案及保健专家档案，对保健对象的数据进行加密管理和授权访问。对保健对象体检相关的门诊和住院数据进行采集，同时完善保健对象重大病情管理、外派保健任务管理、随访管理、会诊管理等，并对保健对象的数据进行加密存档和备份。</w:t>
      </w: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项目范围</w:t>
      </w:r>
    </w:p>
    <w:p w:rsidR="002456C0" w:rsidRPr="00691791" w:rsidRDefault="00174E78">
      <w:pPr>
        <w:pStyle w:val="1"/>
        <w:spacing w:line="300" w:lineRule="auto"/>
        <w:ind w:leftChars="405" w:left="850" w:firstLineChars="202" w:firstLine="424"/>
        <w:rPr>
          <w:rFonts w:asciiTheme="minorEastAsia" w:hAnsiTheme="minorEastAsia" w:cstheme="minorEastAsia"/>
          <w:szCs w:val="21"/>
        </w:rPr>
      </w:pPr>
      <w:r w:rsidRPr="00691791">
        <w:rPr>
          <w:rFonts w:asciiTheme="minorEastAsia" w:hAnsiTheme="minorEastAsia" w:cstheme="minorEastAsia" w:hint="eastAsia"/>
          <w:szCs w:val="21"/>
        </w:rPr>
        <w:t>系统应适用于全院各体检中心业务及管理要求并应用于全院各体检中心，实施范围包括但不仅于广东省干部体检中心和惠福分院的体检中心</w:t>
      </w: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采购清单</w:t>
      </w:r>
    </w:p>
    <w:p w:rsidR="002456C0" w:rsidRPr="00691791" w:rsidRDefault="002456C0">
      <w:pPr>
        <w:pStyle w:val="1"/>
        <w:ind w:firstLineChars="0" w:firstLine="0"/>
        <w:jc w:val="center"/>
        <w:rPr>
          <w:rFonts w:asciiTheme="minorEastAsia" w:hAnsiTheme="minorEastAsia" w:cstheme="minorEastAsia"/>
          <w:b/>
          <w:szCs w:val="21"/>
        </w:rPr>
      </w:pPr>
    </w:p>
    <w:p w:rsidR="002456C0" w:rsidRPr="00691791" w:rsidRDefault="00174E78">
      <w:pPr>
        <w:pStyle w:val="1"/>
        <w:ind w:firstLineChars="0" w:firstLine="0"/>
        <w:jc w:val="center"/>
        <w:rPr>
          <w:rFonts w:asciiTheme="minorEastAsia" w:hAnsiTheme="minorEastAsia" w:cstheme="minorEastAsia"/>
          <w:b/>
          <w:szCs w:val="21"/>
        </w:rPr>
      </w:pPr>
      <w:r w:rsidRPr="00691791">
        <w:rPr>
          <w:rFonts w:asciiTheme="minorEastAsia" w:hAnsiTheme="minorEastAsia" w:cstheme="minorEastAsia" w:hint="eastAsia"/>
          <w:b/>
          <w:szCs w:val="21"/>
        </w:rPr>
        <w:t>（一）采购清单（软件部分）</w:t>
      </w:r>
    </w:p>
    <w:tbl>
      <w:tblPr>
        <w:tblStyle w:val="ab"/>
        <w:tblW w:w="0" w:type="auto"/>
        <w:tblInd w:w="108" w:type="dxa"/>
        <w:tblLook w:val="04A0" w:firstRow="1" w:lastRow="0" w:firstColumn="1" w:lastColumn="0" w:noHBand="0" w:noVBand="1"/>
      </w:tblPr>
      <w:tblGrid>
        <w:gridCol w:w="851"/>
        <w:gridCol w:w="2126"/>
        <w:gridCol w:w="1418"/>
        <w:gridCol w:w="1559"/>
        <w:gridCol w:w="709"/>
        <w:gridCol w:w="1417"/>
        <w:gridCol w:w="1418"/>
      </w:tblGrid>
      <w:tr w:rsidR="00691791" w:rsidRPr="00691791">
        <w:tc>
          <w:tcPr>
            <w:tcW w:w="851"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内容</w:t>
            </w: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项目</w:t>
            </w:r>
          </w:p>
        </w:tc>
        <w:tc>
          <w:tcPr>
            <w:tcW w:w="1418"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品牌</w:t>
            </w:r>
          </w:p>
        </w:tc>
        <w:tc>
          <w:tcPr>
            <w:tcW w:w="155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规格</w:t>
            </w: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数量</w:t>
            </w:r>
          </w:p>
        </w:tc>
        <w:tc>
          <w:tcPr>
            <w:tcW w:w="1417"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单价</w:t>
            </w:r>
          </w:p>
        </w:tc>
        <w:tc>
          <w:tcPr>
            <w:tcW w:w="1418"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金额</w:t>
            </w:r>
          </w:p>
        </w:tc>
      </w:tr>
      <w:tr w:rsidR="00691791" w:rsidRPr="00691791">
        <w:trPr>
          <w:trHeight w:val="90"/>
        </w:trPr>
        <w:tc>
          <w:tcPr>
            <w:tcW w:w="851" w:type="dxa"/>
            <w:vMerge w:val="restart"/>
          </w:tcPr>
          <w:p w:rsidR="002456C0" w:rsidRPr="00691791" w:rsidRDefault="00174E78">
            <w:pPr>
              <w:pStyle w:val="1"/>
              <w:rPr>
                <w:rFonts w:asciiTheme="minorEastAsia" w:hAnsiTheme="minorEastAsia" w:cstheme="minorEastAsia"/>
                <w:szCs w:val="21"/>
              </w:rPr>
            </w:pPr>
            <w:r w:rsidRPr="00691791">
              <w:rPr>
                <w:rFonts w:asciiTheme="minorEastAsia" w:hAnsiTheme="minorEastAsia" w:cstheme="minorEastAsia" w:hint="eastAsia"/>
                <w:szCs w:val="21"/>
              </w:rPr>
              <w:t>智能</w:t>
            </w:r>
            <w:r w:rsidRPr="00691791">
              <w:rPr>
                <w:rFonts w:asciiTheme="minorEastAsia" w:hAnsiTheme="minorEastAsia" w:cstheme="minorEastAsia"/>
                <w:szCs w:val="21"/>
              </w:rPr>
              <w:t>化体检中心管理软件</w:t>
            </w: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检前预约子系统</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网络版，无限制用户</w:t>
            </w: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套</w:t>
            </w: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r w:rsidR="00691791" w:rsidRPr="00691791">
        <w:trPr>
          <w:trHeight w:val="290"/>
        </w:trPr>
        <w:tc>
          <w:tcPr>
            <w:tcW w:w="851" w:type="dxa"/>
            <w:vMerge/>
          </w:tcPr>
          <w:p w:rsidR="002456C0" w:rsidRPr="00691791" w:rsidRDefault="002456C0">
            <w:pPr>
              <w:pStyle w:val="1"/>
              <w:rPr>
                <w:rFonts w:asciiTheme="minorEastAsia" w:hAnsiTheme="minorEastAsia" w:cstheme="minorEastAsia"/>
                <w:szCs w:val="21"/>
              </w:rPr>
            </w:pP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智能分诊子系统</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网络版，无限制用户</w:t>
            </w: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套</w:t>
            </w: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r w:rsidR="00691791" w:rsidRPr="00691791">
        <w:tc>
          <w:tcPr>
            <w:tcW w:w="851" w:type="dxa"/>
            <w:vMerge/>
          </w:tcPr>
          <w:p w:rsidR="002456C0" w:rsidRPr="00691791" w:rsidRDefault="002456C0">
            <w:pPr>
              <w:pStyle w:val="1"/>
              <w:rPr>
                <w:rFonts w:asciiTheme="minorEastAsia" w:hAnsiTheme="minorEastAsia" w:cstheme="minorEastAsia"/>
                <w:szCs w:val="21"/>
              </w:rPr>
            </w:pP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体检管理子系统</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网络版，无限制用户</w:t>
            </w: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套</w:t>
            </w: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r w:rsidR="00691791" w:rsidRPr="00691791">
        <w:tc>
          <w:tcPr>
            <w:tcW w:w="851" w:type="dxa"/>
            <w:vMerge/>
          </w:tcPr>
          <w:p w:rsidR="002456C0" w:rsidRPr="00691791" w:rsidRDefault="002456C0">
            <w:pPr>
              <w:pStyle w:val="1"/>
              <w:rPr>
                <w:rFonts w:asciiTheme="minorEastAsia" w:hAnsiTheme="minorEastAsia" w:cstheme="minorEastAsia"/>
                <w:szCs w:val="21"/>
              </w:rPr>
            </w:pP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检后健康管理子系统</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网络版，无限制用户</w:t>
            </w: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套</w:t>
            </w: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r w:rsidR="00691791" w:rsidRPr="00691791">
        <w:tc>
          <w:tcPr>
            <w:tcW w:w="851" w:type="dxa"/>
            <w:vMerge/>
          </w:tcPr>
          <w:p w:rsidR="002456C0" w:rsidRPr="00691791" w:rsidRDefault="002456C0">
            <w:pPr>
              <w:pStyle w:val="1"/>
              <w:ind w:firstLineChars="0" w:firstLine="0"/>
              <w:rPr>
                <w:rFonts w:asciiTheme="minorEastAsia" w:hAnsiTheme="minorEastAsia" w:cstheme="minorEastAsia"/>
                <w:szCs w:val="21"/>
              </w:rPr>
            </w:pP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第三方软件接口</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2456C0">
            <w:pPr>
              <w:pStyle w:val="1"/>
              <w:ind w:firstLineChars="0" w:firstLine="0"/>
              <w:rPr>
                <w:rFonts w:asciiTheme="minorEastAsia" w:hAnsiTheme="minorEastAsia" w:cstheme="minorEastAsia"/>
                <w:szCs w:val="21"/>
              </w:rPr>
            </w:pPr>
          </w:p>
        </w:tc>
        <w:tc>
          <w:tcPr>
            <w:tcW w:w="709"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若干</w:t>
            </w: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r w:rsidR="002456C0" w:rsidRPr="00691791">
        <w:tc>
          <w:tcPr>
            <w:tcW w:w="851" w:type="dxa"/>
          </w:tcPr>
          <w:p w:rsidR="002456C0" w:rsidRPr="00691791" w:rsidRDefault="002456C0">
            <w:pPr>
              <w:pStyle w:val="1"/>
              <w:ind w:firstLineChars="0" w:firstLine="0"/>
              <w:rPr>
                <w:rFonts w:asciiTheme="minorEastAsia" w:hAnsiTheme="minorEastAsia" w:cstheme="minorEastAsia"/>
                <w:szCs w:val="21"/>
              </w:rPr>
            </w:pPr>
          </w:p>
        </w:tc>
        <w:tc>
          <w:tcPr>
            <w:tcW w:w="2126" w:type="dxa"/>
          </w:tcPr>
          <w:p w:rsidR="002456C0" w:rsidRPr="00691791" w:rsidRDefault="00174E78">
            <w:pPr>
              <w:pStyle w:val="1"/>
              <w:ind w:firstLineChars="0" w:firstLine="0"/>
              <w:rPr>
                <w:rFonts w:asciiTheme="minorEastAsia" w:hAnsiTheme="minorEastAsia" w:cstheme="minorEastAsia"/>
                <w:szCs w:val="21"/>
              </w:rPr>
            </w:pPr>
            <w:r w:rsidRPr="00691791">
              <w:rPr>
                <w:rFonts w:asciiTheme="minorEastAsia" w:hAnsiTheme="minorEastAsia" w:cstheme="minorEastAsia" w:hint="eastAsia"/>
                <w:szCs w:val="21"/>
              </w:rPr>
              <w:t>合计</w:t>
            </w:r>
          </w:p>
        </w:tc>
        <w:tc>
          <w:tcPr>
            <w:tcW w:w="1418" w:type="dxa"/>
          </w:tcPr>
          <w:p w:rsidR="002456C0" w:rsidRPr="00691791" w:rsidRDefault="002456C0">
            <w:pPr>
              <w:pStyle w:val="1"/>
              <w:ind w:firstLineChars="0" w:firstLine="0"/>
              <w:rPr>
                <w:rFonts w:asciiTheme="minorEastAsia" w:hAnsiTheme="minorEastAsia" w:cstheme="minorEastAsia"/>
                <w:szCs w:val="21"/>
              </w:rPr>
            </w:pPr>
          </w:p>
        </w:tc>
        <w:tc>
          <w:tcPr>
            <w:tcW w:w="1559" w:type="dxa"/>
          </w:tcPr>
          <w:p w:rsidR="002456C0" w:rsidRPr="00691791" w:rsidRDefault="002456C0">
            <w:pPr>
              <w:pStyle w:val="1"/>
              <w:ind w:firstLineChars="0" w:firstLine="0"/>
              <w:rPr>
                <w:rFonts w:asciiTheme="minorEastAsia" w:hAnsiTheme="minorEastAsia" w:cstheme="minorEastAsia"/>
                <w:szCs w:val="21"/>
              </w:rPr>
            </w:pPr>
          </w:p>
        </w:tc>
        <w:tc>
          <w:tcPr>
            <w:tcW w:w="709" w:type="dxa"/>
          </w:tcPr>
          <w:p w:rsidR="002456C0" w:rsidRPr="00691791" w:rsidRDefault="002456C0">
            <w:pPr>
              <w:pStyle w:val="1"/>
              <w:ind w:firstLineChars="0" w:firstLine="0"/>
              <w:rPr>
                <w:rFonts w:asciiTheme="minorEastAsia" w:hAnsiTheme="minorEastAsia" w:cstheme="minorEastAsia"/>
                <w:szCs w:val="21"/>
              </w:rPr>
            </w:pPr>
          </w:p>
        </w:tc>
        <w:tc>
          <w:tcPr>
            <w:tcW w:w="1417" w:type="dxa"/>
          </w:tcPr>
          <w:p w:rsidR="002456C0" w:rsidRPr="00691791" w:rsidRDefault="002456C0">
            <w:pPr>
              <w:pStyle w:val="1"/>
              <w:ind w:firstLineChars="0" w:firstLine="0"/>
              <w:rPr>
                <w:rFonts w:asciiTheme="minorEastAsia" w:hAnsiTheme="minorEastAsia" w:cstheme="minorEastAsia"/>
                <w:szCs w:val="21"/>
              </w:rPr>
            </w:pPr>
          </w:p>
        </w:tc>
        <w:tc>
          <w:tcPr>
            <w:tcW w:w="1418" w:type="dxa"/>
          </w:tcPr>
          <w:p w:rsidR="002456C0" w:rsidRPr="00691791" w:rsidRDefault="002456C0">
            <w:pPr>
              <w:pStyle w:val="1"/>
              <w:ind w:firstLineChars="0" w:firstLine="0"/>
              <w:rPr>
                <w:rFonts w:asciiTheme="minorEastAsia" w:hAnsiTheme="minorEastAsia" w:cstheme="minorEastAsia"/>
                <w:szCs w:val="21"/>
              </w:rPr>
            </w:pPr>
          </w:p>
        </w:tc>
      </w:tr>
    </w:tbl>
    <w:p w:rsidR="002456C0" w:rsidRPr="00691791" w:rsidRDefault="002456C0">
      <w:pPr>
        <w:pStyle w:val="1"/>
        <w:ind w:firstLineChars="0" w:firstLine="0"/>
        <w:jc w:val="center"/>
        <w:rPr>
          <w:rFonts w:asciiTheme="minorEastAsia" w:hAnsiTheme="minorEastAsia" w:cstheme="minorEastAsia"/>
          <w:b/>
          <w:szCs w:val="21"/>
        </w:rPr>
      </w:pPr>
    </w:p>
    <w:p w:rsidR="002456C0" w:rsidRPr="00691791" w:rsidRDefault="00174E78">
      <w:pPr>
        <w:pStyle w:val="1"/>
        <w:ind w:firstLineChars="0" w:firstLine="0"/>
        <w:jc w:val="center"/>
        <w:rPr>
          <w:rFonts w:asciiTheme="minorEastAsia" w:hAnsiTheme="minorEastAsia" w:cstheme="minorEastAsia"/>
          <w:b/>
          <w:szCs w:val="21"/>
        </w:rPr>
      </w:pPr>
      <w:r w:rsidRPr="00691791">
        <w:rPr>
          <w:rFonts w:asciiTheme="minorEastAsia" w:hAnsiTheme="minorEastAsia" w:cstheme="minorEastAsia" w:hint="eastAsia"/>
          <w:b/>
          <w:szCs w:val="21"/>
        </w:rPr>
        <w:t>（二）采购清单（硬件部分）</w:t>
      </w:r>
    </w:p>
    <w:p w:rsidR="002456C0" w:rsidRPr="00691791" w:rsidRDefault="002456C0">
      <w:pPr>
        <w:pStyle w:val="1"/>
        <w:ind w:firstLineChars="0" w:firstLine="0"/>
        <w:jc w:val="center"/>
        <w:rPr>
          <w:rFonts w:asciiTheme="minorEastAsia" w:hAnsiTheme="minorEastAsia" w:cstheme="minorEastAsia"/>
          <w:b/>
          <w:szCs w:val="21"/>
        </w:rPr>
      </w:pPr>
    </w:p>
    <w:tbl>
      <w:tblPr>
        <w:tblW w:w="9510" w:type="dxa"/>
        <w:tblInd w:w="96" w:type="dxa"/>
        <w:tblLayout w:type="fixed"/>
        <w:tblLook w:val="04A0" w:firstRow="1" w:lastRow="0" w:firstColumn="1" w:lastColumn="0" w:noHBand="0" w:noVBand="1"/>
      </w:tblPr>
      <w:tblGrid>
        <w:gridCol w:w="579"/>
        <w:gridCol w:w="851"/>
        <w:gridCol w:w="1843"/>
        <w:gridCol w:w="708"/>
        <w:gridCol w:w="993"/>
        <w:gridCol w:w="567"/>
        <w:gridCol w:w="992"/>
        <w:gridCol w:w="992"/>
        <w:gridCol w:w="1985"/>
      </w:tblGrid>
      <w:tr w:rsidR="00691791" w:rsidRPr="00691791">
        <w:trPr>
          <w:trHeight w:val="381"/>
        </w:trPr>
        <w:tc>
          <w:tcPr>
            <w:tcW w:w="579" w:type="dxa"/>
            <w:tcBorders>
              <w:top w:val="single" w:sz="4" w:space="0" w:color="auto"/>
              <w:left w:val="single" w:sz="4" w:space="0" w:color="auto"/>
              <w:bottom w:val="single" w:sz="4" w:space="0" w:color="auto"/>
              <w:right w:val="single" w:sz="4" w:space="0" w:color="auto"/>
            </w:tcBorders>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序号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区域</w:t>
            </w:r>
          </w:p>
        </w:tc>
        <w:tc>
          <w:tcPr>
            <w:tcW w:w="1843" w:type="dxa"/>
            <w:tcBorders>
              <w:top w:val="single" w:sz="4" w:space="0" w:color="auto"/>
              <w:left w:val="nil"/>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设备名称或用途</w:t>
            </w:r>
          </w:p>
        </w:tc>
        <w:tc>
          <w:tcPr>
            <w:tcW w:w="708"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干部体检中心</w:t>
            </w:r>
          </w:p>
        </w:tc>
        <w:tc>
          <w:tcPr>
            <w:tcW w:w="993"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惠福西体检中心</w:t>
            </w:r>
          </w:p>
        </w:tc>
        <w:tc>
          <w:tcPr>
            <w:tcW w:w="567"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合计</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单价</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金额</w:t>
            </w:r>
          </w:p>
        </w:tc>
        <w:tc>
          <w:tcPr>
            <w:tcW w:w="1985" w:type="dxa"/>
            <w:tcBorders>
              <w:top w:val="single" w:sz="4" w:space="0" w:color="auto"/>
              <w:left w:val="nil"/>
              <w:bottom w:val="single" w:sz="4" w:space="0" w:color="auto"/>
              <w:right w:val="single" w:sz="4" w:space="0" w:color="auto"/>
            </w:tcBorders>
            <w:shd w:val="clear" w:color="000000" w:fill="FFFFFF" w:themeFill="background1"/>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备注</w:t>
            </w:r>
          </w:p>
        </w:tc>
      </w:tr>
      <w:tr w:rsidR="00691791" w:rsidRPr="00691791">
        <w:trPr>
          <w:trHeight w:val="576"/>
        </w:trPr>
        <w:tc>
          <w:tcPr>
            <w:tcW w:w="579" w:type="dxa"/>
            <w:tcBorders>
              <w:top w:val="nil"/>
              <w:left w:val="single" w:sz="4" w:space="0" w:color="auto"/>
              <w:bottom w:val="single" w:sz="4" w:space="0" w:color="000000"/>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1.1</w:t>
            </w:r>
          </w:p>
        </w:tc>
        <w:tc>
          <w:tcPr>
            <w:tcW w:w="851" w:type="dxa"/>
            <w:vMerge w:val="restart"/>
            <w:tcBorders>
              <w:top w:val="nil"/>
              <w:left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前台</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Theme="minorEastAsia" w:hAnsiTheme="minorEastAsia" w:cstheme="minorEastAsia"/>
                <w:szCs w:val="21"/>
              </w:rPr>
            </w:pPr>
            <w:r w:rsidRPr="00691791">
              <w:rPr>
                <w:rFonts w:asciiTheme="minorEastAsia" w:hAnsiTheme="minorEastAsia" w:cstheme="minorEastAsia" w:hint="eastAsia"/>
                <w:szCs w:val="21"/>
              </w:rPr>
              <w:t>生产型彩色数字印刷系统</w:t>
            </w:r>
          </w:p>
        </w:tc>
        <w:tc>
          <w:tcPr>
            <w:tcW w:w="708"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1</w:t>
            </w:r>
          </w:p>
        </w:tc>
        <w:tc>
          <w:tcPr>
            <w:tcW w:w="993"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1</w:t>
            </w:r>
          </w:p>
        </w:tc>
        <w:tc>
          <w:tcPr>
            <w:tcW w:w="567"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2</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tcPr>
          <w:p w:rsidR="002456C0" w:rsidRPr="00691791" w:rsidRDefault="002456C0">
            <w:pPr>
              <w:widowControl/>
              <w:jc w:val="center"/>
              <w:rPr>
                <w:rFonts w:asciiTheme="minorEastAsia" w:hAnsiTheme="minorEastAsia" w:cstheme="minorEastAsia"/>
                <w:szCs w:val="21"/>
              </w:rPr>
            </w:pP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Theme="minorEastAsia" w:hAnsiTheme="minorEastAsia" w:cstheme="minorEastAsia"/>
                <w:szCs w:val="21"/>
              </w:rPr>
            </w:pPr>
          </w:p>
        </w:tc>
        <w:tc>
          <w:tcPr>
            <w:tcW w:w="1985" w:type="dxa"/>
            <w:vMerge w:val="restart"/>
            <w:tcBorders>
              <w:top w:val="single" w:sz="4" w:space="0" w:color="auto"/>
              <w:left w:val="nil"/>
              <w:right w:val="single" w:sz="4" w:space="0" w:color="auto"/>
            </w:tcBorders>
            <w:shd w:val="clear" w:color="000000" w:fill="FFFFFF" w:themeFill="background1"/>
          </w:tcPr>
          <w:p w:rsidR="002456C0" w:rsidRPr="00691791" w:rsidRDefault="00174E78">
            <w:pPr>
              <w:widowControl/>
              <w:jc w:val="right"/>
              <w:rPr>
                <w:rFonts w:asciiTheme="minorEastAsia" w:hAnsiTheme="minorEastAsia" w:cstheme="minorEastAsia"/>
                <w:szCs w:val="21"/>
              </w:rPr>
            </w:pPr>
            <w:r w:rsidRPr="00691791">
              <w:rPr>
                <w:rFonts w:asciiTheme="minorEastAsia" w:hAnsiTheme="minorEastAsia" w:cstheme="minorEastAsia" w:hint="eastAsia"/>
                <w:szCs w:val="21"/>
              </w:rPr>
              <w:t>租赁（含硒鼓</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碳粉、维保）</w:t>
            </w:r>
          </w:p>
          <w:p w:rsidR="002456C0" w:rsidRPr="00691791" w:rsidRDefault="002456C0">
            <w:pPr>
              <w:widowControl/>
              <w:jc w:val="right"/>
              <w:rPr>
                <w:rFonts w:asciiTheme="minorEastAsia" w:hAnsiTheme="minorEastAsia" w:cstheme="minorEastAsia"/>
                <w:szCs w:val="21"/>
              </w:rPr>
            </w:pPr>
          </w:p>
          <w:p w:rsidR="002456C0" w:rsidRPr="00691791" w:rsidRDefault="00174E78">
            <w:pPr>
              <w:widowControl/>
              <w:jc w:val="right"/>
              <w:rPr>
                <w:rFonts w:asciiTheme="minorEastAsia" w:hAnsiTheme="minorEastAsia" w:cstheme="minorEastAsia"/>
                <w:szCs w:val="21"/>
              </w:rPr>
            </w:pPr>
            <w:r w:rsidRPr="00691791">
              <w:rPr>
                <w:rFonts w:asciiTheme="minorEastAsia" w:hAnsiTheme="minorEastAsia" w:cstheme="minorEastAsia" w:hint="eastAsia"/>
                <w:szCs w:val="21"/>
              </w:rPr>
              <w:t>两种方案机型根据医院用量二选一</w:t>
            </w:r>
          </w:p>
        </w:tc>
      </w:tr>
      <w:tr w:rsidR="00691791" w:rsidRPr="00691791">
        <w:trPr>
          <w:trHeight w:val="576"/>
        </w:trPr>
        <w:tc>
          <w:tcPr>
            <w:tcW w:w="579" w:type="dxa"/>
            <w:tcBorders>
              <w:top w:val="nil"/>
              <w:left w:val="single" w:sz="4" w:space="0" w:color="auto"/>
              <w:bottom w:val="single" w:sz="4" w:space="0" w:color="000000"/>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1.2</w:t>
            </w:r>
          </w:p>
        </w:tc>
        <w:tc>
          <w:tcPr>
            <w:tcW w:w="851" w:type="dxa"/>
            <w:vMerge/>
            <w:tcBorders>
              <w:left w:val="single" w:sz="4" w:space="0" w:color="auto"/>
              <w:right w:val="single" w:sz="4" w:space="0" w:color="auto"/>
            </w:tcBorders>
            <w:shd w:val="clear" w:color="auto" w:fill="auto"/>
            <w:vAlign w:val="center"/>
          </w:tcPr>
          <w:p w:rsidR="002456C0" w:rsidRPr="00691791" w:rsidRDefault="002456C0">
            <w:pPr>
              <w:widowControl/>
              <w:jc w:val="center"/>
              <w:rPr>
                <w:rFonts w:ascii="宋体" w:eastAsia="宋体" w:hAnsi="宋体" w:cs="宋体"/>
                <w:kern w:val="0"/>
                <w:sz w:val="22"/>
              </w:rPr>
            </w:pP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Theme="minorEastAsia" w:hAnsiTheme="minorEastAsia" w:cstheme="minorEastAsia"/>
                <w:szCs w:val="21"/>
              </w:rPr>
            </w:pPr>
            <w:r w:rsidRPr="00691791">
              <w:rPr>
                <w:rFonts w:asciiTheme="minorEastAsia" w:hAnsiTheme="minorEastAsia" w:cstheme="minorEastAsia" w:hint="eastAsia"/>
                <w:szCs w:val="21"/>
              </w:rPr>
              <w:t>普通办公类型打印机</w:t>
            </w:r>
          </w:p>
        </w:tc>
        <w:tc>
          <w:tcPr>
            <w:tcW w:w="708"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2</w:t>
            </w:r>
          </w:p>
        </w:tc>
        <w:tc>
          <w:tcPr>
            <w:tcW w:w="993"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2</w:t>
            </w:r>
          </w:p>
        </w:tc>
        <w:tc>
          <w:tcPr>
            <w:tcW w:w="567"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Theme="minorEastAsia" w:hAnsiTheme="minorEastAsia" w:cstheme="minorEastAsia"/>
                <w:szCs w:val="21"/>
              </w:rPr>
            </w:pPr>
            <w:r w:rsidRPr="00691791">
              <w:rPr>
                <w:rFonts w:asciiTheme="minorEastAsia" w:hAnsiTheme="minorEastAsia" w:cstheme="minorEastAsia" w:hint="eastAsia"/>
                <w:szCs w:val="21"/>
              </w:rPr>
              <w:t>4</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tcPr>
          <w:p w:rsidR="002456C0" w:rsidRPr="00691791" w:rsidRDefault="002456C0">
            <w:pPr>
              <w:widowControl/>
              <w:jc w:val="center"/>
              <w:rPr>
                <w:rFonts w:asciiTheme="minorEastAsia" w:hAnsiTheme="minorEastAsia" w:cstheme="minorEastAsia"/>
                <w:szCs w:val="21"/>
              </w:rPr>
            </w:pP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vMerge/>
            <w:tcBorders>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000000"/>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w:t>
            </w:r>
          </w:p>
        </w:tc>
        <w:tc>
          <w:tcPr>
            <w:tcW w:w="851" w:type="dxa"/>
            <w:vMerge/>
            <w:tcBorders>
              <w:left w:val="single" w:sz="4" w:space="0" w:color="auto"/>
              <w:right w:val="single" w:sz="4" w:space="0" w:color="auto"/>
            </w:tcBorders>
            <w:vAlign w:val="center"/>
          </w:tcPr>
          <w:p w:rsidR="002456C0" w:rsidRPr="00691791" w:rsidRDefault="002456C0">
            <w:pPr>
              <w:widowControl/>
              <w:jc w:val="left"/>
              <w:rPr>
                <w:rFonts w:ascii="宋体" w:eastAsia="宋体" w:hAnsi="宋体" w:cs="宋体"/>
                <w:kern w:val="0"/>
                <w:sz w:val="22"/>
              </w:rPr>
            </w:pP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预约、报到、查询、打印一体机</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000000"/>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851" w:type="dxa"/>
            <w:vMerge/>
            <w:tcBorders>
              <w:left w:val="single" w:sz="4" w:space="0" w:color="auto"/>
              <w:right w:val="single" w:sz="4" w:space="0" w:color="auto"/>
            </w:tcBorders>
            <w:vAlign w:val="center"/>
          </w:tcPr>
          <w:p w:rsidR="002456C0" w:rsidRPr="00691791" w:rsidRDefault="002456C0">
            <w:pPr>
              <w:widowControl/>
              <w:jc w:val="left"/>
              <w:rPr>
                <w:rFonts w:ascii="宋体" w:eastAsia="宋体" w:hAnsi="宋体" w:cs="宋体"/>
                <w:kern w:val="0"/>
                <w:sz w:val="22"/>
              </w:rPr>
            </w:pPr>
          </w:p>
        </w:tc>
        <w:tc>
          <w:tcPr>
            <w:tcW w:w="1843" w:type="dxa"/>
            <w:tcBorders>
              <w:top w:val="nil"/>
              <w:left w:val="nil"/>
              <w:bottom w:val="single" w:sz="4" w:space="0" w:color="auto"/>
              <w:right w:val="nil"/>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电子签名手写板</w:t>
            </w:r>
          </w:p>
        </w:tc>
        <w:tc>
          <w:tcPr>
            <w:tcW w:w="708" w:type="dxa"/>
            <w:tcBorders>
              <w:top w:val="nil"/>
              <w:left w:val="single" w:sz="4" w:space="0" w:color="auto"/>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000000"/>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lastRenderedPageBreak/>
              <w:t>4</w:t>
            </w:r>
          </w:p>
        </w:tc>
        <w:tc>
          <w:tcPr>
            <w:tcW w:w="851" w:type="dxa"/>
            <w:vMerge/>
            <w:tcBorders>
              <w:left w:val="single" w:sz="4" w:space="0" w:color="auto"/>
              <w:bottom w:val="single" w:sz="4" w:space="0" w:color="000000"/>
              <w:right w:val="single" w:sz="4" w:space="0" w:color="auto"/>
            </w:tcBorders>
            <w:vAlign w:val="center"/>
          </w:tcPr>
          <w:p w:rsidR="002456C0" w:rsidRPr="00691791" w:rsidRDefault="002456C0">
            <w:pPr>
              <w:widowControl/>
              <w:jc w:val="left"/>
              <w:rPr>
                <w:rFonts w:ascii="宋体" w:eastAsia="宋体" w:hAnsi="宋体" w:cs="宋体"/>
                <w:kern w:val="0"/>
                <w:sz w:val="22"/>
              </w:rPr>
            </w:pPr>
          </w:p>
        </w:tc>
        <w:tc>
          <w:tcPr>
            <w:tcW w:w="1843" w:type="dxa"/>
            <w:tcBorders>
              <w:top w:val="nil"/>
              <w:left w:val="nil"/>
              <w:bottom w:val="single" w:sz="4" w:space="0" w:color="auto"/>
              <w:right w:val="nil"/>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身份识别装置（身份证阅读器）</w:t>
            </w:r>
          </w:p>
        </w:tc>
        <w:tc>
          <w:tcPr>
            <w:tcW w:w="708" w:type="dxa"/>
            <w:tcBorders>
              <w:top w:val="nil"/>
              <w:left w:val="single" w:sz="4" w:space="0" w:color="auto"/>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8</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5</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13</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lastRenderedPageBreak/>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检查室</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门口显示屏</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40</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21</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61</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采血工作站</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队列显示屏</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12</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r w:rsidRPr="00691791">
              <w:rPr>
                <w:rFonts w:ascii="宋体" w:eastAsia="宋体" w:hAnsi="宋体" w:cs="宋体" w:hint="eastAsia"/>
                <w:kern w:val="0"/>
                <w:sz w:val="22"/>
              </w:rPr>
              <w:t>8</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7</w:t>
            </w:r>
          </w:p>
        </w:tc>
        <w:tc>
          <w:tcPr>
            <w:tcW w:w="851" w:type="dxa"/>
            <w:vMerge/>
            <w:tcBorders>
              <w:top w:val="nil"/>
              <w:left w:val="single" w:sz="4" w:space="0" w:color="auto"/>
              <w:bottom w:val="single" w:sz="4" w:space="0" w:color="auto"/>
              <w:right w:val="single" w:sz="4" w:space="0" w:color="auto"/>
            </w:tcBorders>
            <w:vAlign w:val="center"/>
          </w:tcPr>
          <w:p w:rsidR="002456C0" w:rsidRPr="00691791" w:rsidRDefault="002456C0">
            <w:pPr>
              <w:widowControl/>
              <w:jc w:val="left"/>
              <w:rPr>
                <w:rFonts w:ascii="宋体" w:eastAsia="宋体" w:hAnsi="宋体" w:cs="宋体"/>
                <w:kern w:val="0"/>
                <w:sz w:val="22"/>
              </w:rPr>
            </w:pP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人脸比对一体机</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8</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6</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r w:rsidRPr="00691791">
              <w:rPr>
                <w:rFonts w:ascii="宋体" w:eastAsia="宋体" w:hAnsi="宋体" w:cs="宋体" w:hint="eastAsia"/>
                <w:kern w:val="0"/>
                <w:sz w:val="22"/>
              </w:rPr>
              <w:t>4</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走廊区域</w:t>
            </w:r>
            <w:r w:rsidRPr="00691791">
              <w:rPr>
                <w:rFonts w:ascii="宋体" w:eastAsia="宋体" w:hAnsi="宋体" w:cs="宋体" w:hint="eastAsia"/>
                <w:kern w:val="0"/>
                <w:sz w:val="22"/>
              </w:rPr>
              <w:t>/</w:t>
            </w:r>
            <w:r w:rsidRPr="00691791">
              <w:rPr>
                <w:rFonts w:ascii="宋体" w:eastAsia="宋体" w:hAnsi="宋体" w:cs="宋体" w:hint="eastAsia"/>
                <w:kern w:val="0"/>
                <w:sz w:val="22"/>
              </w:rPr>
              <w:t>护士站</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流动护士手持平板</w:t>
            </w:r>
            <w:r w:rsidRPr="00691791">
              <w:rPr>
                <w:rFonts w:ascii="宋体" w:eastAsia="宋体" w:hAnsi="宋体" w:cs="宋体" w:hint="eastAsia"/>
                <w:kern w:val="0"/>
                <w:sz w:val="22"/>
              </w:rPr>
              <w:t>/</w:t>
            </w:r>
            <w:r w:rsidRPr="00691791">
              <w:rPr>
                <w:rFonts w:ascii="宋体" w:eastAsia="宋体" w:hAnsi="宋体" w:cs="宋体" w:hint="eastAsia"/>
                <w:kern w:val="0"/>
                <w:sz w:val="22"/>
              </w:rPr>
              <w:t>排队队列管理一体机</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5</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5</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10</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9</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公共候诊区</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队列显示屏</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5</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174E78">
            <w:pPr>
              <w:widowControl/>
              <w:jc w:val="right"/>
              <w:rPr>
                <w:rFonts w:ascii="宋体" w:eastAsia="宋体" w:hAnsi="宋体" w:cs="宋体"/>
                <w:kern w:val="0"/>
                <w:sz w:val="22"/>
              </w:rPr>
            </w:pPr>
            <w:r w:rsidRPr="00691791">
              <w:rPr>
                <w:rFonts w:ascii="宋体" w:eastAsia="宋体" w:hAnsi="宋体" w:cs="宋体" w:hint="eastAsia"/>
                <w:kern w:val="0"/>
                <w:sz w:val="22"/>
              </w:rPr>
              <w:t>干部体检中心普通体检</w:t>
            </w:r>
            <w:r w:rsidRPr="00691791">
              <w:rPr>
                <w:rFonts w:ascii="宋体" w:eastAsia="宋体" w:hAnsi="宋体" w:cs="宋体" w:hint="eastAsia"/>
                <w:kern w:val="0"/>
                <w:sz w:val="22"/>
              </w:rPr>
              <w:t>2</w:t>
            </w:r>
            <w:r w:rsidRPr="00691791">
              <w:rPr>
                <w:rFonts w:ascii="宋体" w:eastAsia="宋体" w:hAnsi="宋体" w:cs="宋体" w:hint="eastAsia"/>
                <w:kern w:val="0"/>
                <w:sz w:val="22"/>
              </w:rPr>
              <w:t>套，</w:t>
            </w:r>
            <w:r w:rsidRPr="00691791">
              <w:rPr>
                <w:rFonts w:ascii="宋体" w:eastAsia="宋体" w:hAnsi="宋体" w:cs="宋体" w:hint="eastAsia"/>
                <w:kern w:val="0"/>
                <w:sz w:val="22"/>
              </w:rPr>
              <w:t>VIP1</w:t>
            </w:r>
            <w:r w:rsidRPr="00691791">
              <w:rPr>
                <w:rFonts w:ascii="宋体" w:eastAsia="宋体" w:hAnsi="宋体" w:cs="宋体" w:hint="eastAsia"/>
                <w:kern w:val="0"/>
                <w:sz w:val="22"/>
              </w:rPr>
              <w:t>套</w:t>
            </w:r>
          </w:p>
        </w:tc>
      </w:tr>
      <w:tr w:rsidR="00691791" w:rsidRPr="00691791">
        <w:trPr>
          <w:trHeight w:val="576"/>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AI</w:t>
            </w:r>
            <w:r w:rsidRPr="00691791">
              <w:rPr>
                <w:rFonts w:ascii="宋体" w:eastAsia="宋体" w:hAnsi="宋体" w:cs="宋体" w:hint="eastAsia"/>
                <w:kern w:val="0"/>
                <w:sz w:val="22"/>
              </w:rPr>
              <w:t>语音机器人助手</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用于检前提醒，检前套餐加减，检后回访等</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center"/>
              <w:rPr>
                <w:rFonts w:ascii="宋体" w:eastAsia="宋体" w:hAnsi="宋体" w:cs="宋体"/>
                <w:kern w:val="0"/>
                <w:sz w:val="22"/>
              </w:rPr>
            </w:pP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right"/>
              <w:rPr>
                <w:rFonts w:ascii="宋体" w:eastAsia="宋体" w:hAnsi="宋体" w:cs="宋体"/>
                <w:kern w:val="0"/>
                <w:sz w:val="22"/>
              </w:rPr>
            </w:pPr>
            <w:r w:rsidRPr="00691791">
              <w:rPr>
                <w:rFonts w:ascii="宋体" w:eastAsia="宋体" w:hAnsi="宋体" w:cs="宋体" w:hint="eastAsia"/>
                <w:kern w:val="0"/>
                <w:sz w:val="22"/>
              </w:rPr>
              <w:t>0</w:t>
            </w: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bCs/>
                <w:kern w:val="0"/>
                <w:sz w:val="22"/>
              </w:rPr>
            </w:pPr>
            <w:r w:rsidRPr="00691791">
              <w:rPr>
                <w:rFonts w:ascii="宋体" w:eastAsia="宋体" w:hAnsi="宋体" w:cs="宋体" w:hint="eastAsia"/>
                <w:bCs/>
                <w:kern w:val="0"/>
                <w:sz w:val="22"/>
              </w:rPr>
              <w:t>1</w:t>
            </w:r>
            <w:r w:rsidRPr="00691791">
              <w:rPr>
                <w:rFonts w:ascii="宋体" w:eastAsia="宋体" w:hAnsi="宋体" w:cs="宋体" w:hint="eastAsia"/>
                <w:bCs/>
                <w:kern w:val="0"/>
                <w:sz w:val="22"/>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bCs/>
                <w:kern w:val="0"/>
                <w:sz w:val="22"/>
              </w:rPr>
            </w:pPr>
            <w:r w:rsidRPr="00691791">
              <w:rPr>
                <w:rFonts w:ascii="宋体" w:eastAsia="宋体" w:hAnsi="宋体" w:cs="宋体" w:hint="eastAsia"/>
                <w:bCs/>
                <w:kern w:val="0"/>
                <w:sz w:val="22"/>
              </w:rPr>
              <w:t>后台</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bCs/>
                <w:kern w:val="0"/>
                <w:sz w:val="22"/>
              </w:rPr>
            </w:pPr>
            <w:r w:rsidRPr="00691791">
              <w:rPr>
                <w:rFonts w:ascii="宋体" w:eastAsia="宋体" w:hAnsi="宋体" w:cs="宋体" w:hint="eastAsia"/>
                <w:bCs/>
                <w:kern w:val="0"/>
                <w:sz w:val="22"/>
              </w:rPr>
              <w:t>服务器</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bCs/>
                <w:kern w:val="0"/>
                <w:sz w:val="22"/>
              </w:rPr>
            </w:pPr>
            <w:r w:rsidRPr="00691791">
              <w:rPr>
                <w:rFonts w:ascii="宋体" w:eastAsia="宋体" w:hAnsi="宋体" w:cs="宋体" w:hint="eastAsia"/>
                <w:bCs/>
                <w:kern w:val="0"/>
                <w:sz w:val="22"/>
              </w:rPr>
              <w:t>4</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center"/>
              <w:rPr>
                <w:rFonts w:ascii="宋体" w:eastAsia="宋体" w:hAnsi="宋体" w:cs="宋体"/>
                <w:bCs/>
                <w:kern w:val="0"/>
                <w:sz w:val="22"/>
              </w:rPr>
            </w:pP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bCs/>
                <w:kern w:val="0"/>
                <w:sz w:val="22"/>
              </w:rPr>
            </w:pPr>
            <w:r w:rsidRPr="00691791">
              <w:rPr>
                <w:rFonts w:ascii="宋体" w:eastAsia="宋体" w:hAnsi="宋体" w:cs="宋体" w:hint="eastAsia"/>
                <w:bCs/>
                <w:kern w:val="0"/>
                <w:sz w:val="22"/>
              </w:rPr>
              <w:t>4</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bCs/>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bCs/>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174E78">
            <w:pPr>
              <w:widowControl/>
              <w:jc w:val="right"/>
              <w:rPr>
                <w:rFonts w:ascii="宋体" w:eastAsia="宋体" w:hAnsi="宋体" w:cs="宋体"/>
                <w:bCs/>
                <w:kern w:val="0"/>
                <w:sz w:val="22"/>
              </w:rPr>
            </w:pPr>
            <w:r w:rsidRPr="00691791">
              <w:rPr>
                <w:rFonts w:ascii="宋体" w:eastAsia="宋体" w:hAnsi="宋体" w:cs="宋体" w:hint="eastAsia"/>
                <w:bCs/>
                <w:kern w:val="0"/>
                <w:sz w:val="22"/>
              </w:rPr>
              <w:t>应用服务器</w:t>
            </w:r>
            <w:r w:rsidRPr="00691791">
              <w:rPr>
                <w:rFonts w:ascii="宋体" w:eastAsia="宋体" w:hAnsi="宋体" w:cs="宋体" w:hint="eastAsia"/>
                <w:bCs/>
                <w:kern w:val="0"/>
                <w:sz w:val="22"/>
              </w:rPr>
              <w:t>*1</w:t>
            </w:r>
          </w:p>
          <w:p w:rsidR="002456C0" w:rsidRPr="00691791" w:rsidRDefault="00174E78">
            <w:pPr>
              <w:widowControl/>
              <w:jc w:val="right"/>
              <w:rPr>
                <w:rFonts w:ascii="宋体" w:eastAsia="宋体" w:hAnsi="宋体" w:cs="宋体"/>
                <w:bCs/>
                <w:kern w:val="0"/>
                <w:sz w:val="22"/>
              </w:rPr>
            </w:pPr>
            <w:r w:rsidRPr="00691791">
              <w:rPr>
                <w:rFonts w:ascii="宋体" w:eastAsia="宋体" w:hAnsi="宋体" w:cs="宋体" w:hint="eastAsia"/>
                <w:bCs/>
                <w:kern w:val="0"/>
                <w:sz w:val="22"/>
              </w:rPr>
              <w:t>数据库服务器</w:t>
            </w:r>
            <w:r w:rsidRPr="00691791">
              <w:rPr>
                <w:rFonts w:ascii="宋体" w:eastAsia="宋体" w:hAnsi="宋体" w:cs="宋体" w:hint="eastAsia"/>
                <w:bCs/>
                <w:kern w:val="0"/>
                <w:sz w:val="22"/>
              </w:rPr>
              <w:t>*2</w:t>
            </w:r>
          </w:p>
          <w:p w:rsidR="002456C0" w:rsidRPr="00691791" w:rsidRDefault="00174E78">
            <w:pPr>
              <w:widowControl/>
              <w:jc w:val="right"/>
              <w:rPr>
                <w:rFonts w:ascii="宋体" w:eastAsia="宋体" w:hAnsi="宋体" w:cs="宋体"/>
                <w:bCs/>
                <w:kern w:val="0"/>
                <w:sz w:val="22"/>
              </w:rPr>
            </w:pPr>
            <w:r w:rsidRPr="00691791">
              <w:rPr>
                <w:rFonts w:ascii="宋体" w:eastAsia="宋体" w:hAnsi="宋体" w:cs="宋体" w:hint="eastAsia"/>
                <w:bCs/>
                <w:kern w:val="0"/>
                <w:sz w:val="22"/>
              </w:rPr>
              <w:t>前置机服务器</w:t>
            </w:r>
            <w:r w:rsidRPr="00691791">
              <w:rPr>
                <w:rFonts w:ascii="宋体" w:eastAsia="宋体" w:hAnsi="宋体" w:cs="宋体" w:hint="eastAsia"/>
                <w:bCs/>
                <w:kern w:val="0"/>
                <w:sz w:val="22"/>
              </w:rPr>
              <w:t>*1</w:t>
            </w:r>
          </w:p>
        </w:tc>
      </w:tr>
      <w:tr w:rsidR="00691791" w:rsidRPr="00691791">
        <w:trPr>
          <w:trHeight w:val="576"/>
        </w:trPr>
        <w:tc>
          <w:tcPr>
            <w:tcW w:w="579" w:type="dxa"/>
            <w:tcBorders>
              <w:top w:val="nil"/>
              <w:left w:val="single" w:sz="4" w:space="0" w:color="auto"/>
              <w:bottom w:val="nil"/>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12</w:t>
            </w:r>
          </w:p>
        </w:tc>
        <w:tc>
          <w:tcPr>
            <w:tcW w:w="851" w:type="dxa"/>
            <w:tcBorders>
              <w:top w:val="nil"/>
              <w:left w:val="single" w:sz="4" w:space="0" w:color="auto"/>
              <w:bottom w:val="nil"/>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大型</w:t>
            </w:r>
            <w:r w:rsidRPr="00691791">
              <w:rPr>
                <w:rFonts w:ascii="宋体" w:eastAsia="宋体" w:hAnsi="宋体" w:cs="宋体" w:hint="eastAsia"/>
                <w:kern w:val="0"/>
                <w:sz w:val="22"/>
              </w:rPr>
              <w:t>LED</w:t>
            </w:r>
            <w:r w:rsidRPr="00691791">
              <w:rPr>
                <w:rFonts w:ascii="宋体" w:eastAsia="宋体" w:hAnsi="宋体" w:cs="宋体" w:hint="eastAsia"/>
                <w:kern w:val="0"/>
                <w:sz w:val="22"/>
              </w:rPr>
              <w:t>拼接显示屏（二选一即可）</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46</w:t>
            </w:r>
            <w:r w:rsidRPr="00691791">
              <w:rPr>
                <w:rFonts w:ascii="宋体" w:eastAsia="宋体" w:hAnsi="宋体" w:cs="宋体" w:hint="eastAsia"/>
                <w:kern w:val="0"/>
                <w:sz w:val="22"/>
              </w:rPr>
              <w:t>高清</w:t>
            </w:r>
            <w:r w:rsidRPr="00691791">
              <w:rPr>
                <w:rFonts w:ascii="宋体" w:eastAsia="宋体" w:hAnsi="宋体" w:cs="宋体" w:hint="eastAsia"/>
                <w:kern w:val="0"/>
                <w:sz w:val="22"/>
              </w:rPr>
              <w:t>LED</w:t>
            </w:r>
            <w:r w:rsidRPr="00691791">
              <w:rPr>
                <w:rFonts w:ascii="宋体" w:eastAsia="宋体" w:hAnsi="宋体" w:cs="宋体" w:hint="eastAsia"/>
                <w:kern w:val="0"/>
                <w:sz w:val="22"/>
              </w:rPr>
              <w:t>显示屏</w:t>
            </w:r>
            <w:r w:rsidRPr="00691791">
              <w:rPr>
                <w:rFonts w:ascii="宋体" w:eastAsia="宋体" w:hAnsi="宋体" w:cs="宋体" w:hint="eastAsia"/>
                <w:kern w:val="0"/>
                <w:sz w:val="22"/>
              </w:rPr>
              <w:t>/55</w:t>
            </w:r>
            <w:r w:rsidRPr="00691791">
              <w:rPr>
                <w:rFonts w:ascii="宋体" w:eastAsia="宋体" w:hAnsi="宋体" w:cs="宋体" w:hint="eastAsia"/>
                <w:kern w:val="0"/>
                <w:sz w:val="22"/>
              </w:rPr>
              <w:t>寸</w:t>
            </w:r>
            <w:r w:rsidRPr="00691791">
              <w:rPr>
                <w:rFonts w:ascii="宋体" w:eastAsia="宋体" w:hAnsi="宋体" w:cs="宋体" w:hint="eastAsia"/>
                <w:kern w:val="0"/>
                <w:sz w:val="22"/>
              </w:rPr>
              <w:t>LED</w:t>
            </w:r>
            <w:r w:rsidRPr="00691791">
              <w:rPr>
                <w:rFonts w:ascii="宋体" w:eastAsia="宋体" w:hAnsi="宋体" w:cs="宋体" w:hint="eastAsia"/>
                <w:kern w:val="0"/>
                <w:sz w:val="22"/>
              </w:rPr>
              <w:t>显示屏</w:t>
            </w:r>
          </w:p>
        </w:tc>
        <w:tc>
          <w:tcPr>
            <w:tcW w:w="708" w:type="dxa"/>
            <w:tcBorders>
              <w:top w:val="nil"/>
              <w:left w:val="nil"/>
              <w:bottom w:val="nil"/>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993" w:type="dxa"/>
            <w:tcBorders>
              <w:top w:val="nil"/>
              <w:left w:val="nil"/>
              <w:bottom w:val="nil"/>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w:t>
            </w:r>
          </w:p>
        </w:tc>
        <w:tc>
          <w:tcPr>
            <w:tcW w:w="992" w:type="dxa"/>
            <w:tcBorders>
              <w:top w:val="nil"/>
              <w:left w:val="nil"/>
              <w:bottom w:val="single" w:sz="4" w:space="0" w:color="auto"/>
              <w:right w:val="single" w:sz="4" w:space="0" w:color="auto"/>
            </w:tcBorders>
            <w:shd w:val="clear" w:color="000000" w:fill="FFFFFF" w:themeFill="background1"/>
            <w:vAlign w:val="center"/>
          </w:tcPr>
          <w:p w:rsidR="002456C0" w:rsidRPr="00691791" w:rsidRDefault="002456C0">
            <w:pPr>
              <w:widowControl/>
              <w:jc w:val="center"/>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bCs/>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174E78">
            <w:pPr>
              <w:widowControl/>
              <w:wordWrap w:val="0"/>
              <w:jc w:val="right"/>
              <w:rPr>
                <w:rFonts w:ascii="宋体" w:eastAsia="宋体" w:hAnsi="宋体" w:cs="宋体"/>
                <w:bCs/>
                <w:kern w:val="0"/>
                <w:sz w:val="22"/>
              </w:rPr>
            </w:pPr>
            <w:r w:rsidRPr="00691791">
              <w:rPr>
                <w:rFonts w:ascii="宋体" w:eastAsia="宋体" w:hAnsi="宋体" w:cs="宋体" w:hint="eastAsia"/>
                <w:bCs/>
                <w:kern w:val="0"/>
                <w:sz w:val="22"/>
              </w:rPr>
              <w:t>长约</w:t>
            </w:r>
            <w:r w:rsidRPr="00691791">
              <w:rPr>
                <w:rFonts w:ascii="宋体" w:eastAsia="宋体" w:hAnsi="宋体" w:cs="宋体" w:hint="eastAsia"/>
                <w:bCs/>
                <w:kern w:val="0"/>
                <w:sz w:val="22"/>
              </w:rPr>
              <w:t>2.5</w:t>
            </w:r>
            <w:r w:rsidRPr="00691791">
              <w:rPr>
                <w:rFonts w:ascii="宋体" w:eastAsia="宋体" w:hAnsi="宋体" w:cs="宋体" w:hint="eastAsia"/>
                <w:bCs/>
                <w:kern w:val="0"/>
                <w:sz w:val="22"/>
              </w:rPr>
              <w:t>米</w:t>
            </w:r>
          </w:p>
          <w:p w:rsidR="002456C0" w:rsidRPr="00691791" w:rsidRDefault="00174E78">
            <w:pPr>
              <w:widowControl/>
              <w:wordWrap w:val="0"/>
              <w:jc w:val="right"/>
              <w:rPr>
                <w:rFonts w:ascii="宋体" w:eastAsia="宋体" w:hAnsi="宋体" w:cs="宋体"/>
                <w:bCs/>
                <w:kern w:val="0"/>
                <w:sz w:val="22"/>
              </w:rPr>
            </w:pPr>
            <w:r w:rsidRPr="00691791">
              <w:rPr>
                <w:rFonts w:ascii="宋体" w:eastAsia="宋体" w:hAnsi="宋体" w:cs="宋体" w:hint="eastAsia"/>
                <w:bCs/>
                <w:kern w:val="0"/>
                <w:sz w:val="22"/>
              </w:rPr>
              <w:t>高度约</w:t>
            </w:r>
            <w:r w:rsidRPr="00691791">
              <w:rPr>
                <w:rFonts w:ascii="宋体" w:eastAsia="宋体" w:hAnsi="宋体" w:cs="宋体" w:hint="eastAsia"/>
                <w:bCs/>
                <w:kern w:val="0"/>
                <w:sz w:val="22"/>
              </w:rPr>
              <w:t>1.5</w:t>
            </w:r>
            <w:r w:rsidRPr="00691791">
              <w:rPr>
                <w:rFonts w:ascii="宋体" w:eastAsia="宋体" w:hAnsi="宋体" w:cs="宋体" w:hint="eastAsia"/>
                <w:bCs/>
                <w:kern w:val="0"/>
                <w:sz w:val="22"/>
              </w:rPr>
              <w:t>米</w:t>
            </w:r>
          </w:p>
        </w:tc>
      </w:tr>
      <w:tr w:rsidR="00691791" w:rsidRPr="00691791">
        <w:trPr>
          <w:trHeight w:val="576"/>
        </w:trPr>
        <w:tc>
          <w:tcPr>
            <w:tcW w:w="579" w:type="dxa"/>
            <w:tcBorders>
              <w:top w:val="single" w:sz="4" w:space="0" w:color="auto"/>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人脸识别服务器</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最多支持</w:t>
            </w:r>
            <w:r w:rsidRPr="00691791">
              <w:rPr>
                <w:rFonts w:ascii="宋体" w:eastAsia="宋体" w:hAnsi="宋体" w:cs="宋体" w:hint="eastAsia"/>
                <w:kern w:val="0"/>
                <w:sz w:val="22"/>
              </w:rPr>
              <w:t>4</w:t>
            </w:r>
            <w:r w:rsidRPr="00691791">
              <w:rPr>
                <w:rFonts w:ascii="宋体" w:eastAsia="宋体" w:hAnsi="宋体" w:cs="宋体" w:hint="eastAsia"/>
                <w:kern w:val="0"/>
                <w:sz w:val="22"/>
              </w:rPr>
              <w:t>路抓拍机输入，后端比对，支持</w:t>
            </w:r>
            <w:r w:rsidRPr="00691791">
              <w:rPr>
                <w:rFonts w:ascii="宋体" w:eastAsia="宋体" w:hAnsi="宋体" w:cs="宋体" w:hint="eastAsia"/>
                <w:kern w:val="0"/>
                <w:sz w:val="22"/>
              </w:rPr>
              <w:t>12-24</w:t>
            </w:r>
            <w:r w:rsidRPr="00691791">
              <w:rPr>
                <w:rFonts w:ascii="宋体" w:eastAsia="宋体" w:hAnsi="宋体" w:cs="宋体" w:hint="eastAsia"/>
                <w:kern w:val="0"/>
                <w:sz w:val="22"/>
              </w:rPr>
              <w:t>人脸同时识别</w:t>
            </w:r>
          </w:p>
        </w:tc>
        <w:tc>
          <w:tcPr>
            <w:tcW w:w="708"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w:t>
            </w:r>
          </w:p>
        </w:tc>
        <w:tc>
          <w:tcPr>
            <w:tcW w:w="993"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3</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864"/>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r w:rsidRPr="00691791">
              <w:rPr>
                <w:rFonts w:ascii="宋体" w:eastAsia="宋体" w:hAnsi="宋体" w:cs="宋体" w:hint="eastAsia"/>
                <w:kern w:val="0"/>
                <w:sz w:val="22"/>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人脸抓拍摄像机</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人脸抓拍摄像机</w:t>
            </w:r>
            <w:r w:rsidRPr="00691791">
              <w:rPr>
                <w:rFonts w:ascii="宋体" w:eastAsia="宋体" w:hAnsi="宋体" w:cs="宋体" w:hint="eastAsia"/>
                <w:kern w:val="0"/>
                <w:sz w:val="22"/>
              </w:rPr>
              <w:t>-</w:t>
            </w:r>
            <w:r w:rsidRPr="00691791">
              <w:rPr>
                <w:rFonts w:ascii="宋体" w:eastAsia="宋体" w:hAnsi="宋体" w:cs="宋体" w:hint="eastAsia"/>
                <w:kern w:val="0"/>
                <w:sz w:val="22"/>
              </w:rPr>
              <w:t>枪式</w:t>
            </w:r>
            <w:r w:rsidRPr="00691791">
              <w:rPr>
                <w:rFonts w:ascii="宋体" w:eastAsia="宋体" w:hAnsi="宋体" w:cs="宋体" w:hint="eastAsia"/>
                <w:kern w:val="0"/>
                <w:sz w:val="22"/>
              </w:rPr>
              <w:t>-1080P</w:t>
            </w:r>
            <w:r w:rsidRPr="00691791">
              <w:rPr>
                <w:rFonts w:ascii="宋体" w:eastAsia="宋体" w:hAnsi="宋体" w:cs="宋体" w:hint="eastAsia"/>
                <w:kern w:val="0"/>
                <w:sz w:val="22"/>
              </w:rPr>
              <w:t>高清</w:t>
            </w:r>
            <w:r w:rsidRPr="00691791">
              <w:rPr>
                <w:rFonts w:ascii="宋体" w:eastAsia="宋体" w:hAnsi="宋体" w:cs="宋体" w:hint="eastAsia"/>
                <w:kern w:val="0"/>
                <w:sz w:val="22"/>
              </w:rPr>
              <w:t xml:space="preserve"> </w:t>
            </w:r>
            <w:r w:rsidRPr="00691791">
              <w:rPr>
                <w:rFonts w:ascii="宋体" w:eastAsia="宋体" w:hAnsi="宋体" w:cs="宋体" w:hint="eastAsia"/>
                <w:kern w:val="0"/>
                <w:sz w:val="22"/>
              </w:rPr>
              <w:t>内置人脸算法抓拍，配合人脸识别服务器后端比对</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4</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4</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8</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r w:rsidRPr="00691791">
              <w:rPr>
                <w:rFonts w:ascii="宋体" w:eastAsia="宋体" w:hAnsi="宋体" w:cs="宋体" w:hint="eastAsia"/>
                <w:kern w:val="0"/>
                <w:sz w:val="22"/>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会议屏</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会议触摸显示屏</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288"/>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r w:rsidRPr="00691791">
              <w:rPr>
                <w:rFonts w:ascii="宋体" w:eastAsia="宋体" w:hAnsi="宋体" w:cs="宋体" w:hint="eastAsia"/>
                <w:kern w:val="0"/>
                <w:sz w:val="22"/>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5G</w:t>
            </w:r>
            <w:r w:rsidRPr="00691791">
              <w:rPr>
                <w:rFonts w:ascii="宋体" w:eastAsia="宋体" w:hAnsi="宋体" w:cs="宋体" w:hint="eastAsia"/>
                <w:kern w:val="0"/>
                <w:sz w:val="22"/>
              </w:rPr>
              <w:t>无线高速数</w:t>
            </w:r>
            <w:r w:rsidRPr="00691791">
              <w:rPr>
                <w:rFonts w:ascii="宋体" w:eastAsia="宋体" w:hAnsi="宋体" w:cs="宋体" w:hint="eastAsia"/>
                <w:kern w:val="0"/>
                <w:sz w:val="22"/>
              </w:rPr>
              <w:lastRenderedPageBreak/>
              <w:t>据终端</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lastRenderedPageBreak/>
              <w:t>外检车于院内的数据传输</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0</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1</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nil"/>
              <w:left w:val="single" w:sz="4" w:space="0" w:color="auto"/>
              <w:bottom w:val="single" w:sz="4" w:space="0" w:color="auto"/>
              <w:right w:val="single" w:sz="4" w:space="0" w:color="auto"/>
            </w:tcBorders>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lastRenderedPageBreak/>
              <w:t>1</w:t>
            </w:r>
            <w:r w:rsidRPr="00691791">
              <w:rPr>
                <w:rFonts w:ascii="宋体" w:eastAsia="宋体" w:hAnsi="宋体" w:cs="宋体" w:hint="eastAsia"/>
                <w:kern w:val="0"/>
                <w:sz w:val="22"/>
              </w:rPr>
              <w:t>7</w:t>
            </w:r>
          </w:p>
        </w:tc>
        <w:tc>
          <w:tcPr>
            <w:tcW w:w="851" w:type="dxa"/>
            <w:tcBorders>
              <w:top w:val="nil"/>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外检车</w:t>
            </w:r>
          </w:p>
        </w:tc>
        <w:tc>
          <w:tcPr>
            <w:tcW w:w="1843" w:type="dxa"/>
            <w:tcBorders>
              <w:top w:val="nil"/>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外检便携式笔记本电脑</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0</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20</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20</w:t>
            </w: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nil"/>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r w:rsidR="00691791" w:rsidRPr="00691791">
        <w:trPr>
          <w:trHeight w:val="381"/>
        </w:trPr>
        <w:tc>
          <w:tcPr>
            <w:tcW w:w="579" w:type="dxa"/>
            <w:tcBorders>
              <w:top w:val="single" w:sz="4" w:space="0" w:color="auto"/>
              <w:left w:val="single" w:sz="4" w:space="0" w:color="auto"/>
              <w:bottom w:val="single" w:sz="4" w:space="0" w:color="auto"/>
              <w:right w:val="single" w:sz="4" w:space="0" w:color="auto"/>
            </w:tcBorders>
          </w:tcPr>
          <w:p w:rsidR="002456C0" w:rsidRPr="00691791" w:rsidRDefault="002456C0">
            <w:pPr>
              <w:widowControl/>
              <w:jc w:val="center"/>
              <w:rPr>
                <w:rFonts w:ascii="宋体" w:eastAsia="宋体"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合计</w:t>
            </w:r>
          </w:p>
        </w:tc>
        <w:tc>
          <w:tcPr>
            <w:tcW w:w="1843" w:type="dxa"/>
            <w:tcBorders>
              <w:top w:val="single" w:sz="4" w:space="0" w:color="auto"/>
              <w:left w:val="nil"/>
              <w:bottom w:val="single" w:sz="4" w:space="0" w:color="auto"/>
              <w:right w:val="single" w:sz="4" w:space="0" w:color="auto"/>
            </w:tcBorders>
            <w:shd w:val="clear" w:color="auto" w:fill="auto"/>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 xml:space="preserve">　</w:t>
            </w:r>
          </w:p>
        </w:tc>
        <w:tc>
          <w:tcPr>
            <w:tcW w:w="708"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center"/>
              <w:rPr>
                <w:rFonts w:ascii="宋体" w:eastAsia="宋体" w:hAnsi="宋体" w:cs="宋体"/>
                <w:kern w:val="0"/>
                <w:sz w:val="22"/>
              </w:rPr>
            </w:pPr>
            <w:r w:rsidRPr="00691791">
              <w:rPr>
                <w:rFonts w:ascii="宋体" w:eastAsia="宋体" w:hAnsi="宋体" w:cs="宋体" w:hint="eastAsia"/>
                <w:kern w:val="0"/>
                <w:sz w:val="22"/>
              </w:rPr>
              <w:t xml:space="preserve">　</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174E78">
            <w:pPr>
              <w:widowControl/>
              <w:jc w:val="left"/>
              <w:rPr>
                <w:rFonts w:ascii="宋体" w:eastAsia="宋体" w:hAnsi="宋体" w:cs="宋体"/>
                <w:kern w:val="0"/>
                <w:sz w:val="22"/>
              </w:rPr>
            </w:pPr>
            <w:r w:rsidRPr="00691791">
              <w:rPr>
                <w:rFonts w:ascii="宋体" w:eastAsia="宋体" w:hAnsi="宋体" w:cs="宋体" w:hint="eastAsia"/>
                <w:kern w:val="0"/>
                <w:sz w:val="22"/>
              </w:rPr>
              <w:t xml:space="preserve">　</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tcPr>
          <w:p w:rsidR="002456C0" w:rsidRPr="00691791" w:rsidRDefault="002456C0">
            <w:pPr>
              <w:widowControl/>
              <w:jc w:val="right"/>
              <w:rPr>
                <w:rFonts w:ascii="宋体" w:eastAsia="宋体" w:hAnsi="宋体" w:cs="宋体"/>
                <w:kern w:val="0"/>
                <w:sz w:val="22"/>
              </w:rPr>
            </w:pPr>
          </w:p>
        </w:tc>
        <w:tc>
          <w:tcPr>
            <w:tcW w:w="1985" w:type="dxa"/>
            <w:tcBorders>
              <w:top w:val="single" w:sz="4" w:space="0" w:color="auto"/>
              <w:left w:val="nil"/>
              <w:bottom w:val="single" w:sz="4" w:space="0" w:color="auto"/>
              <w:right w:val="single" w:sz="4" w:space="0" w:color="auto"/>
            </w:tcBorders>
            <w:shd w:val="clear" w:color="000000" w:fill="FFFFFF" w:themeFill="background1"/>
          </w:tcPr>
          <w:p w:rsidR="002456C0" w:rsidRPr="00691791" w:rsidRDefault="002456C0">
            <w:pPr>
              <w:widowControl/>
              <w:jc w:val="right"/>
              <w:rPr>
                <w:rFonts w:ascii="宋体" w:eastAsia="宋体" w:hAnsi="宋体" w:cs="宋体"/>
                <w:kern w:val="0"/>
                <w:sz w:val="22"/>
              </w:rPr>
            </w:pPr>
          </w:p>
        </w:tc>
      </w:tr>
    </w:tbl>
    <w:p w:rsidR="002456C0" w:rsidRPr="00691791" w:rsidRDefault="002456C0">
      <w:pPr>
        <w:pStyle w:val="1"/>
        <w:ind w:firstLineChars="0" w:firstLine="0"/>
        <w:jc w:val="center"/>
        <w:rPr>
          <w:rFonts w:asciiTheme="minorEastAsia" w:hAnsiTheme="minorEastAsia" w:cstheme="minorEastAsia"/>
          <w:b/>
          <w:szCs w:val="21"/>
        </w:rPr>
      </w:pP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软件技术要求</w:t>
      </w:r>
    </w:p>
    <w:p w:rsidR="002456C0" w:rsidRPr="00691791" w:rsidRDefault="00174E78">
      <w:pPr>
        <w:pStyle w:val="1"/>
        <w:spacing w:line="300" w:lineRule="auto"/>
        <w:ind w:left="420" w:firstLineChars="0" w:firstLine="0"/>
        <w:rPr>
          <w:rFonts w:asciiTheme="minorEastAsia" w:hAnsiTheme="minorEastAsia" w:cstheme="minorEastAsia"/>
          <w:b/>
          <w:bCs/>
          <w:szCs w:val="21"/>
        </w:rPr>
      </w:pPr>
      <w:r w:rsidRPr="00691791">
        <w:rPr>
          <w:rFonts w:asciiTheme="minorEastAsia" w:hAnsiTheme="minorEastAsia" w:cstheme="minorEastAsia" w:hint="eastAsia"/>
          <w:b/>
          <w:bCs/>
          <w:szCs w:val="21"/>
        </w:rPr>
        <w:t>（一）、技术架构、路线</w:t>
      </w:r>
    </w:p>
    <w:p w:rsidR="002456C0" w:rsidRPr="00691791" w:rsidRDefault="00174E78">
      <w:pPr>
        <w:pStyle w:val="a8"/>
        <w:widowControl/>
        <w:spacing w:line="380" w:lineRule="atLeast"/>
        <w:ind w:left="840" w:firstLine="420"/>
      </w:pPr>
      <w:r w:rsidRPr="00691791">
        <w:rPr>
          <w:rFonts w:asciiTheme="minorEastAsia" w:hAnsiTheme="minorEastAsia" w:cstheme="minorEastAsia"/>
          <w:sz w:val="21"/>
          <w:szCs w:val="21"/>
        </w:rPr>
        <w:t>体检管理系统采取</w:t>
      </w:r>
      <w:r w:rsidRPr="00691791">
        <w:rPr>
          <w:rFonts w:asciiTheme="minorEastAsia" w:hAnsiTheme="minorEastAsia" w:cstheme="minorEastAsia"/>
          <w:sz w:val="21"/>
          <w:szCs w:val="21"/>
        </w:rPr>
        <w:t>B/S</w:t>
      </w:r>
      <w:r w:rsidRPr="00691791">
        <w:rPr>
          <w:rFonts w:asciiTheme="minorEastAsia" w:hAnsiTheme="minorEastAsia" w:cstheme="minorEastAsia"/>
          <w:sz w:val="21"/>
          <w:szCs w:val="21"/>
        </w:rPr>
        <w:t>结构，引用软件设计模式，采用多层次设计框架，前后端完全分离，独立的应用模块层，独立的展示层，独立的应用服务层，独立的数据库架构层，支持跨平台，支持主流数据库，支持主从备份，支持冷备灾备。各层之间通过标准的</w:t>
      </w:r>
      <w:r w:rsidRPr="00691791">
        <w:rPr>
          <w:rFonts w:asciiTheme="minorEastAsia" w:hAnsiTheme="minorEastAsia" w:cstheme="minorEastAsia"/>
          <w:sz w:val="21"/>
          <w:szCs w:val="21"/>
        </w:rPr>
        <w:t>API</w:t>
      </w:r>
      <w:r w:rsidRPr="00691791">
        <w:rPr>
          <w:rFonts w:asciiTheme="minorEastAsia" w:hAnsiTheme="minorEastAsia" w:cstheme="minorEastAsia"/>
          <w:sz w:val="21"/>
          <w:szCs w:val="21"/>
        </w:rPr>
        <w:t>接口衔接，用户交互效果通过模块引擎渲染，用户交互数据通过</w:t>
      </w:r>
      <w:r w:rsidRPr="00691791">
        <w:rPr>
          <w:rFonts w:asciiTheme="minorEastAsia" w:hAnsiTheme="minorEastAsia" w:cstheme="minorEastAsia"/>
          <w:sz w:val="21"/>
          <w:szCs w:val="21"/>
        </w:rPr>
        <w:t>RESTful</w:t>
      </w:r>
      <w:r w:rsidRPr="00691791">
        <w:rPr>
          <w:rFonts w:asciiTheme="minorEastAsia" w:hAnsiTheme="minorEastAsia" w:cstheme="minorEastAsia"/>
          <w:sz w:val="21"/>
          <w:szCs w:val="21"/>
        </w:rPr>
        <w:t>标准的</w:t>
      </w:r>
      <w:r w:rsidRPr="00691791">
        <w:rPr>
          <w:rFonts w:asciiTheme="minorEastAsia" w:hAnsiTheme="minorEastAsia" w:cstheme="minorEastAsia"/>
          <w:sz w:val="21"/>
          <w:szCs w:val="21"/>
        </w:rPr>
        <w:t>GET/POST</w:t>
      </w:r>
      <w:r w:rsidRPr="00691791">
        <w:rPr>
          <w:rFonts w:asciiTheme="minorEastAsia" w:hAnsiTheme="minorEastAsia" w:cstheme="minorEastAsia"/>
          <w:sz w:val="21"/>
          <w:szCs w:val="21"/>
        </w:rPr>
        <w:t>请求处理。有标准的外部对接</w:t>
      </w:r>
      <w:r w:rsidRPr="00691791">
        <w:rPr>
          <w:rFonts w:asciiTheme="minorEastAsia" w:hAnsiTheme="minorEastAsia" w:cstheme="minorEastAsia"/>
          <w:sz w:val="21"/>
          <w:szCs w:val="21"/>
        </w:rPr>
        <w:t>API</w:t>
      </w:r>
      <w:r w:rsidRPr="00691791">
        <w:rPr>
          <w:rFonts w:asciiTheme="minorEastAsia" w:hAnsiTheme="minorEastAsia" w:cstheme="minorEastAsia"/>
          <w:sz w:val="21"/>
          <w:szCs w:val="21"/>
        </w:rPr>
        <w:t>无缝衔接医院系统（集成平台</w:t>
      </w:r>
      <w:r w:rsidRPr="00691791">
        <w:rPr>
          <w:rFonts w:asciiTheme="minorEastAsia" w:hAnsiTheme="minorEastAsia" w:cstheme="minorEastAsia"/>
          <w:sz w:val="21"/>
          <w:szCs w:val="21"/>
        </w:rPr>
        <w:t>/HIS/LIS/PACS</w:t>
      </w:r>
      <w:r w:rsidRPr="00691791">
        <w:rPr>
          <w:rFonts w:asciiTheme="minorEastAsia" w:hAnsiTheme="minorEastAsia" w:cstheme="minorEastAsia"/>
          <w:sz w:val="21"/>
          <w:szCs w:val="21"/>
        </w:rPr>
        <w:t>）和其它系统（非标设备）。独立的前置机服务层，搭建移动端与院内系统通信，满足移动</w:t>
      </w:r>
      <w:r w:rsidRPr="00691791">
        <w:rPr>
          <w:rFonts w:asciiTheme="minorEastAsia" w:hAnsiTheme="minorEastAsia" w:cstheme="minorEastAsia"/>
          <w:sz w:val="21"/>
          <w:szCs w:val="21"/>
        </w:rPr>
        <w:t>端各种业务。完善的日志记录系统，贯通整个系统，做到系统的每一步操作都可以追根溯源。完善的权限控制系统，通过群组角色管理整个系统功能安全，通过科室工作组粒度，管控每一位操作者数据权限。整体架构扩展性方面采用分布式模式或微服务模式。保障系统运行</w:t>
      </w:r>
      <w:r w:rsidRPr="00691791">
        <w:rPr>
          <w:rFonts w:asciiTheme="minorEastAsia" w:hAnsiTheme="minorEastAsia" w:cstheme="minorEastAsia"/>
          <w:sz w:val="21"/>
          <w:szCs w:val="21"/>
        </w:rPr>
        <w:t>10</w:t>
      </w:r>
      <w:r w:rsidRPr="00691791">
        <w:rPr>
          <w:rFonts w:asciiTheme="minorEastAsia" w:hAnsiTheme="minorEastAsia" w:cstheme="minorEastAsia"/>
          <w:sz w:val="21"/>
          <w:szCs w:val="21"/>
        </w:rPr>
        <w:t>年以上性能依然良好。</w:t>
      </w:r>
    </w:p>
    <w:p w:rsidR="002456C0" w:rsidRPr="00691791" w:rsidRDefault="002456C0">
      <w:pPr>
        <w:pStyle w:val="1"/>
        <w:spacing w:line="300" w:lineRule="auto"/>
        <w:ind w:left="420" w:firstLineChars="300" w:firstLine="630"/>
        <w:rPr>
          <w:rFonts w:asciiTheme="minorEastAsia" w:hAnsiTheme="minorEastAsia" w:cstheme="minorEastAsia"/>
          <w:szCs w:val="21"/>
        </w:rPr>
      </w:pPr>
    </w:p>
    <w:p w:rsidR="002456C0" w:rsidRPr="00691791" w:rsidRDefault="00174E78">
      <w:pPr>
        <w:pStyle w:val="1"/>
        <w:numPr>
          <w:ilvl w:val="0"/>
          <w:numId w:val="2"/>
        </w:numPr>
        <w:spacing w:line="300" w:lineRule="auto"/>
        <w:ind w:left="420" w:firstLineChars="0" w:firstLine="0"/>
        <w:rPr>
          <w:rFonts w:asciiTheme="minorEastAsia" w:hAnsiTheme="minorEastAsia" w:cstheme="minorEastAsia"/>
          <w:b/>
          <w:bCs/>
          <w:szCs w:val="21"/>
        </w:rPr>
      </w:pPr>
      <w:r w:rsidRPr="00691791">
        <w:rPr>
          <w:rFonts w:asciiTheme="minorEastAsia" w:hAnsiTheme="minorEastAsia" w:cstheme="minorEastAsia" w:hint="eastAsia"/>
          <w:b/>
          <w:bCs/>
          <w:szCs w:val="21"/>
        </w:rPr>
        <w:t>、标准要求</w:t>
      </w:r>
    </w:p>
    <w:p w:rsidR="002456C0" w:rsidRPr="00691791" w:rsidRDefault="00174E78">
      <w:pPr>
        <w:pStyle w:val="1"/>
        <w:tabs>
          <w:tab w:val="left" w:pos="840"/>
        </w:tabs>
        <w:spacing w:line="300" w:lineRule="auto"/>
        <w:ind w:left="840"/>
        <w:rPr>
          <w:rFonts w:asciiTheme="minorEastAsia" w:hAnsiTheme="minorEastAsia" w:cstheme="minorEastAsia"/>
          <w:szCs w:val="21"/>
        </w:rPr>
      </w:pPr>
      <w:r w:rsidRPr="00691791">
        <w:rPr>
          <w:rFonts w:asciiTheme="minorEastAsia" w:hAnsiTheme="minorEastAsia" w:cstheme="minorEastAsia"/>
          <w:szCs w:val="21"/>
        </w:rPr>
        <w:t>系统自带</w:t>
      </w:r>
      <w:r w:rsidRPr="00691791">
        <w:rPr>
          <w:rFonts w:asciiTheme="minorEastAsia" w:hAnsiTheme="minorEastAsia" w:cstheme="minorEastAsia" w:hint="eastAsia"/>
          <w:szCs w:val="21"/>
        </w:rPr>
        <w:t>标准技术规范、标准医学术语</w:t>
      </w:r>
      <w:r w:rsidRPr="00691791">
        <w:rPr>
          <w:rFonts w:asciiTheme="minorEastAsia" w:hAnsiTheme="minorEastAsia" w:cstheme="minorEastAsia"/>
          <w:szCs w:val="21"/>
        </w:rPr>
        <w:t>库</w:t>
      </w:r>
      <w:r w:rsidRPr="00691791">
        <w:rPr>
          <w:rFonts w:asciiTheme="minorEastAsia" w:hAnsiTheme="minorEastAsia" w:cstheme="minorEastAsia" w:hint="eastAsia"/>
          <w:szCs w:val="21"/>
        </w:rPr>
        <w:t>、标准体检术语</w:t>
      </w:r>
      <w:r w:rsidRPr="00691791">
        <w:rPr>
          <w:rFonts w:asciiTheme="minorEastAsia" w:hAnsiTheme="minorEastAsia" w:cstheme="minorEastAsia"/>
          <w:szCs w:val="21"/>
        </w:rPr>
        <w:t>库、引用《健康体检基本项目专家共识</w:t>
      </w:r>
      <w:r w:rsidRPr="00691791">
        <w:rPr>
          <w:rFonts w:asciiTheme="minorEastAsia" w:hAnsiTheme="minorEastAsia" w:cstheme="minorEastAsia"/>
          <w:szCs w:val="21"/>
        </w:rPr>
        <w:t>2014</w:t>
      </w:r>
      <w:r w:rsidRPr="00691791">
        <w:rPr>
          <w:rFonts w:asciiTheme="minorEastAsia" w:hAnsiTheme="minorEastAsia" w:cstheme="minorEastAsia"/>
          <w:szCs w:val="21"/>
        </w:rPr>
        <w:t>》、</w:t>
      </w:r>
      <w:r w:rsidRPr="00691791">
        <w:rPr>
          <w:rFonts w:asciiTheme="minorEastAsia" w:hAnsiTheme="minorEastAsia" w:cstheme="minorEastAsia"/>
          <w:szCs w:val="21"/>
        </w:rPr>
        <w:t>ICD10</w:t>
      </w:r>
      <w:r w:rsidRPr="00691791">
        <w:rPr>
          <w:rFonts w:asciiTheme="minorEastAsia" w:hAnsiTheme="minorEastAsia" w:cstheme="minorEastAsia"/>
          <w:szCs w:val="21"/>
        </w:rPr>
        <w:t>疾病分类与代码</w:t>
      </w:r>
      <w:r w:rsidRPr="00691791">
        <w:rPr>
          <w:rFonts w:asciiTheme="minorEastAsia" w:hAnsiTheme="minorEastAsia" w:cstheme="minorEastAsia" w:hint="eastAsia"/>
          <w:szCs w:val="21"/>
        </w:rPr>
        <w:t>以我院字典表为标准并保持一致</w:t>
      </w:r>
    </w:p>
    <w:p w:rsidR="002456C0" w:rsidRPr="00691791" w:rsidRDefault="002456C0">
      <w:pPr>
        <w:pStyle w:val="1"/>
        <w:tabs>
          <w:tab w:val="left" w:pos="840"/>
        </w:tabs>
        <w:spacing w:line="300" w:lineRule="auto"/>
        <w:ind w:left="840"/>
        <w:rPr>
          <w:rFonts w:asciiTheme="minorEastAsia" w:hAnsiTheme="minorEastAsia" w:cstheme="minorEastAsia"/>
          <w:szCs w:val="21"/>
        </w:rPr>
      </w:pPr>
    </w:p>
    <w:p w:rsidR="002456C0" w:rsidRPr="00691791" w:rsidRDefault="00174E78">
      <w:pPr>
        <w:pStyle w:val="1"/>
        <w:spacing w:line="300" w:lineRule="auto"/>
        <w:ind w:firstLine="422"/>
        <w:rPr>
          <w:rFonts w:asciiTheme="minorEastAsia" w:hAnsiTheme="minorEastAsia" w:cstheme="minorEastAsia"/>
          <w:b/>
          <w:bCs/>
          <w:szCs w:val="21"/>
        </w:rPr>
      </w:pPr>
      <w:r w:rsidRPr="00691791">
        <w:rPr>
          <w:rFonts w:asciiTheme="minorEastAsia" w:hAnsiTheme="minorEastAsia" w:cstheme="minorEastAsia" w:hint="eastAsia"/>
          <w:b/>
          <w:bCs/>
          <w:szCs w:val="21"/>
        </w:rPr>
        <w:t>（三）、数据存储、传输安全要求</w:t>
      </w:r>
    </w:p>
    <w:p w:rsidR="002456C0" w:rsidRPr="00691791" w:rsidRDefault="00174E78">
      <w:pPr>
        <w:pStyle w:val="a5"/>
        <w:spacing w:line="360" w:lineRule="auto"/>
        <w:ind w:leftChars="398" w:left="836" w:right="357" w:firstLineChars="209" w:firstLine="418"/>
        <w:rPr>
          <w:spacing w:val="-5"/>
          <w:lang w:eastAsia="zh-CN"/>
        </w:rPr>
      </w:pPr>
      <w:r w:rsidRPr="00691791">
        <w:rPr>
          <w:rFonts w:hint="eastAsia"/>
          <w:spacing w:val="-5"/>
          <w:lang w:eastAsia="zh-CN"/>
        </w:rPr>
        <w:t>1</w:t>
      </w:r>
      <w:r w:rsidRPr="00691791">
        <w:rPr>
          <w:rFonts w:hint="eastAsia"/>
          <w:spacing w:val="-5"/>
          <w:lang w:eastAsia="zh-CN"/>
        </w:rPr>
        <w:t>、</w:t>
      </w:r>
      <w:r w:rsidRPr="00691791">
        <w:rPr>
          <w:spacing w:val="-5"/>
          <w:lang w:eastAsia="zh-CN"/>
        </w:rPr>
        <w:t>对体检系统内数据采取国密算法进行加密，</w:t>
      </w:r>
      <w:r w:rsidRPr="00691791">
        <w:rPr>
          <w:rFonts w:hint="eastAsia"/>
          <w:spacing w:val="-5"/>
          <w:lang w:eastAsia="zh-CN"/>
        </w:rPr>
        <w:t>最大化</w:t>
      </w:r>
      <w:r w:rsidRPr="00691791">
        <w:rPr>
          <w:rFonts w:hint="eastAsia"/>
          <w:spacing w:val="-5"/>
          <w:lang w:eastAsia="zh-CN"/>
        </w:rPr>
        <w:t>确保信息安全存储。</w:t>
      </w:r>
    </w:p>
    <w:p w:rsidR="002456C0" w:rsidRPr="00691791" w:rsidRDefault="00174E78">
      <w:pPr>
        <w:pStyle w:val="a5"/>
        <w:spacing w:line="360" w:lineRule="auto"/>
        <w:ind w:leftChars="398" w:left="836" w:right="357" w:firstLineChars="209" w:firstLine="439"/>
        <w:rPr>
          <w:lang w:eastAsia="zh-CN"/>
        </w:rPr>
      </w:pPr>
      <w:r w:rsidRPr="00691791">
        <w:rPr>
          <w:lang w:eastAsia="zh-CN"/>
        </w:rPr>
        <w:t>2</w:t>
      </w:r>
      <w:r w:rsidRPr="00691791">
        <w:rPr>
          <w:rFonts w:hint="eastAsia"/>
          <w:lang w:eastAsia="zh-CN"/>
        </w:rPr>
        <w:t>、</w:t>
      </w:r>
      <w:r w:rsidRPr="00691791">
        <w:rPr>
          <w:lang w:eastAsia="zh-CN"/>
        </w:rPr>
        <w:t>系统具备等保三级备案证明。</w:t>
      </w:r>
    </w:p>
    <w:p w:rsidR="002456C0" w:rsidRPr="00691791" w:rsidRDefault="00174E78">
      <w:pPr>
        <w:pStyle w:val="a5"/>
        <w:spacing w:line="360" w:lineRule="auto"/>
        <w:ind w:leftChars="398" w:left="836" w:right="357" w:firstLineChars="209" w:firstLine="439"/>
        <w:rPr>
          <w:lang w:eastAsia="zh-CN"/>
        </w:rPr>
      </w:pPr>
      <w:r w:rsidRPr="00691791">
        <w:rPr>
          <w:lang w:eastAsia="zh-CN"/>
        </w:rPr>
        <w:t>3</w:t>
      </w:r>
      <w:r w:rsidRPr="00691791">
        <w:rPr>
          <w:lang w:eastAsia="zh-CN"/>
        </w:rPr>
        <w:t>、应用</w:t>
      </w:r>
      <w:r w:rsidRPr="00691791">
        <w:rPr>
          <w:lang w:eastAsia="zh-CN"/>
        </w:rPr>
        <w:t>CA</w:t>
      </w:r>
      <w:r w:rsidRPr="00691791">
        <w:rPr>
          <w:lang w:eastAsia="zh-CN"/>
        </w:rPr>
        <w:t>电子签名系统，采取</w:t>
      </w:r>
      <w:r w:rsidRPr="00691791">
        <w:rPr>
          <w:rFonts w:hint="eastAsia"/>
          <w:lang w:eastAsia="zh-CN"/>
        </w:rPr>
        <w:t>数字签名技术及电子签章技术实现对健康档案的可视化签名</w:t>
      </w:r>
      <w:r w:rsidRPr="00691791">
        <w:rPr>
          <w:rFonts w:hint="eastAsia"/>
          <w:lang w:eastAsia="zh-CN"/>
        </w:rPr>
        <w:t>/</w:t>
      </w:r>
      <w:r w:rsidRPr="00691791">
        <w:rPr>
          <w:rFonts w:hint="eastAsia"/>
          <w:lang w:eastAsia="zh-CN"/>
        </w:rPr>
        <w:t>签章，实现对签署健康档案的完整性保护，防篡改窃取，实现签名行为的可追溯、责任认定</w:t>
      </w:r>
      <w:r w:rsidRPr="00691791">
        <w:rPr>
          <w:lang w:eastAsia="zh-CN"/>
        </w:rPr>
        <w:t>。</w:t>
      </w:r>
    </w:p>
    <w:p w:rsidR="002456C0" w:rsidRPr="00691791" w:rsidRDefault="00174E78">
      <w:pPr>
        <w:pStyle w:val="a5"/>
        <w:spacing w:line="360" w:lineRule="auto"/>
        <w:ind w:leftChars="398" w:left="836" w:right="357" w:firstLineChars="209" w:firstLine="418"/>
        <w:rPr>
          <w:spacing w:val="-5"/>
          <w:lang w:eastAsia="zh-CN"/>
        </w:rPr>
      </w:pPr>
      <w:r w:rsidRPr="00691791">
        <w:rPr>
          <w:rFonts w:hint="eastAsia"/>
          <w:spacing w:val="-5"/>
          <w:lang w:eastAsia="zh-CN"/>
        </w:rPr>
        <w:t>4</w:t>
      </w:r>
      <w:r w:rsidRPr="00691791">
        <w:rPr>
          <w:rFonts w:hint="eastAsia"/>
          <w:spacing w:val="-5"/>
          <w:lang w:eastAsia="zh-CN"/>
        </w:rPr>
        <w:t>、访问</w:t>
      </w:r>
      <w:r w:rsidRPr="00691791">
        <w:rPr>
          <w:spacing w:val="-5"/>
          <w:lang w:eastAsia="zh-CN"/>
        </w:rPr>
        <w:t>对涉及人员</w:t>
      </w:r>
      <w:r w:rsidRPr="00691791">
        <w:rPr>
          <w:rFonts w:hint="eastAsia"/>
          <w:spacing w:val="-5"/>
          <w:lang w:eastAsia="zh-CN"/>
        </w:rPr>
        <w:t>涉及的数据个人信息使用代号脱敏，保证外部访问的数据都脱敏传输显示，对用户个人信息起到保护作用。</w:t>
      </w:r>
    </w:p>
    <w:p w:rsidR="002456C0" w:rsidRPr="00691791" w:rsidRDefault="00174E78">
      <w:pPr>
        <w:pStyle w:val="a5"/>
        <w:spacing w:line="360" w:lineRule="auto"/>
        <w:ind w:leftChars="398" w:left="836" w:right="357" w:firstLineChars="209" w:firstLine="439"/>
        <w:rPr>
          <w:lang w:eastAsia="zh-CN"/>
        </w:rPr>
      </w:pPr>
      <w:r w:rsidRPr="00691791">
        <w:rPr>
          <w:rFonts w:hint="eastAsia"/>
          <w:lang w:eastAsia="zh-CN"/>
        </w:rPr>
        <w:t>5</w:t>
      </w:r>
      <w:r w:rsidRPr="00691791">
        <w:rPr>
          <w:rFonts w:hint="eastAsia"/>
          <w:lang w:eastAsia="zh-CN"/>
        </w:rPr>
        <w:t>、采用权限粒度最小化原则，权限分级到页面、页面按钮等元素、接口、以及字段，可以动态按需配置各级操作员的角色权限。</w:t>
      </w:r>
    </w:p>
    <w:p w:rsidR="002456C0" w:rsidRPr="00691791" w:rsidRDefault="00174E78">
      <w:pPr>
        <w:pStyle w:val="1"/>
        <w:spacing w:line="300" w:lineRule="auto"/>
        <w:ind w:firstLine="422"/>
        <w:rPr>
          <w:rFonts w:asciiTheme="minorEastAsia" w:hAnsiTheme="minorEastAsia" w:cstheme="minorEastAsia"/>
          <w:b/>
          <w:bCs/>
          <w:szCs w:val="21"/>
        </w:rPr>
      </w:pPr>
      <w:r w:rsidRPr="00691791">
        <w:rPr>
          <w:rFonts w:asciiTheme="minorEastAsia" w:hAnsiTheme="minorEastAsia" w:cstheme="minorEastAsia" w:hint="eastAsia"/>
          <w:b/>
          <w:bCs/>
          <w:szCs w:val="21"/>
        </w:rPr>
        <w:t>（四）、系统集成要求</w:t>
      </w:r>
    </w:p>
    <w:p w:rsidR="002456C0" w:rsidRPr="00691791" w:rsidRDefault="00174E78">
      <w:pPr>
        <w:pStyle w:val="1"/>
        <w:spacing w:line="300" w:lineRule="auto"/>
        <w:ind w:leftChars="400" w:left="840"/>
        <w:rPr>
          <w:rFonts w:asciiTheme="minorEastAsia" w:hAnsiTheme="minorEastAsia" w:cstheme="minorEastAsia"/>
          <w:szCs w:val="21"/>
        </w:rPr>
      </w:pPr>
      <w:r w:rsidRPr="00691791">
        <w:rPr>
          <w:rFonts w:asciiTheme="minorEastAsia" w:hAnsiTheme="minorEastAsia" w:cstheme="minorEastAsia" w:hint="eastAsia"/>
          <w:szCs w:val="21"/>
        </w:rPr>
        <w:lastRenderedPageBreak/>
        <w:t>与医院各系统的接口要求、与第三方互联网预约平台的接口要求、与特定客户系统的接口要求、与第三方体检预约平台的接口要求、与广东省干部保健系统的接口要求。</w:t>
      </w:r>
    </w:p>
    <w:p w:rsidR="002456C0" w:rsidRPr="00691791" w:rsidRDefault="00174E78">
      <w:pPr>
        <w:spacing w:line="360" w:lineRule="auto"/>
        <w:rPr>
          <w:rFonts w:ascii="宋体" w:hAnsi="宋体"/>
          <w:b/>
          <w:bCs/>
          <w:szCs w:val="21"/>
        </w:rPr>
      </w:pPr>
      <w:r w:rsidRPr="00691791">
        <w:rPr>
          <w:rFonts w:asciiTheme="minorEastAsia" w:hAnsiTheme="minorEastAsia" w:cstheme="minorEastAsia" w:hint="eastAsia"/>
          <w:b/>
          <w:bCs/>
          <w:szCs w:val="21"/>
        </w:rPr>
        <w:t xml:space="preserve">    </w:t>
      </w:r>
      <w:r w:rsidRPr="00691791">
        <w:rPr>
          <w:rFonts w:asciiTheme="minorEastAsia" w:hAnsiTheme="minorEastAsia" w:cstheme="minorEastAsia" w:hint="eastAsia"/>
          <w:b/>
          <w:bCs/>
          <w:szCs w:val="21"/>
        </w:rPr>
        <w:t>（五）、扩展性要求</w:t>
      </w:r>
    </w:p>
    <w:p w:rsidR="002456C0" w:rsidRPr="00691791" w:rsidRDefault="00174E78">
      <w:pPr>
        <w:ind w:leftChars="400" w:left="840" w:firstLineChars="200" w:firstLine="420"/>
      </w:pPr>
      <w:r w:rsidRPr="00691791">
        <w:rPr>
          <w:rFonts w:hint="eastAsia"/>
        </w:rPr>
        <w:t>1.</w:t>
      </w:r>
      <w:r w:rsidRPr="00691791">
        <w:rPr>
          <w:rFonts w:hint="eastAsia"/>
        </w:rPr>
        <w:t>服务器扩展性</w:t>
      </w:r>
    </w:p>
    <w:p w:rsidR="002456C0" w:rsidRPr="00691791" w:rsidRDefault="00174E78">
      <w:pPr>
        <w:ind w:leftChars="400" w:left="840" w:firstLineChars="200" w:firstLine="420"/>
      </w:pPr>
      <w:r w:rsidRPr="00691791">
        <w:rPr>
          <w:rFonts w:hint="eastAsia"/>
        </w:rPr>
        <w:t>使用负载均衡模式，采用</w:t>
      </w:r>
      <w:r w:rsidRPr="00691791">
        <w:rPr>
          <w:rFonts w:hint="eastAsia"/>
        </w:rPr>
        <w:t>nginx+Apache</w:t>
      </w:r>
      <w:r w:rsidRPr="00691791">
        <w:rPr>
          <w:rFonts w:hint="eastAsia"/>
        </w:rPr>
        <w:t>应用服务</w:t>
      </w:r>
      <w:r w:rsidRPr="00691791">
        <w:rPr>
          <w:rFonts w:hint="eastAsia"/>
        </w:rPr>
        <w:t>+</w:t>
      </w:r>
      <w:r w:rsidRPr="00691791">
        <w:rPr>
          <w:rFonts w:hint="eastAsia"/>
        </w:rPr>
        <w:t>数据库服务实现分布式部署，多台</w:t>
      </w:r>
      <w:r w:rsidRPr="00691791">
        <w:rPr>
          <w:rFonts w:hint="eastAsia"/>
        </w:rPr>
        <w:t>web</w:t>
      </w:r>
      <w:r w:rsidRPr="00691791">
        <w:rPr>
          <w:rFonts w:hint="eastAsia"/>
        </w:rPr>
        <w:t>应用服务器做负载均衡，降低服务器潜在的风险，使用</w:t>
      </w:r>
      <w:r w:rsidRPr="00691791">
        <w:rPr>
          <w:rFonts w:hint="eastAsia"/>
        </w:rPr>
        <w:t>nginx</w:t>
      </w:r>
      <w:r w:rsidRPr="00691791">
        <w:rPr>
          <w:rFonts w:hint="eastAsia"/>
        </w:rPr>
        <w:t>分发，隐藏真实服务器</w:t>
      </w:r>
      <w:r w:rsidRPr="00691791">
        <w:rPr>
          <w:rFonts w:hint="eastAsia"/>
        </w:rPr>
        <w:t>ip</w:t>
      </w:r>
      <w:r w:rsidRPr="00691791">
        <w:rPr>
          <w:rFonts w:hint="eastAsia"/>
        </w:rPr>
        <w:t>，提高服务器的安全性。</w:t>
      </w:r>
    </w:p>
    <w:p w:rsidR="002456C0" w:rsidRPr="00691791" w:rsidRDefault="00174E78">
      <w:pPr>
        <w:ind w:leftChars="400" w:left="840" w:firstLineChars="200" w:firstLine="420"/>
      </w:pPr>
      <w:r w:rsidRPr="00691791">
        <w:rPr>
          <w:rFonts w:hint="eastAsia"/>
        </w:rPr>
        <w:t>2.</w:t>
      </w:r>
      <w:r w:rsidRPr="00691791">
        <w:rPr>
          <w:rFonts w:hint="eastAsia"/>
        </w:rPr>
        <w:t>系统架构扩展性</w:t>
      </w:r>
    </w:p>
    <w:p w:rsidR="002456C0" w:rsidRPr="00691791" w:rsidRDefault="00174E78">
      <w:pPr>
        <w:ind w:leftChars="400" w:left="840" w:firstLineChars="200" w:firstLine="420"/>
      </w:pPr>
      <w:r w:rsidRPr="00691791">
        <w:rPr>
          <w:rFonts w:hint="eastAsia"/>
        </w:rPr>
        <w:t>采用</w:t>
      </w:r>
      <w:r w:rsidRPr="00691791">
        <w:rPr>
          <w:rFonts w:hint="eastAsia"/>
        </w:rPr>
        <w:t>MVC</w:t>
      </w:r>
      <w:r w:rsidRPr="00691791">
        <w:rPr>
          <w:rFonts w:hint="eastAsia"/>
        </w:rPr>
        <w:t>架构，使用模块化开发，按照纵向模式设计业务层到数据层，使用</w:t>
      </w:r>
      <w:r w:rsidRPr="00691791">
        <w:rPr>
          <w:rFonts w:hint="eastAsia"/>
        </w:rPr>
        <w:t>MQ</w:t>
      </w:r>
      <w:r w:rsidRPr="00691791">
        <w:rPr>
          <w:rFonts w:hint="eastAsia"/>
        </w:rPr>
        <w:t>技术，微服务，异步机制很方</w:t>
      </w:r>
      <w:r w:rsidRPr="00691791">
        <w:rPr>
          <w:rFonts w:hint="eastAsia"/>
        </w:rPr>
        <w:t>便的实现功能分离，降低耦合度，方便后期功能增加和更新，实现真正的功能插拔式。</w:t>
      </w:r>
    </w:p>
    <w:p w:rsidR="002456C0" w:rsidRPr="00691791" w:rsidRDefault="00174E78">
      <w:pPr>
        <w:ind w:leftChars="400" w:left="840" w:firstLineChars="200" w:firstLine="420"/>
      </w:pPr>
      <w:r w:rsidRPr="00691791">
        <w:rPr>
          <w:rFonts w:hint="eastAsia"/>
        </w:rPr>
        <w:t>3.</w:t>
      </w:r>
      <w:r w:rsidRPr="00691791">
        <w:rPr>
          <w:rFonts w:hint="eastAsia"/>
        </w:rPr>
        <w:t>业务流程扩展性</w:t>
      </w:r>
    </w:p>
    <w:p w:rsidR="002456C0" w:rsidRPr="00691791" w:rsidRDefault="00174E78">
      <w:pPr>
        <w:ind w:leftChars="400" w:left="840" w:firstLineChars="200" w:firstLine="420"/>
      </w:pPr>
      <w:r w:rsidRPr="00691791">
        <w:rPr>
          <w:rFonts w:hint="eastAsia"/>
        </w:rPr>
        <w:t>各个模块业务流程设计有标准的规则，预留了延伸空间，方便后期业务增加新流程和改造现有流程。</w:t>
      </w:r>
    </w:p>
    <w:p w:rsidR="002456C0" w:rsidRPr="00691791" w:rsidRDefault="00174E78">
      <w:pPr>
        <w:ind w:leftChars="400" w:left="840" w:firstLineChars="200" w:firstLine="420"/>
      </w:pPr>
      <w:r w:rsidRPr="00691791">
        <w:rPr>
          <w:rFonts w:hint="eastAsia"/>
        </w:rPr>
        <w:t>4.</w:t>
      </w:r>
      <w:r w:rsidRPr="00691791">
        <w:rPr>
          <w:rFonts w:hint="eastAsia"/>
        </w:rPr>
        <w:t>数据扩展性</w:t>
      </w:r>
    </w:p>
    <w:p w:rsidR="002456C0" w:rsidRPr="00691791" w:rsidRDefault="00174E78">
      <w:pPr>
        <w:ind w:leftChars="400" w:left="840" w:firstLineChars="200" w:firstLine="420"/>
      </w:pPr>
      <w:r w:rsidRPr="00691791">
        <w:rPr>
          <w:rFonts w:hint="eastAsia"/>
        </w:rPr>
        <w:t>数据库设计采用</w:t>
      </w:r>
      <w:r w:rsidRPr="00691791">
        <w:rPr>
          <w:rFonts w:hint="eastAsia"/>
        </w:rPr>
        <w:t>3NF</w:t>
      </w:r>
      <w:r w:rsidRPr="00691791">
        <w:rPr>
          <w:rFonts w:hint="eastAsia"/>
        </w:rPr>
        <w:t>标准，减少了数据冗余，在性能，扩展性和数据完整性方面达到了平衡。</w:t>
      </w:r>
    </w:p>
    <w:p w:rsidR="002456C0" w:rsidRPr="00691791" w:rsidRDefault="00174E78">
      <w:pPr>
        <w:ind w:leftChars="400" w:left="840" w:firstLineChars="200" w:firstLine="420"/>
      </w:pPr>
      <w:r w:rsidRPr="00691791">
        <w:rPr>
          <w:rFonts w:hint="eastAsia"/>
        </w:rPr>
        <w:t>数据库的每一张表按照业务意义进行表命名和字段命名，增加审计字段，增加软删除标识，降低意外数据无法跟踪的场面</w:t>
      </w:r>
    </w:p>
    <w:p w:rsidR="002456C0" w:rsidRPr="00691791" w:rsidRDefault="00174E78">
      <w:pPr>
        <w:ind w:leftChars="400" w:left="840" w:firstLineChars="200" w:firstLine="420"/>
      </w:pPr>
      <w:r w:rsidRPr="00691791">
        <w:rPr>
          <w:rFonts w:hint="eastAsia"/>
        </w:rPr>
        <w:t>针对数据继增快的重要业务数据表进行了分区设计，防止由于系统运行几年后性能急剧下降的风险。</w:t>
      </w:r>
    </w:p>
    <w:p w:rsidR="002456C0" w:rsidRPr="00691791" w:rsidRDefault="00174E78">
      <w:pPr>
        <w:ind w:leftChars="400" w:left="840" w:firstLineChars="200" w:firstLine="420"/>
      </w:pPr>
      <w:r w:rsidRPr="00691791">
        <w:rPr>
          <w:rFonts w:hint="eastAsia"/>
        </w:rPr>
        <w:t>根据子功能的独立性，数据</w:t>
      </w:r>
      <w:r w:rsidRPr="00691791">
        <w:rPr>
          <w:rFonts w:hint="eastAsia"/>
        </w:rPr>
        <w:t>库进行了分离和独立设计，降低之间的耦合度，增加系统之间互动性和后期扩展性。</w:t>
      </w: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业务与软件功能需求</w:t>
      </w:r>
    </w:p>
    <w:p w:rsidR="002456C0" w:rsidRPr="00691791" w:rsidRDefault="00174E78">
      <w:pPr>
        <w:pStyle w:val="1"/>
        <w:numPr>
          <w:ilvl w:val="0"/>
          <w:numId w:val="3"/>
        </w:numPr>
        <w:spacing w:line="300" w:lineRule="auto"/>
        <w:ind w:firstLineChars="0"/>
        <w:rPr>
          <w:rFonts w:asciiTheme="minorEastAsia" w:hAnsiTheme="minorEastAsia" w:cstheme="minorEastAsia"/>
          <w:b/>
          <w:szCs w:val="21"/>
        </w:rPr>
      </w:pPr>
      <w:r w:rsidRPr="00691791">
        <w:rPr>
          <w:rFonts w:asciiTheme="minorEastAsia" w:hAnsiTheme="minorEastAsia" w:cstheme="minorEastAsia" w:hint="eastAsia"/>
          <w:b/>
          <w:szCs w:val="21"/>
        </w:rPr>
        <w:t>业务改造流程</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object w:dxaOrig="8256" w:dyaOrig="13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697.5pt" o:ole="">
            <v:imagedata r:id="rId8" o:title=""/>
          </v:shape>
          <o:OLEObject Type="Embed" ProgID="Visio.Drawing.11" ShapeID="_x0000_i1025" DrawAspect="Content" ObjectID="_1656331036" r:id="rId9"/>
        </w:object>
      </w:r>
    </w:p>
    <w:p w:rsidR="002456C0" w:rsidRPr="00691791" w:rsidRDefault="002456C0">
      <w:pPr>
        <w:pStyle w:val="1"/>
        <w:ind w:left="840" w:firstLineChars="0" w:firstLine="0"/>
        <w:rPr>
          <w:rFonts w:asciiTheme="minorEastAsia" w:hAnsiTheme="minorEastAsia" w:cstheme="minorEastAsia"/>
          <w:szCs w:val="21"/>
        </w:rPr>
      </w:pPr>
    </w:p>
    <w:p w:rsidR="002456C0" w:rsidRPr="00691791" w:rsidRDefault="00174E78">
      <w:pPr>
        <w:pStyle w:val="1"/>
        <w:numPr>
          <w:ilvl w:val="0"/>
          <w:numId w:val="3"/>
        </w:numPr>
        <w:ind w:firstLineChars="0"/>
        <w:rPr>
          <w:rFonts w:asciiTheme="minorEastAsia" w:hAnsiTheme="minorEastAsia" w:cstheme="minorEastAsia"/>
          <w:b/>
          <w:szCs w:val="21"/>
        </w:rPr>
      </w:pPr>
      <w:r w:rsidRPr="00691791">
        <w:rPr>
          <w:rFonts w:asciiTheme="minorEastAsia" w:hAnsiTheme="minorEastAsia" w:cstheme="minorEastAsia" w:hint="eastAsia"/>
          <w:b/>
          <w:szCs w:val="21"/>
        </w:rPr>
        <w:t>软件功能需求</w:t>
      </w:r>
    </w:p>
    <w:p w:rsidR="002456C0" w:rsidRPr="00691791" w:rsidRDefault="002456C0">
      <w:pPr>
        <w:pStyle w:val="1"/>
        <w:ind w:left="420" w:firstLineChars="0" w:firstLine="0"/>
        <w:rPr>
          <w:rFonts w:asciiTheme="minorEastAsia" w:hAnsiTheme="minorEastAsia" w:cstheme="minorEastAsia"/>
          <w:b/>
          <w:szCs w:val="21"/>
        </w:rPr>
      </w:pPr>
    </w:p>
    <w:tbl>
      <w:tblPr>
        <w:tblW w:w="9129" w:type="dxa"/>
        <w:tblCellMar>
          <w:top w:w="15" w:type="dxa"/>
          <w:left w:w="15" w:type="dxa"/>
          <w:bottom w:w="15" w:type="dxa"/>
          <w:right w:w="15" w:type="dxa"/>
        </w:tblCellMar>
        <w:tblLook w:val="04A0" w:firstRow="1" w:lastRow="0" w:firstColumn="1" w:lastColumn="0" w:noHBand="0" w:noVBand="1"/>
      </w:tblPr>
      <w:tblGrid>
        <w:gridCol w:w="930"/>
        <w:gridCol w:w="1538"/>
        <w:gridCol w:w="6661"/>
      </w:tblGrid>
      <w:tr w:rsidR="00691791" w:rsidRPr="00691791">
        <w:trPr>
          <w:trHeight w:val="285"/>
        </w:trPr>
        <w:tc>
          <w:tcPr>
            <w:tcW w:w="24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功能模块</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功能要求</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管控</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功能</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注册管理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提供对线上、线下各类注册体检客户的注册、审批、管理功能。通过审批的体检客户方可在线上登录操作。</w:t>
            </w:r>
          </w:p>
        </w:tc>
      </w:tr>
      <w:tr w:rsidR="00691791" w:rsidRPr="00691791">
        <w:trPr>
          <w:trHeight w:val="202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预约管理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预约号源管理以及预约客户管理功能。预约号源管理包括设置和调整每天各体检项目号源，可按日期范围自动识别节假日为工作日设置默认号源；可选择查看日期范围内的预约号源及预约情况；预约客户管理包括为客户预约及修改预约功能，可批量改期并发送短信及移动端通知；可设置短信推送规则与信息，如设置推送时间为检前</w:t>
            </w:r>
            <w:r w:rsidRPr="00691791">
              <w:rPr>
                <w:rFonts w:asciiTheme="minorEastAsia" w:hAnsiTheme="minorEastAsia" w:cstheme="minorEastAsia" w:hint="eastAsia"/>
                <w:kern w:val="0"/>
                <w:sz w:val="20"/>
                <w:szCs w:val="20"/>
              </w:rPr>
              <w:t>1</w:t>
            </w:r>
            <w:r w:rsidRPr="00691791">
              <w:rPr>
                <w:rFonts w:asciiTheme="minorEastAsia" w:hAnsiTheme="minorEastAsia" w:cstheme="minorEastAsia" w:hint="eastAsia"/>
                <w:kern w:val="0"/>
                <w:sz w:val="20"/>
                <w:szCs w:val="20"/>
              </w:rPr>
              <w:t>天，推送内容为“提醒：次日携带本人身份证前来体检”；可通过系统查看所有预约客户及其预约项目，提供预约体检查询与统计</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现场调度</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系统显示现场报到人员在各项检查室的等候队列，并提供调整队列次序、调整等候检查室功能，调整后自动推送消息到手机端</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回访管理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建立回访组并分派任务进行管理，可根据体检信息筛选入组，也可设定异常结果回访组，由系统自动筛选各项体检结果异常的名单及其项目，推送异常消息到手机端。可记录回访时间及操作人员，并提供统计查询功能</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客户管理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提供对特殊客户进行分类登记、变更、查询与统计功能</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保密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保密人员名单不可对外显示，只可显示于内部员工操作界面，并以代号显示</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排队规则</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系统提供各项体检项目排队规则设置，包括分派检查室规则、队列优先级规则、分派检查医生规则，可根据客户类别指定检查室或检查医生，也可根据性别安排同性别医生，可对不同类别客户设置优先级别</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实时动态</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实时显示体检中心内体检者及分布情况</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结算情况</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提供结算情况明细查询及统计功能</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漏检情况</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提供漏检统计及明细查询功能</w:t>
            </w:r>
          </w:p>
        </w:tc>
      </w:tr>
      <w:tr w:rsidR="00691791" w:rsidRPr="00691791">
        <w:trPr>
          <w:trHeight w:val="78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完成情况</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提供体检中心各项工作完成情况，包括当天或当前体检及各体检项预约及完成情况；完检体检总检报告完成情况；异常报告通知进度；体检报告发出情况</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数据查询</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提供体检数据全方位任意项组合查询功能以及自定义输出项，并支持多种数据输出方式包括可编辑文件、显示、打印</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统计报表</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面对客户的（团体、个人）和体检中心内部所需的各种统计报表。疾病统计报表、团体体检报表、业务量统计报表、费用统计报表以及在用系统各类报表并支持多种数据输出方式包括可编辑文件、显示、打印；支持自定义报表功能</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操作日志管理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查看各个订单的处理人以及具体操作记录</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早餐管理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提供早餐管理页面，增强管理规范性。</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在管理页面，扫描早餐条码</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二维码，点击确认登记成功，即完成早餐领取动作。</w:t>
            </w:r>
          </w:p>
        </w:tc>
      </w:tr>
      <w:tr w:rsidR="00691791" w:rsidRPr="00691791">
        <w:trPr>
          <w:trHeight w:val="102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对外</w:t>
            </w:r>
          </w:p>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业务</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（检前）</w:t>
            </w:r>
          </w:p>
        </w:tc>
        <w:tc>
          <w:tcPr>
            <w:tcW w:w="1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对外检前功能</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提供体检个人及团体的体检全过程处理功能，支持移动端及电脑端使用，要求院内网及互联网访问，实现院外平台订单信息同步至院内系统；建立医院公众号、医院网站等预约渠道；对接多平台预约体检入口。</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人脸识别核验</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通过人脸识别方式需经过公安系统核验人证一致性，达到全自助无感识别登记，同时可禁止或识别替检，避免纠纷和索赔；</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智能排期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后台设定多元化预约渠道排期，设置最大容纳人数，同时支持套餐类型或各个套餐进行排期管理，对所有个人</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团检或者单个团体进行排期管理，特殊科室排期管理</w:t>
            </w:r>
          </w:p>
        </w:tc>
      </w:tr>
      <w:tr w:rsidR="00691791" w:rsidRPr="00691791">
        <w:trPr>
          <w:trHeight w:val="17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预约体检</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个人、团队预约体检日期、体检项目。可根据问卷由系统提供建议项目，或自选套餐或项目；团队可分别为团队分组或个人选择不同的体检项目组合；系统根据各项目预约设置及当前余号提供选择，保存时判断是否满足条件。个人缴费成功后系统自动显示所选项目清单及相应提示和注意事项，团队成员可检后缴费，预约成功则可显示；预约成功系统产生当次体检唯一标识码供体检过程使用；支持未完检项目再次预约。</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AI</w:t>
            </w:r>
            <w:r w:rsidRPr="00691791">
              <w:rPr>
                <w:rFonts w:asciiTheme="minorEastAsia" w:hAnsiTheme="minorEastAsia" w:cstheme="minorEastAsia" w:hint="eastAsia"/>
                <w:kern w:val="0"/>
                <w:sz w:val="20"/>
                <w:szCs w:val="20"/>
              </w:rPr>
              <w:t>智能问卷推荐套餐</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根据智能问卷推荐实用套餐，并且支持</w:t>
            </w:r>
            <w:r w:rsidRPr="00691791">
              <w:rPr>
                <w:rFonts w:asciiTheme="minorEastAsia" w:hAnsiTheme="minorEastAsia" w:cstheme="minorEastAsia" w:hint="eastAsia"/>
                <w:kern w:val="0"/>
                <w:sz w:val="20"/>
                <w:szCs w:val="20"/>
              </w:rPr>
              <w:t>1+X</w:t>
            </w:r>
            <w:r w:rsidRPr="00691791">
              <w:rPr>
                <w:rFonts w:asciiTheme="minorEastAsia" w:hAnsiTheme="minorEastAsia" w:cstheme="minorEastAsia" w:hint="eastAsia"/>
                <w:kern w:val="0"/>
                <w:sz w:val="20"/>
                <w:szCs w:val="20"/>
              </w:rPr>
              <w:t>套餐选择</w:t>
            </w:r>
            <w:r w:rsidRPr="00691791">
              <w:rPr>
                <w:rFonts w:asciiTheme="minorEastAsia" w:hAnsiTheme="minorEastAsia" w:cstheme="minorEastAsia" w:hint="eastAsia"/>
                <w:kern w:val="0"/>
                <w:sz w:val="20"/>
                <w:szCs w:val="20"/>
              </w:rPr>
              <w:t xml:space="preserve"> </w:t>
            </w:r>
          </w:p>
        </w:tc>
      </w:tr>
      <w:tr w:rsidR="00691791" w:rsidRPr="00691791">
        <w:trPr>
          <w:trHeight w:val="151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个人信息建档</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提供初次使用系统的个人信息建档功能。对新体检客户个人身份进行验证满足医院患者唯一性管理要求产生唯一档案号，并提供手机号、身份证号、随机验证码等综合验证机制在移动端进行登录</w:t>
            </w:r>
          </w:p>
        </w:tc>
      </w:tr>
      <w:tr w:rsidR="00691791" w:rsidRPr="00691791">
        <w:trPr>
          <w:trHeight w:val="126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团队订单导入</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团队管理者可按系统格式要求批量导入个人信息，系统自动判断有效性以及对个人进行院内患者唯一性判断，实现个人与团队关联，以及识别新体检客户，自动分配档案号；团队可建立分组，可分组导入个人信息；有团队保密权限的账号可建立多个保密个人账号，可批量导入保密人员非保密信息</w:t>
            </w:r>
          </w:p>
        </w:tc>
      </w:tr>
      <w:tr w:rsidR="00691791" w:rsidRPr="00691791">
        <w:trPr>
          <w:trHeight w:val="9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内部</w:t>
            </w:r>
          </w:p>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业务</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（检中）</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体检中心检中功能</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对体检者在体检中心从报到、体检、到完成体检报告的体检全过程管理功能。系统对报到者提供最短时间导检路径，结合检查室外及分区大屏显示指引体验者按序检查，每项检查项目均可通过人脸识别、扫描身份证或体检唯一标识码确认身份，每项检查结束均需提供该项完检确认，并显示下一项检查项目及地点；检中各环节均提供患者历次体检结果、本次各分科检查意见、单项检查结果对照等个人诊疗信息，体检进度在院内与院外网络信息同步更新</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登记报到</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支持无感式刷脸签到、自助机刷身份证签到、自助机人脸识别签到、前台人工签到等多样化登记手段。并支持现场摄像头拍照作为本次体检订单头像。</w:t>
            </w:r>
          </w:p>
        </w:tc>
      </w:tr>
      <w:tr w:rsidR="00691791" w:rsidRPr="00691791">
        <w:trPr>
          <w:trHeight w:val="8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导引单</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导引单包含本次体检唯一标识码、预约日期、检查项目及位置等信息，并能标记空腹、憋尿、是否含早餐等项目指示。</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导引单回收管理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导引单回收管理，根据弃检项目提示，延期体检</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检验标签</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根据</w:t>
            </w:r>
            <w:r w:rsidRPr="00691791">
              <w:rPr>
                <w:rFonts w:asciiTheme="minorEastAsia" w:hAnsiTheme="minorEastAsia" w:cstheme="minorEastAsia" w:hint="eastAsia"/>
                <w:kern w:val="0"/>
                <w:sz w:val="20"/>
                <w:szCs w:val="20"/>
              </w:rPr>
              <w:t>lis</w:t>
            </w:r>
            <w:r w:rsidRPr="00691791">
              <w:rPr>
                <w:rFonts w:asciiTheme="minorEastAsia" w:hAnsiTheme="minorEastAsia" w:cstheme="minorEastAsia" w:hint="eastAsia"/>
                <w:kern w:val="0"/>
                <w:sz w:val="20"/>
                <w:szCs w:val="20"/>
              </w:rPr>
              <w:t>要求打印可被</w:t>
            </w:r>
            <w:r w:rsidRPr="00691791">
              <w:rPr>
                <w:rFonts w:asciiTheme="minorEastAsia" w:hAnsiTheme="minorEastAsia" w:cstheme="minorEastAsia" w:hint="eastAsia"/>
                <w:kern w:val="0"/>
                <w:sz w:val="20"/>
                <w:szCs w:val="20"/>
              </w:rPr>
              <w:t>lis</w:t>
            </w:r>
            <w:r w:rsidRPr="00691791">
              <w:rPr>
                <w:rFonts w:asciiTheme="minorEastAsia" w:hAnsiTheme="minorEastAsia" w:cstheme="minorEastAsia" w:hint="eastAsia"/>
                <w:kern w:val="0"/>
                <w:sz w:val="20"/>
                <w:szCs w:val="20"/>
              </w:rPr>
              <w:t>系统及检验机器识别的检验条码，可自动合管，支持体检过程中加减项产生的二次合管，可在报到时自动勾选与导引单同时打印，也可选择打印及重打；支持与采血管自动贴管机关联，自动完成体检单与试管的绑定。</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抽血</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可通过人脸识别、扫描体检唯一标识码确认体检者，完成抽血后通过扫描送检标签确认完成，检验项目数据上传</w:t>
            </w:r>
            <w:r w:rsidRPr="00691791">
              <w:rPr>
                <w:rFonts w:asciiTheme="minorEastAsia" w:hAnsiTheme="minorEastAsia" w:cstheme="minorEastAsia" w:hint="eastAsia"/>
                <w:kern w:val="0"/>
                <w:sz w:val="20"/>
                <w:szCs w:val="20"/>
              </w:rPr>
              <w:t>LIS</w:t>
            </w:r>
            <w:r w:rsidRPr="00691791">
              <w:rPr>
                <w:rFonts w:asciiTheme="minorEastAsia" w:hAnsiTheme="minorEastAsia" w:cstheme="minorEastAsia" w:hint="eastAsia"/>
                <w:kern w:val="0"/>
                <w:sz w:val="20"/>
                <w:szCs w:val="20"/>
              </w:rPr>
              <w:t>，送检标本数据上传输送中心系统</w:t>
            </w:r>
          </w:p>
        </w:tc>
      </w:tr>
      <w:tr w:rsidR="00691791" w:rsidRPr="00691791">
        <w:trPr>
          <w:trHeight w:val="126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项目变更</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对已生效未完检体检单提供增加</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取消体检项目功能。个人体检增加需缴费后生效，未检项目均可取消；团检只能由团队管理者追加和取消，可统一追加也可对团队中个人追加，团队追加后即生效，取消未检项目由系统自动对团</w:t>
            </w:r>
            <w:r w:rsidRPr="00691791">
              <w:rPr>
                <w:rFonts w:asciiTheme="minorEastAsia" w:hAnsiTheme="minorEastAsia" w:cstheme="minorEastAsia" w:hint="eastAsia"/>
                <w:kern w:val="0"/>
                <w:sz w:val="20"/>
                <w:szCs w:val="20"/>
              </w:rPr>
              <w:lastRenderedPageBreak/>
              <w:t>队中未检个人进行取消。</w:t>
            </w:r>
          </w:p>
        </w:tc>
      </w:tr>
      <w:tr w:rsidR="00691791" w:rsidRPr="00691791">
        <w:trPr>
          <w:trHeight w:val="17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实时导检</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支持设置多个队列；支持通过设置项目检查时间、项目优先级、区域优先级等多维度进行自动导检，每个科室检查完成后，自动根据当前各科室排队情况动态计算下一科室；医生站可以操作队列的开始、暂停、结束，以及叫号和跳过；护士站可在平板查看科室队列的排队情况或实时进行调整；用户可在手机端查看当前排队情况；此外，每个科室外装有导诊屏，展示科室排队情况，叫号，支持在后台设置屏幕显示布局和样式。</w:t>
            </w:r>
          </w:p>
        </w:tc>
      </w:tr>
      <w:tr w:rsidR="00691791" w:rsidRPr="00691791">
        <w:trPr>
          <w:trHeight w:val="202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分科检查</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检查室队列管理，分别显示已检、候检队列，体检者进入检查室确认身份后，系统自动置为在检状态，系统自动呼叫下一顺序体检者准备也可由医生可选择下一个体检者，室外屏自动刷新队列信息。系统提供各专科检查录入格式，可设置默认模板或选择模板，可对录入项设置默认值，可在记录过程中将当前录入作为模板保存；可通过录入的检查情况结合已检项目结果智能提供诊断和建议；对医生诊断及建议的合理性进行智能判断</w:t>
            </w:r>
          </w:p>
        </w:tc>
      </w:tr>
      <w:tr w:rsidR="00691791" w:rsidRPr="00691791">
        <w:trPr>
          <w:trHeight w:val="11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b/>
                <w:sz w:val="20"/>
                <w:szCs w:val="20"/>
              </w:rPr>
            </w:pPr>
            <w:r w:rsidRPr="00691791">
              <w:rPr>
                <w:rFonts w:asciiTheme="minorEastAsia" w:hAnsiTheme="minorEastAsia" w:cstheme="minorEastAsia" w:hint="eastAsia"/>
                <w:kern w:val="0"/>
                <w:sz w:val="20"/>
                <w:szCs w:val="20"/>
              </w:rPr>
              <w:t>智能</w:t>
            </w:r>
            <w:r w:rsidRPr="00691791">
              <w:rPr>
                <w:rFonts w:asciiTheme="minorEastAsia" w:hAnsiTheme="minorEastAsia" w:cstheme="minorEastAsia" w:hint="eastAsia"/>
                <w:kern w:val="0"/>
                <w:sz w:val="20"/>
                <w:szCs w:val="20"/>
              </w:rPr>
              <w:t>AI</w:t>
            </w:r>
            <w:r w:rsidRPr="00691791">
              <w:rPr>
                <w:rFonts w:asciiTheme="minorEastAsia" w:hAnsiTheme="minorEastAsia" w:cstheme="minorEastAsia" w:hint="eastAsia"/>
                <w:kern w:val="0"/>
                <w:sz w:val="20"/>
                <w:szCs w:val="20"/>
              </w:rPr>
              <w:t>需求</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具备矛盾结论词自动提示纠错功能如：“肝胆胰脾双肾未见明显异常与脂肪肝、胆囊切除术后等结论词具有明显矛盾，系统将不予认可”。支持关联字段的名单导入，要有直接标明错误的纠错；数据完整性、一致性控制：提供影像资料数据纠错维护功能，确保</w:t>
            </w:r>
            <w:r w:rsidRPr="00691791">
              <w:rPr>
                <w:rFonts w:asciiTheme="minorEastAsia" w:hAnsiTheme="minorEastAsia" w:cstheme="minorEastAsia" w:hint="eastAsia"/>
                <w:kern w:val="0"/>
                <w:sz w:val="20"/>
                <w:szCs w:val="20"/>
              </w:rPr>
              <w:t>PACS</w:t>
            </w:r>
            <w:r w:rsidRPr="00691791">
              <w:rPr>
                <w:rFonts w:asciiTheme="minorEastAsia" w:hAnsiTheme="minorEastAsia" w:cstheme="minorEastAsia" w:hint="eastAsia"/>
                <w:kern w:val="0"/>
                <w:sz w:val="20"/>
                <w:szCs w:val="20"/>
              </w:rPr>
              <w:t>影像与</w:t>
            </w:r>
            <w:r w:rsidRPr="00691791">
              <w:rPr>
                <w:rFonts w:asciiTheme="minorEastAsia" w:hAnsiTheme="minorEastAsia" w:cstheme="minorEastAsia" w:hint="eastAsia"/>
                <w:kern w:val="0"/>
                <w:sz w:val="20"/>
                <w:szCs w:val="20"/>
              </w:rPr>
              <w:t>RIS/HIS</w:t>
            </w:r>
            <w:r w:rsidRPr="00691791">
              <w:rPr>
                <w:rFonts w:asciiTheme="minorEastAsia" w:hAnsiTheme="minorEastAsia" w:cstheme="minorEastAsia" w:hint="eastAsia"/>
                <w:kern w:val="0"/>
                <w:sz w:val="20"/>
                <w:szCs w:val="20"/>
              </w:rPr>
              <w:t>中相关信息的一致。</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医生互动平台</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系统内含即时通讯功能，医生在系统内可以进行即时对话，支持发送文字和图片等信息。</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特殊项目电子签名</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弃检知情同意书，报告领取签字，乙肝检测之情同意书，签名记录查询等情况，支持手写板电子签名或手机端签名，即时存档。支持查看及打印包含签名结果的同意书。</w:t>
            </w:r>
          </w:p>
        </w:tc>
      </w:tr>
      <w:tr w:rsidR="00691791" w:rsidRPr="00691791">
        <w:trPr>
          <w:trHeight w:val="151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智能语音输入</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诊室内医生通过专用麦克风进行体检结果的快速录入，对传统的语音识别做行业优化，针对医疗行业的疾病、诊断和指导意见做了丰富的容错和扩充，确保医生的日常用语在语音识别录入中减少错误率。同时</w:t>
            </w:r>
            <w:r w:rsidRPr="00691791">
              <w:rPr>
                <w:rFonts w:asciiTheme="minorEastAsia" w:hAnsiTheme="minorEastAsia" w:cstheme="minorEastAsia" w:hint="eastAsia"/>
                <w:kern w:val="0"/>
                <w:sz w:val="20"/>
                <w:szCs w:val="20"/>
              </w:rPr>
              <w:t>AI</w:t>
            </w:r>
            <w:r w:rsidRPr="00691791">
              <w:rPr>
                <w:rFonts w:asciiTheme="minorEastAsia" w:hAnsiTheme="minorEastAsia" w:cstheme="minorEastAsia" w:hint="eastAsia"/>
                <w:kern w:val="0"/>
                <w:sz w:val="20"/>
                <w:szCs w:val="20"/>
              </w:rPr>
              <w:t>机器人会学习医生的语言习惯，随着和医生的配合会越来越符合医生的习惯，更好的配合医生工作，减少冲突诊断。医生可自定义短句等诊断的详细描述。</w:t>
            </w:r>
          </w:p>
        </w:tc>
      </w:tr>
      <w:tr w:rsidR="00691791" w:rsidRPr="00691791">
        <w:trPr>
          <w:trHeight w:val="129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完检确认</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个人各项检查完成后，由系统自动置完成体检，如个人确认完成检查时仍存在未检项目，须由个人签字确认放弃未检项目检查，系统提供电子签名，支持手写板电子签名或手机端签名，并可供查询。支持查看及打印包含签名结果的完检确认单。</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个人总检</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由系统对确认完检且各项报告已完成的个人体检，自动平均分派给当前在岗总检医生，形成总检医生任务列表；系统自动对各项完检报告进行综合分析，提供诊断及建议，并按总检格式生成体检报告，供总检医生编辑及确认。</w:t>
            </w:r>
          </w:p>
        </w:tc>
      </w:tr>
      <w:tr w:rsidR="00691791" w:rsidRPr="00691791">
        <w:trPr>
          <w:trHeight w:val="90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团检报告</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系统对所有成员已确认完检且已完成总检报告的团体自动分类统计，分别列出不同体检结果人数与占比，并提供相应分析与建议，由总检医生编辑及确认</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体检报告</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可查看个人历次体检记录以及相应体检各项检查结果以及体检报告。体检项目全部完成或确认完检后，方可提供总检报告。</w:t>
            </w:r>
          </w:p>
        </w:tc>
      </w:tr>
      <w:tr w:rsidR="00691791" w:rsidRPr="00691791">
        <w:trPr>
          <w:trHeight w:val="7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三级总审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首检责任制</w:t>
            </w:r>
            <w:r w:rsidRPr="00691791">
              <w:rPr>
                <w:rFonts w:asciiTheme="minorEastAsia" w:hAnsiTheme="minorEastAsia" w:cstheme="minorEastAsia" w:hint="eastAsia"/>
                <w:kern w:val="0"/>
                <w:sz w:val="20"/>
                <w:szCs w:val="20"/>
              </w:rPr>
              <w:t xml:space="preserve"> </w:t>
            </w:r>
            <w:r w:rsidRPr="00691791">
              <w:rPr>
                <w:rFonts w:asciiTheme="minorEastAsia" w:hAnsiTheme="minorEastAsia" w:cstheme="minorEastAsia" w:hint="eastAsia"/>
                <w:kern w:val="0"/>
                <w:sz w:val="20"/>
                <w:szCs w:val="20"/>
              </w:rPr>
              <w:t>，总检分配制，终检指派。此外，系统可配置多级别审核，每一次审核可将分科退回重审；同时，可查询退回记录、历年对比、批量总检。</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收费</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个人结算</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对接医院</w:t>
            </w:r>
            <w:r w:rsidRPr="00691791">
              <w:rPr>
                <w:rFonts w:asciiTheme="minorEastAsia" w:hAnsiTheme="minorEastAsia" w:cstheme="minorEastAsia" w:hint="eastAsia"/>
                <w:kern w:val="0"/>
                <w:sz w:val="20"/>
                <w:szCs w:val="20"/>
              </w:rPr>
              <w:t>HS</w:t>
            </w:r>
            <w:r w:rsidRPr="00691791">
              <w:rPr>
                <w:rFonts w:asciiTheme="minorEastAsia" w:hAnsiTheme="minorEastAsia" w:cstheme="minorEastAsia" w:hint="eastAsia"/>
                <w:kern w:val="0"/>
                <w:sz w:val="20"/>
                <w:szCs w:val="20"/>
              </w:rPr>
              <w:t>系统，对接项目明细及收费信息。</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团队结算</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具备团体开票申请功能，</w:t>
            </w:r>
            <w:r w:rsidRPr="00691791">
              <w:rPr>
                <w:rFonts w:asciiTheme="minorEastAsia" w:hAnsiTheme="minorEastAsia" w:cstheme="minorEastAsia" w:hint="eastAsia"/>
                <w:kern w:val="0"/>
                <w:sz w:val="20"/>
                <w:szCs w:val="20"/>
              </w:rPr>
              <w:t xml:space="preserve"> </w:t>
            </w:r>
            <w:r w:rsidRPr="00691791">
              <w:rPr>
                <w:rFonts w:asciiTheme="minorEastAsia" w:hAnsiTheme="minorEastAsia" w:cstheme="minorEastAsia" w:hint="eastAsia"/>
                <w:kern w:val="0"/>
                <w:sz w:val="20"/>
                <w:szCs w:val="20"/>
              </w:rPr>
              <w:t>按团体订单项目明细开票，支持分批开票，链接医院</w:t>
            </w:r>
            <w:r w:rsidRPr="00691791">
              <w:rPr>
                <w:rFonts w:asciiTheme="minorEastAsia" w:hAnsiTheme="minorEastAsia" w:cstheme="minorEastAsia" w:hint="eastAsia"/>
                <w:kern w:val="0"/>
                <w:sz w:val="20"/>
                <w:szCs w:val="20"/>
              </w:rPr>
              <w:t>HS</w:t>
            </w:r>
            <w:r w:rsidRPr="00691791">
              <w:rPr>
                <w:rFonts w:asciiTheme="minorEastAsia" w:hAnsiTheme="minorEastAsia" w:cstheme="minorEastAsia" w:hint="eastAsia"/>
                <w:kern w:val="0"/>
                <w:sz w:val="20"/>
                <w:szCs w:val="20"/>
              </w:rPr>
              <w:t>系统，对接开票信息</w:t>
            </w:r>
          </w:p>
        </w:tc>
      </w:tr>
      <w:tr w:rsidR="00691791" w:rsidRPr="00691791">
        <w:trPr>
          <w:trHeight w:val="76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服务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用餐管理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对需供餐体检订单进行发餐管理。可通过人脸、体检唯一标识码、身份证识别身份确认发餐，系统提供用餐计划、发餐确认、发餐修正以及查询与统计功能，发餐记录同步手机端</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会员卡管理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会员档案管理</w:t>
            </w:r>
            <w:r w:rsidRPr="00691791">
              <w:rPr>
                <w:rFonts w:asciiTheme="minorEastAsia" w:hAnsiTheme="minorEastAsia" w:cstheme="minorEastAsia" w:hint="eastAsia"/>
                <w:kern w:val="0"/>
                <w:sz w:val="20"/>
                <w:szCs w:val="20"/>
              </w:rPr>
              <w:t xml:space="preserve"> </w:t>
            </w:r>
            <w:r w:rsidRPr="00691791">
              <w:rPr>
                <w:rFonts w:asciiTheme="minorEastAsia" w:hAnsiTheme="minorEastAsia" w:cstheme="minorEastAsia" w:hint="eastAsia"/>
                <w:kern w:val="0"/>
                <w:sz w:val="20"/>
                <w:szCs w:val="20"/>
              </w:rPr>
              <w:t>、积分管理、活动管理、检后管理</w:t>
            </w:r>
          </w:p>
        </w:tc>
      </w:tr>
      <w:tr w:rsidR="00691791" w:rsidRPr="00691791">
        <w:trPr>
          <w:trHeight w:val="10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纸质报告的打印、上架、内部交接、发放记录以及查询与统计功能。打印包括对外及对内打印功能，对外自助打印需由系统识别身份并提供历次体检报告选择打印，可选内容部分打印，系统判断重打需缴费后方可打印</w:t>
            </w:r>
          </w:p>
        </w:tc>
      </w:tr>
      <w:tr w:rsidR="00691791" w:rsidRPr="00691791">
        <w:trPr>
          <w:trHeight w:val="97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存档架管理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可建立及调整存档位置编号并为不同类别体验者指定存放区域，上架时由系统按设置区域提供最小编号闲置位置，归还时自动释放位置，确保有序存放且紧凑占用；系统提供报告位置查询、架上闲置与存档情况</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系统</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lastRenderedPageBreak/>
              <w:t>设置</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lastRenderedPageBreak/>
              <w:t>员工管理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体检中心工作人员登记，角色分配及授权管理</w:t>
            </w:r>
          </w:p>
        </w:tc>
      </w:tr>
      <w:tr w:rsidR="00691791" w:rsidRPr="00691791">
        <w:trPr>
          <w:trHeight w:val="73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问卷</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提供检前、检后问卷设置，包括问答选项建立，设置选项判断规则、结果评定规则、检前问卷结果对应建议体检项、检后问卷结果对应健康科普教育</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套单</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提供套单维护功能，可建立及维护套单及其体检项目组合，数据与手机端同步。</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诊断</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体检诊断须以医院疾病诊断字典为准，系统提供常用诊断以及专科常用诊断模板维护，可对诊断设置判断标准以及治疗建议</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报告格式</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可为不同类别体检者建立不同体检报告格式</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配套</w:t>
            </w:r>
          </w:p>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设备</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功能</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报告自动装订打印</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可打印体检报告并按体检号自动装订成册，支持工作人员批量操作以及体检者自助打印。</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自动贴管机</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通过扫描或系统获取个人体检号及检验项目并自动绑定产生条码标签粘贴于试管</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自助预约缴费报到查询打印一体机</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提供个人注册、预约体检、缴费、报到、查询、打印导引单和不粘胶条码标签功能；报到、查询、打印功能需提供个人身份识别，支持人脸、身份证、体检号识别。</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等候屏</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提供检查室等候屏与分区等候屏显示，可根据系统设置显示指定一间或多间检查室等候队列并与检查室系统同步刷新。</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内外检一体化</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通过</w:t>
            </w:r>
            <w:r w:rsidRPr="00691791">
              <w:rPr>
                <w:rFonts w:asciiTheme="minorEastAsia" w:hAnsiTheme="minorEastAsia" w:cstheme="minorEastAsia" w:hint="eastAsia"/>
                <w:kern w:val="0"/>
                <w:sz w:val="20"/>
                <w:szCs w:val="20"/>
              </w:rPr>
              <w:t>5G</w:t>
            </w:r>
            <w:r w:rsidRPr="00691791">
              <w:rPr>
                <w:rFonts w:asciiTheme="minorEastAsia" w:hAnsiTheme="minorEastAsia" w:cstheme="minorEastAsia" w:hint="eastAsia"/>
                <w:kern w:val="0"/>
                <w:sz w:val="20"/>
                <w:szCs w:val="20"/>
              </w:rPr>
              <w:t>实时传输数据，内外检一体化</w:t>
            </w:r>
          </w:p>
        </w:tc>
      </w:tr>
      <w:tr w:rsidR="00691791" w:rsidRPr="00691791">
        <w:trPr>
          <w:trHeight w:val="70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对接</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系统</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标准系统接口</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ind w:firstLineChars="500" w:firstLine="1000"/>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与医院各系统的接口要求、与第三方互联网预约平台的接口要求、与特定客户系统的接口要求、与第三方体检预约平台的接口要求、与广东省干部保健系统的接口要求。</w:t>
            </w:r>
          </w:p>
        </w:tc>
      </w:tr>
      <w:tr w:rsidR="00691791" w:rsidRPr="00691791">
        <w:trPr>
          <w:trHeight w:val="126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非标仪器接口</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对接体检中心各种检查仪器，自动获取检查数据，并通过系统与体检者身份绑定，自动形成机检报告，功能支持体检者自助操作。在用仪器包括体重秤、血压计、动脉硬化测试仪、眼底照相、体脂成分分析仪、糖尿病早期筛查议、骨密度检测仪、肺功能检测仪、内脏脂肪测定仪。</w:t>
            </w:r>
          </w:p>
        </w:tc>
      </w:tr>
      <w:tr w:rsidR="00691791" w:rsidRPr="00691791">
        <w:trPr>
          <w:trHeight w:val="33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检后</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管理</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检后健康直播平台</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支持电脑屏幕</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医生实时画面的画中画、画面平铺等多种直播形式，支持各种直播软件、导播台及小蜜蜂、摄像机的接入，时延≤</w:t>
            </w:r>
            <w:r w:rsidRPr="00691791">
              <w:rPr>
                <w:rFonts w:asciiTheme="minorEastAsia" w:hAnsiTheme="minorEastAsia" w:cstheme="minorEastAsia" w:hint="eastAsia"/>
                <w:kern w:val="0"/>
                <w:sz w:val="20"/>
                <w:szCs w:val="20"/>
              </w:rPr>
              <w:t>25s</w:t>
            </w:r>
            <w:r w:rsidRPr="00691791">
              <w:rPr>
                <w:rFonts w:asciiTheme="minorEastAsia" w:hAnsiTheme="minorEastAsia" w:cstheme="minorEastAsia" w:hint="eastAsia"/>
                <w:kern w:val="0"/>
                <w:sz w:val="20"/>
                <w:szCs w:val="20"/>
              </w:rPr>
              <w:t>，无限制最大观众人数，不限直播场地，不挑手机，支持直播实时互动、打赏、评论、点赞、送花、提问与主持人、视频连麦等。</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报告邮寄管理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通过系统功能打通报告最后一个环节，根据用户需求，自动邮寄</w:t>
            </w:r>
            <w:r w:rsidRPr="00691791">
              <w:rPr>
                <w:rFonts w:asciiTheme="minorEastAsia" w:hAnsiTheme="minorEastAsia" w:cstheme="minorEastAsia" w:hint="eastAsia"/>
                <w:kern w:val="0"/>
                <w:sz w:val="20"/>
                <w:szCs w:val="20"/>
              </w:rPr>
              <w:t xml:space="preserve"> </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重大阳性管理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重大阳性第一时间发出提醒，同时可一并进行智能转诊，挂号就医，病床服务</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智能转诊</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支持检中预约，检中挂号，检中入院</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质控</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管理</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指引单回收管理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导引单回收管理，根据弃检项目提示，延期体检</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标本交接管理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标本采集时间、采集人，标本交接时间、交接人员等相关流程确认及汇总，方便溯源追责</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查询个人</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团体体检报告，支持打印、收发、邮寄</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重大阳性管理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重大阳性第一时间发出提醒，可及时进行智能转诊，挂号就医，病床服务</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客户分类管理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将体检用户按照行业、体检价格、身份、保密等级等维度进行分类管理</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报告分析管理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当年、历年全年体检数据查询，可从重大阳性、项目、科室等多个维度进行统计</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CRM</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个人档案管理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自行建档，批量建档，身份核验，自定义修改，档案删除，档案屏蔽，档案恢复</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单位档案管理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自行建档，前台建档，保密设置，档案找回</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绩效管理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销售关系管理，绩效核算公式设定，特殊审批通道，一键同步指定邮箱</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排期管理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后台设定多元化预约渠道排期，设置最大容纳人数，同时支持套餐类型或各个套餐进行排期管理，对所有个人</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团检或者单个团体进行排期管理，特殊科室排期管理</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项目管理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项目维护，套餐维护，项目自定义组合，套餐自定义组合，项目关联，项目互斥</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客户回访管理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延期提醒，检后回访，重大阳性特殊回访机制，自定义回访计划</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统计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单位统计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单位体检项目统计、体征统计、单位报告发放统计、重大阳性统计、单位汇总分析等</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疾病统计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问卷结果统计、体征统计、分科统计、重大阳性统计等</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工作量统计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每日，每月，每季度，每半年，每年，实时工作量统计，按项目、按部位、按分科、按类型、按号源等分别统计。</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业务统计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客户统计报表，套餐销售统计，单位统计数量及类型统计报表等</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差错率统计</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误诊，漏诊，返单、退单，各种医疗差错等统计报表</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lastRenderedPageBreak/>
              <w:t>检后</w:t>
            </w:r>
          </w:p>
          <w:p w:rsidR="002456C0" w:rsidRPr="00691791" w:rsidRDefault="00174E78">
            <w:pPr>
              <w:widowControl/>
              <w:spacing w:line="360" w:lineRule="auto"/>
              <w:jc w:val="center"/>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健康</w:t>
            </w:r>
          </w:p>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管理</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智能健康管家</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检前提示，检前问卷语音互动调查、检后报告状态提示，智能推荐就医</w:t>
            </w:r>
          </w:p>
        </w:tc>
      </w:tr>
      <w:tr w:rsidR="00691791" w:rsidRPr="00691791">
        <w:trPr>
          <w:trHeight w:val="202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智能宣教平台</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图文，视频直播，支持电脑屏幕</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医生实时画面的画中画、画面平铺等多种直播形式，支持各种直播软件、导播台及小蜜蜂、摄像机的接入无限制最大观众人数，不限直播场地，不挑手机，支持直播实时互动、打赏、评论、点赞、送花、提问与主持人、视频连麦等。</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医生可直接在诊室内开播，平台可创建个人号积累个人粉丝，可同步推流至抖音、快手等其他直播平台。提升医生个人知名度，进而提高医院的门诊量与整体形象。</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建立管理对象档案</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检前对象备档、检后报告备档、历年分期备档、按照保密等级备档</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健康数据采集系统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客户的基本信息，体检报告、诊疗记录、每日体征检测数据、个人生活方式记录、营养状况、运动状况、工作行为、心理状态等健康数据采集。</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健康档案管理系统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体检报告，单项检查、问卷调查、就医记录、用药记录、健康监测</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风险分析评估系统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慢病风险、生活方式、心理评估、中医体质</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健康方案系统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膳食建议、运动建议、心理保健建议、中医养生建议、</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跟踪干预系统</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干预计划、在线互动、短信平台、审核计划、审核方案</w:t>
            </w:r>
          </w:p>
        </w:tc>
      </w:tr>
      <w:tr w:rsidR="00691791" w:rsidRPr="00691791">
        <w:trPr>
          <w:trHeight w:val="4290"/>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标准知识库</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国家颁布参考标准、技术规范（</w:t>
            </w:r>
            <w:r w:rsidRPr="00691791">
              <w:rPr>
                <w:rFonts w:asciiTheme="minorEastAsia" w:hAnsiTheme="minorEastAsia" w:cstheme="minorEastAsia" w:hint="eastAsia"/>
                <w:kern w:val="0"/>
                <w:sz w:val="20"/>
                <w:szCs w:val="20"/>
              </w:rPr>
              <w:t>《中国心血管病预防指南》中华医学会心血管病学分会，</w:t>
            </w:r>
            <w:r w:rsidRPr="00691791">
              <w:rPr>
                <w:rFonts w:asciiTheme="minorEastAsia" w:hAnsiTheme="minorEastAsia" w:cstheme="minorEastAsia" w:hint="eastAsia"/>
                <w:kern w:val="0"/>
                <w:sz w:val="20"/>
                <w:szCs w:val="20"/>
              </w:rPr>
              <w:t>2011</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《国家基本公共卫生服务规范（</w:t>
            </w:r>
            <w:r w:rsidRPr="00691791">
              <w:rPr>
                <w:rFonts w:asciiTheme="minorEastAsia" w:hAnsiTheme="minorEastAsia" w:cstheme="minorEastAsia" w:hint="eastAsia"/>
                <w:kern w:val="0"/>
                <w:sz w:val="20"/>
                <w:szCs w:val="20"/>
              </w:rPr>
              <w:t>2011</w:t>
            </w:r>
            <w:r w:rsidRPr="00691791">
              <w:rPr>
                <w:rFonts w:asciiTheme="minorEastAsia" w:hAnsiTheme="minorEastAsia" w:cstheme="minorEastAsia" w:hint="eastAsia"/>
                <w:kern w:val="0"/>
                <w:sz w:val="20"/>
                <w:szCs w:val="20"/>
              </w:rPr>
              <w:t>年版）》卫生部，</w:t>
            </w:r>
            <w:r w:rsidRPr="00691791">
              <w:rPr>
                <w:rFonts w:asciiTheme="minorEastAsia" w:hAnsiTheme="minorEastAsia" w:cstheme="minorEastAsia" w:hint="eastAsia"/>
                <w:kern w:val="0"/>
                <w:sz w:val="20"/>
                <w:szCs w:val="20"/>
              </w:rPr>
              <w:t>2011</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《中国</w:t>
            </w:r>
            <w:r w:rsidRPr="00691791">
              <w:rPr>
                <w:rFonts w:asciiTheme="minorEastAsia" w:hAnsiTheme="minorEastAsia" w:cstheme="minorEastAsia" w:hint="eastAsia"/>
                <w:kern w:val="0"/>
                <w:sz w:val="20"/>
                <w:szCs w:val="20"/>
              </w:rPr>
              <w:t>2</w:t>
            </w:r>
            <w:r w:rsidRPr="00691791">
              <w:rPr>
                <w:rFonts w:asciiTheme="minorEastAsia" w:hAnsiTheme="minorEastAsia" w:cstheme="minorEastAsia" w:hint="eastAsia"/>
                <w:kern w:val="0"/>
                <w:sz w:val="20"/>
                <w:szCs w:val="20"/>
              </w:rPr>
              <w:t>型糖尿病防治指南》中华医学会糖尿病学分会，</w:t>
            </w:r>
            <w:r w:rsidRPr="00691791">
              <w:rPr>
                <w:rFonts w:asciiTheme="minorEastAsia" w:hAnsiTheme="minorEastAsia" w:cstheme="minorEastAsia" w:hint="eastAsia"/>
                <w:kern w:val="0"/>
                <w:sz w:val="20"/>
                <w:szCs w:val="20"/>
              </w:rPr>
              <w:t>2013</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《中国成人超重和肥胖症预防控制指南》卫生部疾病控制司，</w:t>
            </w:r>
            <w:r w:rsidRPr="00691791">
              <w:rPr>
                <w:rFonts w:asciiTheme="minorEastAsia" w:hAnsiTheme="minorEastAsia" w:cstheme="minorEastAsia" w:hint="eastAsia"/>
                <w:kern w:val="0"/>
                <w:sz w:val="20"/>
                <w:szCs w:val="20"/>
              </w:rPr>
              <w:t>2003</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《中国成人血脂异常防治指南》指南制订联合委员会，</w:t>
            </w:r>
            <w:r w:rsidRPr="00691791">
              <w:rPr>
                <w:rFonts w:asciiTheme="minorEastAsia" w:hAnsiTheme="minorEastAsia" w:cstheme="minorEastAsia" w:hint="eastAsia"/>
                <w:kern w:val="0"/>
                <w:sz w:val="20"/>
                <w:szCs w:val="20"/>
              </w:rPr>
              <w:t>2016</w:t>
            </w:r>
            <w:r w:rsidRPr="00691791">
              <w:rPr>
                <w:rFonts w:asciiTheme="minorEastAsia" w:hAnsiTheme="minorEastAsia" w:cstheme="minorEastAsia" w:hint="eastAsia"/>
                <w:kern w:val="0"/>
                <w:sz w:val="20"/>
                <w:szCs w:val="20"/>
              </w:rPr>
              <w:t>《中国公共卫生信息分类与基本数据集标准》中国疾控中心，</w:t>
            </w:r>
            <w:r w:rsidRPr="00691791">
              <w:rPr>
                <w:rFonts w:asciiTheme="minorEastAsia" w:hAnsiTheme="minorEastAsia" w:cstheme="minorEastAsia" w:hint="eastAsia"/>
                <w:kern w:val="0"/>
                <w:sz w:val="20"/>
                <w:szCs w:val="20"/>
              </w:rPr>
              <w:t>2007</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《中国医院信息基本数据集标准》</w:t>
            </w:r>
            <w:r w:rsidRPr="00691791">
              <w:rPr>
                <w:rFonts w:asciiTheme="minorEastAsia" w:hAnsiTheme="minorEastAsia" w:cstheme="minorEastAsia" w:hint="eastAsia"/>
                <w:kern w:val="0"/>
                <w:sz w:val="20"/>
                <w:szCs w:val="20"/>
              </w:rPr>
              <w:t>1.0</w:t>
            </w:r>
            <w:r w:rsidRPr="00691791">
              <w:rPr>
                <w:rFonts w:asciiTheme="minorEastAsia" w:hAnsiTheme="minorEastAsia" w:cstheme="minorEastAsia" w:hint="eastAsia"/>
                <w:kern w:val="0"/>
                <w:sz w:val="20"/>
                <w:szCs w:val="20"/>
              </w:rPr>
              <w:t>版，卫生部医院管理研究所，</w:t>
            </w:r>
            <w:r w:rsidRPr="00691791">
              <w:rPr>
                <w:rFonts w:asciiTheme="minorEastAsia" w:hAnsiTheme="minorEastAsia" w:cstheme="minorEastAsia" w:hint="eastAsia"/>
                <w:kern w:val="0"/>
                <w:sz w:val="20"/>
                <w:szCs w:val="20"/>
              </w:rPr>
              <w:t>2006</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《慢病管理业务信息技术规范》中</w:t>
            </w:r>
            <w:r w:rsidRPr="00691791">
              <w:rPr>
                <w:rFonts w:asciiTheme="minorEastAsia" w:hAnsiTheme="minorEastAsia" w:cstheme="minorEastAsia" w:hint="eastAsia"/>
                <w:kern w:val="0"/>
                <w:sz w:val="20"/>
                <w:szCs w:val="20"/>
              </w:rPr>
              <w:t>国疾病预防控制中心，</w:t>
            </w:r>
            <w:r w:rsidRPr="00691791">
              <w:rPr>
                <w:rFonts w:asciiTheme="minorEastAsia" w:hAnsiTheme="minorEastAsia" w:cstheme="minorEastAsia" w:hint="eastAsia"/>
                <w:kern w:val="0"/>
                <w:sz w:val="20"/>
                <w:szCs w:val="20"/>
              </w:rPr>
              <w:t>2008</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lastRenderedPageBreak/>
              <w:t>《中华人民共和国卫生行业标准集》</w:t>
            </w:r>
            <w:r w:rsidRPr="00691791">
              <w:rPr>
                <w:rFonts w:asciiTheme="minorEastAsia" w:hAnsiTheme="minorEastAsia" w:cstheme="minorEastAsia" w:hint="eastAsia"/>
                <w:kern w:val="0"/>
                <w:sz w:val="20"/>
                <w:szCs w:val="20"/>
              </w:rPr>
              <w:t>2005-2010</w:t>
            </w:r>
            <w:r w:rsidRPr="00691791">
              <w:rPr>
                <w:rFonts w:asciiTheme="minorEastAsia" w:hAnsiTheme="minorEastAsia" w:cstheme="minorEastAsia" w:hint="eastAsia"/>
                <w:kern w:val="0"/>
                <w:sz w:val="20"/>
                <w:szCs w:val="20"/>
              </w:rPr>
              <w:br/>
            </w:r>
            <w:r w:rsidRPr="00691791">
              <w:rPr>
                <w:rFonts w:asciiTheme="minorEastAsia" w:hAnsiTheme="minorEastAsia" w:cstheme="minorEastAsia" w:hint="eastAsia"/>
                <w:kern w:val="0"/>
                <w:sz w:val="20"/>
                <w:szCs w:val="20"/>
              </w:rPr>
              <w:t>《疾病和有关健康问题的国际统计分类》（</w:t>
            </w:r>
            <w:r w:rsidRPr="00691791">
              <w:rPr>
                <w:rFonts w:asciiTheme="minorEastAsia" w:hAnsiTheme="minorEastAsia" w:cstheme="minorEastAsia" w:hint="eastAsia"/>
                <w:kern w:val="0"/>
                <w:sz w:val="20"/>
                <w:szCs w:val="20"/>
              </w:rPr>
              <w:t>ICD-10</w:t>
            </w:r>
            <w:r w:rsidRPr="00691791">
              <w:rPr>
                <w:rFonts w:asciiTheme="minorEastAsia" w:hAnsiTheme="minorEastAsia" w:cstheme="minorEastAsia" w:hint="eastAsia"/>
                <w:kern w:val="0"/>
                <w:sz w:val="20"/>
                <w:szCs w:val="20"/>
              </w:rPr>
              <w:t>），人卫，</w:t>
            </w:r>
            <w:r w:rsidRPr="00691791">
              <w:rPr>
                <w:rFonts w:asciiTheme="minorEastAsia" w:hAnsiTheme="minorEastAsia" w:cstheme="minorEastAsia" w:hint="eastAsia"/>
                <w:kern w:val="0"/>
                <w:sz w:val="20"/>
                <w:szCs w:val="20"/>
              </w:rPr>
              <w:t>2008</w:t>
            </w:r>
            <w:r w:rsidRPr="00691791">
              <w:rPr>
                <w:rFonts w:asciiTheme="minorEastAsia" w:hAnsiTheme="minorEastAsia" w:cstheme="minorEastAsia" w:hint="eastAsia"/>
                <w:kern w:val="0"/>
                <w:sz w:val="20"/>
                <w:szCs w:val="20"/>
              </w:rPr>
              <w:t>）</w:t>
            </w:r>
          </w:p>
          <w:p w:rsidR="002456C0" w:rsidRPr="00691791" w:rsidRDefault="00174E78">
            <w:pPr>
              <w:widowControl/>
              <w:spacing w:line="360" w:lineRule="auto"/>
              <w:jc w:val="left"/>
              <w:textAlignment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国家所颁布参考标准、技术规范标准等等</w:t>
            </w:r>
          </w:p>
        </w:tc>
      </w:tr>
      <w:tr w:rsidR="00691791" w:rsidRPr="00691791">
        <w:trPr>
          <w:trHeight w:val="28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lastRenderedPageBreak/>
              <w:t>干部保健</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档案隐私性管理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更细致的档案管理，保健对象代号、暗码管理机制</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保健级别管理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按保健级别分类管理，包括体检日期管理，体检次数管理，体检套餐管理。</w:t>
            </w:r>
          </w:p>
        </w:tc>
      </w:tr>
      <w:tr w:rsidR="00691791" w:rsidRPr="00691791">
        <w:trPr>
          <w:trHeight w:val="76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体检数据安全性，保密性管理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按照保健密级规定，对体检数据加密存储，分权限访问</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体检流程优化</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一对一移动导检系统</w:t>
            </w:r>
          </w:p>
        </w:tc>
      </w:tr>
      <w:tr w:rsidR="00691791"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门诊及住院辅助检查管理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与本次体检相关的门诊及住院数据管理。</w:t>
            </w:r>
          </w:p>
        </w:tc>
      </w:tr>
      <w:tr w:rsidR="002456C0" w:rsidRPr="00691791">
        <w:trPr>
          <w:trHeight w:val="285"/>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2456C0">
            <w:pPr>
              <w:spacing w:line="360" w:lineRule="auto"/>
              <w:jc w:val="center"/>
              <w:rPr>
                <w:rFonts w:asciiTheme="minorEastAsia" w:hAnsiTheme="minorEastAsia" w:cstheme="minorEastAsia"/>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center"/>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协同会诊管理</w:t>
            </w:r>
          </w:p>
        </w:tc>
        <w:tc>
          <w:tcPr>
            <w:tcW w:w="6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C0" w:rsidRPr="00691791" w:rsidRDefault="00174E78">
            <w:pPr>
              <w:widowControl/>
              <w:spacing w:line="360" w:lineRule="auto"/>
              <w:jc w:val="left"/>
              <w:textAlignment w:val="center"/>
              <w:rPr>
                <w:rFonts w:asciiTheme="minorEastAsia" w:hAnsiTheme="minorEastAsia" w:cstheme="minorEastAsia"/>
                <w:sz w:val="20"/>
                <w:szCs w:val="20"/>
              </w:rPr>
            </w:pPr>
            <w:r w:rsidRPr="00691791">
              <w:rPr>
                <w:rFonts w:asciiTheme="minorEastAsia" w:hAnsiTheme="minorEastAsia" w:cstheme="minorEastAsia" w:hint="eastAsia"/>
                <w:kern w:val="0"/>
                <w:sz w:val="20"/>
                <w:szCs w:val="20"/>
              </w:rPr>
              <w:t>支持移动会诊，协同会诊，远程会诊管理</w:t>
            </w:r>
          </w:p>
        </w:tc>
      </w:tr>
    </w:tbl>
    <w:p w:rsidR="002456C0" w:rsidRPr="00691791" w:rsidRDefault="002456C0">
      <w:pPr>
        <w:spacing w:line="360" w:lineRule="auto"/>
        <w:rPr>
          <w:rFonts w:asciiTheme="minorEastAsia" w:hAnsiTheme="minorEastAsia" w:cstheme="minorEastAsia"/>
          <w:sz w:val="20"/>
          <w:szCs w:val="20"/>
        </w:rPr>
      </w:pPr>
    </w:p>
    <w:p w:rsidR="002456C0" w:rsidRPr="00691791" w:rsidRDefault="00174E78">
      <w:pPr>
        <w:pStyle w:val="1"/>
        <w:numPr>
          <w:ilvl w:val="0"/>
          <w:numId w:val="1"/>
        </w:numPr>
        <w:spacing w:line="300" w:lineRule="auto"/>
        <w:ind w:firstLineChars="0"/>
        <w:rPr>
          <w:rFonts w:asciiTheme="minorEastAsia" w:hAnsiTheme="minorEastAsia" w:cstheme="minorEastAsia"/>
          <w:b/>
          <w:sz w:val="28"/>
          <w:szCs w:val="28"/>
        </w:rPr>
      </w:pPr>
      <w:r w:rsidRPr="00691791">
        <w:rPr>
          <w:rFonts w:asciiTheme="minorEastAsia" w:hAnsiTheme="minorEastAsia" w:cstheme="minorEastAsia" w:hint="eastAsia"/>
          <w:b/>
          <w:sz w:val="28"/>
          <w:szCs w:val="28"/>
        </w:rPr>
        <w:t>硬件技术要求</w:t>
      </w: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hint="eastAsia"/>
          <w:b/>
          <w:szCs w:val="21"/>
        </w:rPr>
        <w:t>7.1</w:t>
      </w:r>
      <w:r w:rsidRPr="00691791">
        <w:rPr>
          <w:rFonts w:asciiTheme="minorEastAsia" w:hAnsiTheme="minorEastAsia" w:cstheme="minorEastAsia" w:hint="eastAsia"/>
          <w:b/>
          <w:szCs w:val="21"/>
        </w:rPr>
        <w:t>生产型彩色数字印刷系统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8"/>
        <w:gridCol w:w="5568"/>
      </w:tblGrid>
      <w:tr w:rsidR="00691791" w:rsidRPr="00691791">
        <w:trPr>
          <w:jc w:val="center"/>
        </w:trPr>
        <w:tc>
          <w:tcPr>
            <w:tcW w:w="2618"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b/>
                <w:sz w:val="20"/>
                <w:szCs w:val="20"/>
              </w:rPr>
            </w:pPr>
            <w:r w:rsidRPr="00691791">
              <w:rPr>
                <w:rFonts w:asciiTheme="minorEastAsia" w:hAnsiTheme="minorEastAsia" w:cstheme="minorEastAsia" w:hint="eastAsia"/>
                <w:b/>
                <w:sz w:val="20"/>
                <w:szCs w:val="20"/>
              </w:rPr>
              <w:t>类别</w:t>
            </w:r>
          </w:p>
        </w:tc>
        <w:tc>
          <w:tcPr>
            <w:tcW w:w="5568"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b/>
                <w:sz w:val="20"/>
                <w:szCs w:val="20"/>
              </w:rPr>
            </w:pPr>
            <w:r w:rsidRPr="00691791">
              <w:rPr>
                <w:rFonts w:asciiTheme="minorEastAsia" w:hAnsiTheme="minorEastAsia" w:cstheme="minorEastAsia" w:hint="eastAsia"/>
                <w:b/>
                <w:sz w:val="20"/>
                <w:szCs w:val="20"/>
              </w:rPr>
              <w:t>规格要求</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b/>
                <w:sz w:val="20"/>
                <w:szCs w:val="20"/>
              </w:rPr>
            </w:pPr>
            <w:r w:rsidRPr="00691791">
              <w:rPr>
                <w:rFonts w:asciiTheme="minorEastAsia" w:hAnsiTheme="minorEastAsia" w:cstheme="minorEastAsia" w:hint="eastAsia"/>
                <w:b/>
                <w:bCs/>
                <w:sz w:val="20"/>
                <w:szCs w:val="20"/>
              </w:rPr>
              <w:t>月承载力</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b/>
                <w:sz w:val="20"/>
                <w:szCs w:val="20"/>
              </w:rPr>
            </w:pPr>
            <w:r w:rsidRPr="00691791">
              <w:rPr>
                <w:rFonts w:asciiTheme="minorEastAsia" w:hAnsiTheme="minorEastAsia" w:cstheme="minorEastAsia" w:hint="eastAsia"/>
                <w:sz w:val="20"/>
                <w:szCs w:val="20"/>
              </w:rPr>
              <w:t>平均月印</w:t>
            </w:r>
            <w:r w:rsidRPr="00691791">
              <w:rPr>
                <w:rFonts w:asciiTheme="minorEastAsia" w:hAnsiTheme="minorEastAsia" w:cstheme="minorEastAsia" w:hint="eastAsia"/>
                <w:sz w:val="20"/>
                <w:szCs w:val="20"/>
              </w:rPr>
              <w:t>10</w:t>
            </w:r>
            <w:r w:rsidRPr="00691791">
              <w:rPr>
                <w:rFonts w:asciiTheme="minorEastAsia" w:hAnsiTheme="minorEastAsia" w:cstheme="minorEastAsia" w:hint="eastAsia"/>
                <w:sz w:val="20"/>
                <w:szCs w:val="20"/>
              </w:rPr>
              <w:t>万印</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，最大月印</w:t>
            </w:r>
            <w:r w:rsidRPr="00691791">
              <w:rPr>
                <w:rFonts w:asciiTheme="minorEastAsia" w:hAnsiTheme="minorEastAsia" w:cstheme="minorEastAsia" w:hint="eastAsia"/>
                <w:sz w:val="20"/>
                <w:szCs w:val="20"/>
              </w:rPr>
              <w:t>75</w:t>
            </w:r>
            <w:r w:rsidRPr="00691791">
              <w:rPr>
                <w:rFonts w:asciiTheme="minorEastAsia" w:hAnsiTheme="minorEastAsia" w:cstheme="minorEastAsia" w:hint="eastAsia"/>
                <w:sz w:val="20"/>
                <w:szCs w:val="20"/>
              </w:rPr>
              <w:t>万印</w:t>
            </w:r>
          </w:p>
        </w:tc>
      </w:tr>
      <w:tr w:rsidR="00691791" w:rsidRPr="00691791">
        <w:trPr>
          <w:jc w:val="center"/>
        </w:trPr>
        <w:tc>
          <w:tcPr>
            <w:tcW w:w="818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b/>
                <w:sz w:val="20"/>
                <w:szCs w:val="20"/>
              </w:rPr>
              <w:t>打印复印规格</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打印复印速度（</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横向）</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81</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分钟，彩色≥</w:t>
            </w:r>
            <w:r w:rsidRPr="00691791">
              <w:rPr>
                <w:rFonts w:asciiTheme="minorEastAsia" w:hAnsiTheme="minorEastAsia" w:cstheme="minorEastAsia" w:hint="eastAsia"/>
                <w:sz w:val="20"/>
                <w:szCs w:val="20"/>
              </w:rPr>
              <w:t>71</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复印分辨率</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打印复印</w:t>
            </w:r>
            <w:r w:rsidRPr="00691791">
              <w:rPr>
                <w:rFonts w:asciiTheme="minorEastAsia" w:hAnsiTheme="minorEastAsia" w:cstheme="minorEastAsia" w:hint="eastAsia"/>
                <w:sz w:val="20"/>
                <w:szCs w:val="20"/>
              </w:rPr>
              <w:t>3600</w:t>
            </w:r>
            <w:r w:rsidRPr="00691791">
              <w:rPr>
                <w:rFonts w:asciiTheme="minorEastAsia" w:hAnsiTheme="minorEastAsia" w:cstheme="minorEastAsia" w:hint="eastAsia"/>
                <w:sz w:val="20"/>
                <w:szCs w:val="20"/>
              </w:rPr>
              <w:t>（等效）×</w:t>
            </w:r>
            <w:r w:rsidRPr="00691791">
              <w:rPr>
                <w:rFonts w:asciiTheme="minorEastAsia" w:hAnsiTheme="minorEastAsia" w:cstheme="minorEastAsia" w:hint="eastAsia"/>
                <w:sz w:val="20"/>
                <w:szCs w:val="20"/>
              </w:rPr>
              <w:t xml:space="preserve"> 1200dpi</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内存容量</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10GB,</w:t>
            </w:r>
            <w:r w:rsidRPr="00691791">
              <w:rPr>
                <w:rFonts w:asciiTheme="minorEastAsia" w:hAnsiTheme="minorEastAsia" w:cstheme="minorEastAsia" w:hint="eastAsia"/>
                <w:sz w:val="20"/>
                <w:szCs w:val="20"/>
              </w:rPr>
              <w:t>可扩展到</w:t>
            </w:r>
            <w:r w:rsidRPr="00691791">
              <w:rPr>
                <w:rFonts w:asciiTheme="minorEastAsia" w:hAnsiTheme="minorEastAsia" w:cstheme="minorEastAsia" w:hint="eastAsia"/>
                <w:sz w:val="20"/>
                <w:szCs w:val="20"/>
              </w:rPr>
              <w:t>18GB</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硬盘</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3TB</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最大原稿尺寸</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A3(11x17</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lastRenderedPageBreak/>
              <w:t>输出尺寸</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tabs>
                <w:tab w:val="left" w:pos="675"/>
                <w:tab w:val="center" w:pos="1330"/>
              </w:tabs>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ab/>
            </w:r>
            <w:r w:rsidRPr="00691791">
              <w:rPr>
                <w:rFonts w:asciiTheme="minorEastAsia" w:hAnsiTheme="minorEastAsia" w:cstheme="minorEastAsia" w:hint="eastAsia"/>
                <w:sz w:val="20"/>
                <w:szCs w:val="20"/>
              </w:rPr>
              <w:t>最大</w:t>
            </w:r>
            <w:r w:rsidRPr="00691791">
              <w:rPr>
                <w:rFonts w:asciiTheme="minorEastAsia" w:hAnsiTheme="minorEastAsia" w:cstheme="minorEastAsia" w:hint="eastAsia"/>
                <w:sz w:val="20"/>
                <w:szCs w:val="20"/>
              </w:rPr>
              <w:tab/>
              <w:t>A3(11x17</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；最小</w:t>
            </w:r>
            <w:r w:rsidRPr="00691791">
              <w:rPr>
                <w:rFonts w:asciiTheme="minorEastAsia" w:hAnsiTheme="minorEastAsia" w:cstheme="minorEastAsia" w:hint="eastAsia"/>
                <w:sz w:val="20"/>
                <w:szCs w:val="20"/>
              </w:rPr>
              <w:t>A5</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首页输出时间（</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横向）</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tabs>
                <w:tab w:val="left" w:pos="675"/>
                <w:tab w:val="center" w:pos="1330"/>
              </w:tabs>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 xml:space="preserve"> 6.9</w:t>
            </w:r>
            <w:r w:rsidRPr="00691791">
              <w:rPr>
                <w:rFonts w:asciiTheme="minorEastAsia" w:hAnsiTheme="minorEastAsia" w:cstheme="minorEastAsia" w:hint="eastAsia"/>
                <w:sz w:val="20"/>
                <w:szCs w:val="20"/>
              </w:rPr>
              <w:t>秒</w:t>
            </w:r>
            <w:r w:rsidRPr="00691791">
              <w:rPr>
                <w:rFonts w:asciiTheme="minorEastAsia" w:hAnsiTheme="minorEastAsia" w:cstheme="minorEastAsia" w:hint="eastAsia"/>
                <w:sz w:val="20"/>
                <w:szCs w:val="20"/>
              </w:rPr>
              <w:t xml:space="preserve"> </w:t>
            </w:r>
            <w:r w:rsidRPr="00691791">
              <w:rPr>
                <w:rFonts w:asciiTheme="minorEastAsia" w:hAnsiTheme="minorEastAsia" w:cstheme="minorEastAsia" w:hint="eastAsia"/>
                <w:sz w:val="20"/>
                <w:szCs w:val="20"/>
              </w:rPr>
              <w:t>彩色：</w:t>
            </w:r>
            <w:r w:rsidRPr="00691791">
              <w:rPr>
                <w:rFonts w:asciiTheme="minorEastAsia" w:hAnsiTheme="minorEastAsia" w:cstheme="minorEastAsia" w:hint="eastAsia"/>
                <w:sz w:val="20"/>
                <w:szCs w:val="20"/>
              </w:rPr>
              <w:t xml:space="preserve"> 4.2</w:t>
            </w:r>
            <w:r w:rsidRPr="00691791">
              <w:rPr>
                <w:rFonts w:asciiTheme="minorEastAsia" w:hAnsiTheme="minorEastAsia" w:cstheme="minorEastAsia" w:hint="eastAsia"/>
                <w:sz w:val="20"/>
                <w:szCs w:val="20"/>
              </w:rPr>
              <w:t>秒</w:t>
            </w:r>
          </w:p>
        </w:tc>
      </w:tr>
      <w:tr w:rsidR="00691791" w:rsidRPr="00691791">
        <w:trPr>
          <w:jc w:val="center"/>
        </w:trPr>
        <w:tc>
          <w:tcPr>
            <w:tcW w:w="818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b/>
                <w:sz w:val="20"/>
                <w:szCs w:val="20"/>
              </w:rPr>
              <w:t>扫描规格</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扫描速度（</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横向</w:t>
            </w:r>
            <w:r w:rsidRPr="00691791">
              <w:rPr>
                <w:rFonts w:asciiTheme="minorEastAsia" w:hAnsiTheme="minorEastAsia" w:cstheme="minorEastAsia" w:hint="eastAsia"/>
                <w:sz w:val="20"/>
                <w:szCs w:val="20"/>
              </w:rPr>
              <w:t>200dpi</w:t>
            </w:r>
            <w:r w:rsidRPr="00691791">
              <w:rPr>
                <w:rFonts w:asciiTheme="minorEastAsia" w:hAnsiTheme="minorEastAsia" w:cstheme="minorEastAsia" w:hint="eastAsia"/>
                <w:sz w:val="20"/>
                <w:szCs w:val="20"/>
              </w:rPr>
              <w:t>）</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&amp;</w:t>
            </w:r>
            <w:r w:rsidRPr="00691791">
              <w:rPr>
                <w:rFonts w:asciiTheme="minorEastAsia" w:hAnsiTheme="minorEastAsia" w:cstheme="minorEastAsia" w:hint="eastAsia"/>
                <w:sz w:val="20"/>
                <w:szCs w:val="20"/>
              </w:rPr>
              <w:t>彩色）单面：≥</w:t>
            </w:r>
            <w:r w:rsidRPr="00691791">
              <w:rPr>
                <w:rFonts w:asciiTheme="minorEastAsia" w:hAnsiTheme="minorEastAsia" w:cstheme="minorEastAsia" w:hint="eastAsia"/>
                <w:sz w:val="20"/>
                <w:szCs w:val="20"/>
              </w:rPr>
              <w:t>120</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w:t>
            </w:r>
          </w:p>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双面≥</w:t>
            </w:r>
            <w:r w:rsidRPr="00691791">
              <w:rPr>
                <w:rFonts w:asciiTheme="minorEastAsia" w:hAnsiTheme="minorEastAsia" w:cstheme="minorEastAsia" w:hint="eastAsia"/>
                <w:sz w:val="20"/>
                <w:szCs w:val="20"/>
              </w:rPr>
              <w:t>240</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扫描尺寸</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最大：</w:t>
            </w:r>
            <w:r w:rsidRPr="00691791">
              <w:rPr>
                <w:rFonts w:asciiTheme="minorEastAsia" w:hAnsiTheme="minorEastAsia" w:cstheme="minorEastAsia" w:hint="eastAsia"/>
                <w:sz w:val="20"/>
                <w:szCs w:val="20"/>
              </w:rPr>
              <w:t>A3(11x17</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扫描方式</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扫描至电脑</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邮箱</w:t>
            </w:r>
            <w:r w:rsidRPr="00691791">
              <w:rPr>
                <w:rFonts w:asciiTheme="minorEastAsia" w:hAnsiTheme="minorEastAsia" w:cstheme="minorEastAsia" w:hint="eastAsia"/>
                <w:sz w:val="20"/>
                <w:szCs w:val="20"/>
              </w:rPr>
              <w:t xml:space="preserve"> </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扫描分辨率</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600*600dpi</w:t>
            </w:r>
          </w:p>
        </w:tc>
      </w:tr>
      <w:tr w:rsidR="00691791" w:rsidRPr="00691791">
        <w:trPr>
          <w:jc w:val="center"/>
        </w:trPr>
        <w:tc>
          <w:tcPr>
            <w:tcW w:w="8186"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b/>
                <w:sz w:val="20"/>
                <w:szCs w:val="20"/>
              </w:rPr>
              <w:t>装订器规格</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b/>
                <w:sz w:val="20"/>
                <w:szCs w:val="20"/>
              </w:rPr>
            </w:pPr>
            <w:r w:rsidRPr="00691791">
              <w:rPr>
                <w:rFonts w:asciiTheme="minorEastAsia" w:hAnsiTheme="minorEastAsia" w:cstheme="minorEastAsia" w:hint="eastAsia"/>
                <w:sz w:val="20"/>
                <w:szCs w:val="20"/>
              </w:rPr>
              <w:t>标配排纸处理器</w:t>
            </w:r>
            <w:r w:rsidRPr="00691791">
              <w:rPr>
                <w:rFonts w:asciiTheme="minorEastAsia" w:hAnsiTheme="minorEastAsia" w:cstheme="minorEastAsia" w:hint="eastAsia"/>
                <w:sz w:val="20"/>
                <w:szCs w:val="20"/>
              </w:rPr>
              <w:t xml:space="preserve"> FS-532</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支持角订，边订（</w:t>
            </w:r>
            <w:r w:rsidRPr="00691791">
              <w:rPr>
                <w:rFonts w:asciiTheme="minorEastAsia" w:hAnsiTheme="minorEastAsia" w:cstheme="minorEastAsia" w:hint="eastAsia"/>
                <w:sz w:val="20"/>
                <w:szCs w:val="20"/>
              </w:rPr>
              <w:t>100</w:t>
            </w:r>
            <w:r w:rsidRPr="00691791">
              <w:rPr>
                <w:rFonts w:asciiTheme="minorEastAsia" w:hAnsiTheme="minorEastAsia" w:cstheme="minorEastAsia" w:hint="eastAsia"/>
                <w:sz w:val="20"/>
                <w:szCs w:val="20"/>
              </w:rPr>
              <w:t>张纸以内）</w:t>
            </w:r>
          </w:p>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骑马订小册子（</w:t>
            </w:r>
            <w:r w:rsidRPr="00691791">
              <w:rPr>
                <w:rFonts w:asciiTheme="minorEastAsia" w:hAnsiTheme="minorEastAsia" w:cstheme="minorEastAsia" w:hint="eastAsia"/>
                <w:sz w:val="20"/>
                <w:szCs w:val="20"/>
              </w:rPr>
              <w:t>20</w:t>
            </w:r>
            <w:r w:rsidRPr="00691791">
              <w:rPr>
                <w:rFonts w:asciiTheme="minorEastAsia" w:hAnsiTheme="minorEastAsia" w:cstheme="minorEastAsia" w:hint="eastAsia"/>
                <w:sz w:val="20"/>
                <w:szCs w:val="20"/>
              </w:rPr>
              <w:t>张纸，</w:t>
            </w:r>
            <w:r w:rsidRPr="00691791">
              <w:rPr>
                <w:rFonts w:asciiTheme="minorEastAsia" w:hAnsiTheme="minorEastAsia" w:cstheme="minorEastAsia" w:hint="eastAsia"/>
                <w:sz w:val="20"/>
                <w:szCs w:val="20"/>
              </w:rPr>
              <w:t>80</w:t>
            </w:r>
            <w:r w:rsidRPr="00691791">
              <w:rPr>
                <w:rFonts w:asciiTheme="minorEastAsia" w:hAnsiTheme="minorEastAsia" w:cstheme="minorEastAsia" w:hint="eastAsia"/>
                <w:sz w:val="20"/>
                <w:szCs w:val="20"/>
              </w:rPr>
              <w:t>页以内）</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可选配</w:t>
            </w:r>
            <w:r w:rsidRPr="00691791">
              <w:rPr>
                <w:rFonts w:asciiTheme="minorEastAsia" w:hAnsiTheme="minorEastAsia" w:cstheme="minorEastAsia" w:hint="eastAsia"/>
                <w:sz w:val="20"/>
                <w:szCs w:val="20"/>
              </w:rPr>
              <w:t>FS-613</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骑马订小册子（</w:t>
            </w:r>
            <w:r w:rsidRPr="00691791">
              <w:rPr>
                <w:rFonts w:asciiTheme="minorEastAsia" w:hAnsiTheme="minorEastAsia" w:cstheme="minorEastAsia" w:hint="eastAsia"/>
                <w:sz w:val="20"/>
                <w:szCs w:val="20"/>
              </w:rPr>
              <w:t>50</w:t>
            </w:r>
            <w:r w:rsidRPr="00691791">
              <w:rPr>
                <w:rFonts w:asciiTheme="minorEastAsia" w:hAnsiTheme="minorEastAsia" w:cstheme="minorEastAsia" w:hint="eastAsia"/>
                <w:sz w:val="20"/>
                <w:szCs w:val="20"/>
              </w:rPr>
              <w:t>张纸，</w:t>
            </w:r>
            <w:r w:rsidRPr="00691791">
              <w:rPr>
                <w:rFonts w:asciiTheme="minorEastAsia" w:hAnsiTheme="minorEastAsia" w:cstheme="minorEastAsia" w:hint="eastAsia"/>
                <w:sz w:val="20"/>
                <w:szCs w:val="20"/>
              </w:rPr>
              <w:t>200</w:t>
            </w:r>
            <w:r w:rsidRPr="00691791">
              <w:rPr>
                <w:rFonts w:asciiTheme="minorEastAsia" w:hAnsiTheme="minorEastAsia" w:cstheme="minorEastAsia" w:hint="eastAsia"/>
                <w:sz w:val="20"/>
                <w:szCs w:val="20"/>
              </w:rPr>
              <w:t>页以内），可主缘裁切、三边裁切功能</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可选配</w:t>
            </w:r>
            <w:r w:rsidRPr="00691791">
              <w:rPr>
                <w:rFonts w:asciiTheme="minorEastAsia" w:hAnsiTheme="minorEastAsia" w:cstheme="minorEastAsia" w:hint="eastAsia"/>
                <w:sz w:val="20"/>
                <w:szCs w:val="20"/>
              </w:rPr>
              <w:t>PB-503</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实现厚度</w:t>
            </w:r>
            <w:r w:rsidRPr="00691791">
              <w:rPr>
                <w:rFonts w:asciiTheme="minorEastAsia" w:hAnsiTheme="minorEastAsia" w:cstheme="minorEastAsia" w:hint="eastAsia"/>
                <w:sz w:val="20"/>
                <w:szCs w:val="20"/>
              </w:rPr>
              <w:t>3</w:t>
            </w:r>
            <w:r w:rsidRPr="00691791">
              <w:rPr>
                <w:rFonts w:asciiTheme="minorEastAsia" w:hAnsiTheme="minorEastAsia" w:cstheme="minorEastAsia" w:hint="eastAsia"/>
                <w:sz w:val="20"/>
                <w:szCs w:val="20"/>
              </w:rPr>
              <w:t>厘米以下胶装</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可选配</w:t>
            </w:r>
            <w:r w:rsidRPr="00691791">
              <w:rPr>
                <w:rFonts w:asciiTheme="minorEastAsia" w:hAnsiTheme="minorEastAsia" w:cstheme="minorEastAsia" w:hint="eastAsia"/>
                <w:sz w:val="20"/>
                <w:szCs w:val="20"/>
              </w:rPr>
              <w:t>PI-502</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可实现封面、封底插页</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可选配</w:t>
            </w:r>
            <w:r w:rsidRPr="00691791">
              <w:rPr>
                <w:rFonts w:asciiTheme="minorEastAsia" w:hAnsiTheme="minorEastAsia" w:cstheme="minorEastAsia" w:hint="eastAsia"/>
                <w:sz w:val="20"/>
                <w:szCs w:val="20"/>
              </w:rPr>
              <w:t>PF-707</w:t>
            </w:r>
          </w:p>
        </w:tc>
        <w:tc>
          <w:tcPr>
            <w:tcW w:w="55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可放置</w:t>
            </w:r>
            <w:r w:rsidRPr="00691791">
              <w:rPr>
                <w:rFonts w:asciiTheme="minorEastAsia" w:hAnsiTheme="minorEastAsia" w:cstheme="minorEastAsia" w:hint="eastAsia"/>
                <w:sz w:val="20"/>
                <w:szCs w:val="20"/>
              </w:rPr>
              <w:t>4630</w:t>
            </w:r>
            <w:r w:rsidRPr="00691791">
              <w:rPr>
                <w:rFonts w:asciiTheme="minorEastAsia" w:hAnsiTheme="minorEastAsia" w:cstheme="minorEastAsia" w:hint="eastAsia"/>
                <w:sz w:val="20"/>
                <w:szCs w:val="20"/>
              </w:rPr>
              <w:t>张，最大可放</w:t>
            </w:r>
            <w:r w:rsidRPr="00691791">
              <w:rPr>
                <w:rFonts w:asciiTheme="minorEastAsia" w:hAnsiTheme="minorEastAsia" w:cstheme="minorEastAsia" w:hint="eastAsia"/>
                <w:sz w:val="20"/>
                <w:szCs w:val="20"/>
              </w:rPr>
              <w:t>15390</w:t>
            </w:r>
            <w:r w:rsidRPr="00691791">
              <w:rPr>
                <w:rFonts w:asciiTheme="minorEastAsia" w:hAnsiTheme="minorEastAsia" w:cstheme="minorEastAsia" w:hint="eastAsia"/>
                <w:sz w:val="20"/>
                <w:szCs w:val="20"/>
              </w:rPr>
              <w:t>张</w:t>
            </w:r>
          </w:p>
        </w:tc>
      </w:tr>
      <w:tr w:rsidR="00691791" w:rsidRPr="00691791">
        <w:trPr>
          <w:jc w:val="center"/>
        </w:trPr>
        <w:tc>
          <w:tcPr>
            <w:tcW w:w="261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center"/>
              <w:rPr>
                <w:rFonts w:asciiTheme="minorEastAsia" w:hAnsiTheme="minorEastAsia" w:cstheme="minorEastAsia"/>
                <w:sz w:val="20"/>
                <w:szCs w:val="20"/>
              </w:rPr>
            </w:pPr>
            <w:r w:rsidRPr="00691791">
              <w:rPr>
                <w:rFonts w:asciiTheme="minorEastAsia" w:hAnsiTheme="minorEastAsia" w:cstheme="minorEastAsia" w:hint="eastAsia"/>
                <w:sz w:val="20"/>
                <w:szCs w:val="20"/>
              </w:rPr>
              <w:t>装订针</w:t>
            </w:r>
            <w:r w:rsidRPr="00691791">
              <w:rPr>
                <w:rFonts w:asciiTheme="minorEastAsia" w:hAnsiTheme="minorEastAsia" w:cstheme="minorEastAsia" w:hint="eastAsia"/>
                <w:sz w:val="20"/>
                <w:szCs w:val="20"/>
              </w:rPr>
              <w:t>SK</w:t>
            </w:r>
          </w:p>
        </w:tc>
        <w:tc>
          <w:tcPr>
            <w:tcW w:w="55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Theme="minorEastAsia" w:hAnsiTheme="minorEastAsia" w:cstheme="minorEastAsia"/>
                <w:sz w:val="20"/>
                <w:szCs w:val="20"/>
              </w:rPr>
            </w:pPr>
            <w:r w:rsidRPr="00691791">
              <w:rPr>
                <w:rFonts w:asciiTheme="minorEastAsia" w:hAnsiTheme="minorEastAsia" w:cstheme="minorEastAsia" w:hint="eastAsia"/>
                <w:sz w:val="20"/>
                <w:szCs w:val="20"/>
              </w:rPr>
              <w:t>15000</w:t>
            </w:r>
            <w:r w:rsidRPr="00691791">
              <w:rPr>
                <w:rFonts w:asciiTheme="minorEastAsia" w:hAnsiTheme="minorEastAsia" w:cstheme="minorEastAsia" w:hint="eastAsia"/>
                <w:sz w:val="20"/>
                <w:szCs w:val="20"/>
              </w:rPr>
              <w:t>订</w:t>
            </w:r>
          </w:p>
        </w:tc>
      </w:tr>
    </w:tbl>
    <w:p w:rsidR="002456C0" w:rsidRPr="00691791" w:rsidRDefault="002456C0">
      <w:pPr>
        <w:pStyle w:val="1"/>
        <w:spacing w:line="300" w:lineRule="auto"/>
        <w:ind w:firstLineChars="0" w:firstLine="0"/>
        <w:rPr>
          <w:rFonts w:asciiTheme="minorEastAsia" w:hAnsiTheme="minorEastAsia" w:cstheme="minorEastAsia"/>
          <w:b/>
          <w:sz w:val="28"/>
          <w:szCs w:val="28"/>
        </w:rPr>
      </w:pP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hint="eastAsia"/>
          <w:b/>
          <w:szCs w:val="21"/>
        </w:rPr>
        <w:t xml:space="preserve">7.2 </w:t>
      </w:r>
      <w:r w:rsidRPr="00691791">
        <w:rPr>
          <w:rFonts w:asciiTheme="minorEastAsia" w:hAnsiTheme="minorEastAsia" w:cstheme="minorEastAsia" w:hint="eastAsia"/>
          <w:b/>
          <w:szCs w:val="21"/>
        </w:rPr>
        <w:t>普通办公类型打印机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5570"/>
      </w:tblGrid>
      <w:tr w:rsidR="00691791" w:rsidRPr="00691791">
        <w:trPr>
          <w:jc w:val="center"/>
        </w:trPr>
        <w:tc>
          <w:tcPr>
            <w:tcW w:w="260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spacing w:line="360" w:lineRule="auto"/>
              <w:jc w:val="center"/>
              <w:rPr>
                <w:rFonts w:ascii="宋体" w:eastAsia="宋体" w:hAnsi="宋体" w:cs="Times New Roman"/>
                <w:b/>
                <w:sz w:val="18"/>
                <w:szCs w:val="18"/>
              </w:rPr>
            </w:pPr>
            <w:r w:rsidRPr="00691791">
              <w:rPr>
                <w:rFonts w:ascii="宋体" w:eastAsia="宋体" w:hAnsi="宋体" w:cs="Times New Roman" w:hint="eastAsia"/>
                <w:b/>
                <w:sz w:val="18"/>
                <w:szCs w:val="18"/>
              </w:rPr>
              <w:t>类别</w:t>
            </w:r>
          </w:p>
        </w:tc>
        <w:tc>
          <w:tcPr>
            <w:tcW w:w="5570"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spacing w:line="360" w:lineRule="auto"/>
              <w:jc w:val="center"/>
              <w:rPr>
                <w:rFonts w:ascii="宋体" w:eastAsia="宋体" w:hAnsi="宋体" w:cs="Times New Roman"/>
                <w:b/>
                <w:sz w:val="18"/>
                <w:szCs w:val="18"/>
              </w:rPr>
            </w:pPr>
            <w:r w:rsidRPr="00691791">
              <w:rPr>
                <w:rFonts w:ascii="宋体" w:eastAsia="宋体" w:hAnsi="宋体" w:cs="Times New Roman" w:hint="eastAsia"/>
                <w:b/>
                <w:sz w:val="18"/>
                <w:szCs w:val="18"/>
              </w:rPr>
              <w:t>规格要求</w:t>
            </w:r>
          </w:p>
        </w:tc>
      </w:tr>
      <w:tr w:rsidR="00691791" w:rsidRPr="00691791">
        <w:trPr>
          <w:jc w:val="center"/>
        </w:trPr>
        <w:tc>
          <w:tcPr>
            <w:tcW w:w="2609"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b/>
                <w:sz w:val="18"/>
                <w:szCs w:val="18"/>
              </w:rPr>
            </w:pPr>
            <w:r w:rsidRPr="00691791">
              <w:rPr>
                <w:rFonts w:ascii="宋体" w:eastAsia="宋体" w:hAnsi="宋体" w:cs="Times New Roman"/>
                <w:b/>
                <w:sz w:val="18"/>
                <w:szCs w:val="18"/>
              </w:rPr>
              <w:t>月承载力</w:t>
            </w:r>
          </w:p>
        </w:tc>
        <w:tc>
          <w:tcPr>
            <w:tcW w:w="5570"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3</w:t>
            </w:r>
            <w:r w:rsidRPr="00691791">
              <w:rPr>
                <w:rFonts w:ascii="宋体" w:eastAsia="宋体" w:hAnsi="宋体" w:cs="Times New Roman" w:hint="eastAsia"/>
                <w:sz w:val="18"/>
                <w:szCs w:val="18"/>
              </w:rPr>
              <w:t>万页</w:t>
            </w: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月</w:t>
            </w:r>
          </w:p>
        </w:tc>
      </w:tr>
      <w:tr w:rsidR="00691791" w:rsidRPr="00691791">
        <w:trPr>
          <w:jc w:val="center"/>
        </w:trPr>
        <w:tc>
          <w:tcPr>
            <w:tcW w:w="8179" w:type="dxa"/>
            <w:gridSpan w:val="2"/>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b/>
                <w:sz w:val="18"/>
                <w:szCs w:val="18"/>
              </w:rPr>
              <w:t>打印复印规格</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打印复印速度（</w:t>
            </w:r>
            <w:r w:rsidRPr="00691791">
              <w:rPr>
                <w:rFonts w:ascii="宋体" w:eastAsia="宋体" w:hAnsi="宋体" w:cs="Times New Roman" w:hint="eastAsia"/>
                <w:sz w:val="18"/>
                <w:szCs w:val="18"/>
              </w:rPr>
              <w:t>A4</w:t>
            </w:r>
            <w:r w:rsidRPr="00691791">
              <w:rPr>
                <w:rFonts w:ascii="宋体" w:eastAsia="宋体" w:hAnsi="宋体" w:cs="Times New Roman" w:hint="eastAsia"/>
                <w:sz w:val="18"/>
                <w:szCs w:val="18"/>
              </w:rPr>
              <w:t>横向）</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30</w:t>
            </w:r>
            <w:r w:rsidRPr="00691791">
              <w:rPr>
                <w:rFonts w:ascii="宋体" w:eastAsia="宋体" w:hAnsi="宋体" w:cs="Times New Roman" w:hint="eastAsia"/>
                <w:sz w:val="18"/>
                <w:szCs w:val="18"/>
              </w:rPr>
              <w:t>页</w:t>
            </w: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分钟</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复印分辨率</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打印复印</w:t>
            </w:r>
            <w:r w:rsidRPr="00691791">
              <w:rPr>
                <w:rFonts w:ascii="宋体" w:eastAsia="宋体" w:hAnsi="宋体" w:cs="Times New Roman" w:hint="eastAsia"/>
                <w:sz w:val="18"/>
                <w:szCs w:val="18"/>
              </w:rPr>
              <w:t>1800</w:t>
            </w:r>
            <w:r w:rsidRPr="00691791">
              <w:rPr>
                <w:rFonts w:ascii="宋体" w:eastAsia="宋体" w:hAnsi="宋体" w:cs="Times New Roman" w:hint="eastAsia"/>
                <w:sz w:val="18"/>
                <w:szCs w:val="18"/>
              </w:rPr>
              <w:t>（等效）×</w:t>
            </w:r>
            <w:r w:rsidRPr="00691791">
              <w:rPr>
                <w:rFonts w:ascii="宋体" w:eastAsia="宋体" w:hAnsi="宋体" w:cs="Times New Roman" w:hint="eastAsia"/>
                <w:sz w:val="18"/>
                <w:szCs w:val="18"/>
              </w:rPr>
              <w:t xml:space="preserve"> 600dpi</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内存容量</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8</w:t>
            </w:r>
            <w:r w:rsidRPr="00691791">
              <w:rPr>
                <w:rFonts w:ascii="宋体" w:eastAsia="宋体" w:hAnsi="宋体" w:cs="Times New Roman"/>
                <w:sz w:val="18"/>
                <w:szCs w:val="18"/>
              </w:rPr>
              <w:t>GB</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硬盘</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256</w:t>
            </w:r>
            <w:r w:rsidRPr="00691791">
              <w:rPr>
                <w:rFonts w:ascii="宋体" w:eastAsia="宋体" w:hAnsi="宋体" w:cs="Times New Roman"/>
                <w:sz w:val="18"/>
                <w:szCs w:val="18"/>
              </w:rPr>
              <w:t>GB</w:t>
            </w:r>
            <w:r w:rsidRPr="00691791">
              <w:rPr>
                <w:rFonts w:ascii="宋体" w:eastAsia="宋体" w:hAnsi="宋体" w:cs="Times New Roman" w:hint="eastAsia"/>
                <w:sz w:val="18"/>
                <w:szCs w:val="18"/>
              </w:rPr>
              <w:t xml:space="preserve"> SSD</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最大原稿尺寸</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sz w:val="18"/>
                <w:szCs w:val="18"/>
              </w:rPr>
              <w:t>A3(11</w:t>
            </w:r>
            <w:r w:rsidRPr="00691791">
              <w:rPr>
                <w:rFonts w:ascii="宋体" w:eastAsia="宋体" w:hAnsi="宋体" w:cs="Times New Roman" w:hint="eastAsia"/>
                <w:sz w:val="18"/>
                <w:szCs w:val="18"/>
              </w:rPr>
              <w:t>x17</w:t>
            </w:r>
            <w:r w:rsidRPr="00691791">
              <w:rPr>
                <w:rFonts w:ascii="宋体" w:eastAsia="宋体" w:hAnsi="宋体" w:cs="Times New Roman"/>
                <w:sz w:val="18"/>
                <w:szCs w:val="18"/>
              </w:rPr>
              <w:t>”)</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输出尺寸</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tabs>
                <w:tab w:val="left" w:pos="675"/>
                <w:tab w:val="center" w:pos="1330"/>
              </w:tabs>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最大</w:t>
            </w:r>
            <w:r w:rsidRPr="00691791">
              <w:rPr>
                <w:rFonts w:ascii="宋体" w:eastAsia="宋体" w:hAnsi="宋体" w:cs="Times New Roman"/>
                <w:sz w:val="18"/>
                <w:szCs w:val="18"/>
              </w:rPr>
              <w:tab/>
              <w:t>A3(11</w:t>
            </w:r>
            <w:r w:rsidRPr="00691791">
              <w:rPr>
                <w:rFonts w:ascii="宋体" w:eastAsia="宋体" w:hAnsi="宋体" w:cs="Times New Roman" w:hint="eastAsia"/>
                <w:sz w:val="18"/>
                <w:szCs w:val="18"/>
              </w:rPr>
              <w:t>x17</w:t>
            </w:r>
            <w:r w:rsidRPr="00691791">
              <w:rPr>
                <w:rFonts w:ascii="宋体" w:eastAsia="宋体" w:hAnsi="宋体" w:cs="Times New Roman"/>
                <w:sz w:val="18"/>
                <w:szCs w:val="18"/>
              </w:rPr>
              <w:t>”)</w:t>
            </w:r>
            <w:r w:rsidRPr="00691791">
              <w:rPr>
                <w:rFonts w:ascii="宋体" w:eastAsia="宋体" w:hAnsi="宋体" w:cs="Times New Roman" w:hint="eastAsia"/>
                <w:sz w:val="18"/>
                <w:szCs w:val="18"/>
              </w:rPr>
              <w:t>；最小</w:t>
            </w:r>
            <w:r w:rsidRPr="00691791">
              <w:rPr>
                <w:rFonts w:ascii="宋体" w:eastAsia="宋体" w:hAnsi="宋体" w:cs="Times New Roman" w:hint="eastAsia"/>
                <w:sz w:val="18"/>
                <w:szCs w:val="18"/>
              </w:rPr>
              <w:t>A5</w:t>
            </w:r>
          </w:p>
        </w:tc>
      </w:tr>
      <w:tr w:rsidR="00691791" w:rsidRPr="00691791">
        <w:trPr>
          <w:trHeight w:val="516"/>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lastRenderedPageBreak/>
              <w:t>预热时间</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黑白：</w:t>
            </w:r>
            <w:r w:rsidRPr="00691791">
              <w:rPr>
                <w:rFonts w:ascii="宋体" w:eastAsia="宋体" w:hAnsi="宋体" w:cs="Times New Roman" w:hint="eastAsia"/>
                <w:sz w:val="18"/>
                <w:szCs w:val="18"/>
              </w:rPr>
              <w:t xml:space="preserve"> 11</w:t>
            </w:r>
            <w:r w:rsidRPr="00691791">
              <w:rPr>
                <w:rFonts w:ascii="宋体" w:eastAsia="宋体" w:hAnsi="宋体" w:cs="Times New Roman" w:hint="eastAsia"/>
                <w:sz w:val="18"/>
                <w:szCs w:val="18"/>
              </w:rPr>
              <w:t>秒</w:t>
            </w:r>
            <w:r w:rsidRPr="00691791">
              <w:rPr>
                <w:rFonts w:ascii="宋体" w:eastAsia="宋体" w:hAnsi="宋体" w:cs="Times New Roman" w:hint="eastAsia"/>
                <w:sz w:val="18"/>
                <w:szCs w:val="18"/>
              </w:rPr>
              <w:t xml:space="preserve"> </w:t>
            </w:r>
            <w:r w:rsidRPr="00691791">
              <w:rPr>
                <w:rFonts w:ascii="宋体" w:eastAsia="宋体" w:hAnsi="宋体" w:cs="Times New Roman" w:hint="eastAsia"/>
                <w:sz w:val="18"/>
                <w:szCs w:val="18"/>
              </w:rPr>
              <w:t>彩色：</w:t>
            </w:r>
            <w:r w:rsidRPr="00691791">
              <w:rPr>
                <w:rFonts w:ascii="宋体" w:eastAsia="宋体" w:hAnsi="宋体" w:cs="Times New Roman" w:hint="eastAsia"/>
                <w:sz w:val="18"/>
                <w:szCs w:val="18"/>
              </w:rPr>
              <w:t xml:space="preserve"> 13</w:t>
            </w:r>
            <w:r w:rsidRPr="00691791">
              <w:rPr>
                <w:rFonts w:ascii="宋体" w:eastAsia="宋体" w:hAnsi="宋体" w:cs="Times New Roman" w:hint="eastAsia"/>
                <w:sz w:val="18"/>
                <w:szCs w:val="18"/>
              </w:rPr>
              <w:t>秒</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首页输出时间（</w:t>
            </w:r>
            <w:r w:rsidRPr="00691791">
              <w:rPr>
                <w:rFonts w:ascii="宋体" w:eastAsia="宋体" w:hAnsi="宋体" w:cs="Times New Roman" w:hint="eastAsia"/>
                <w:sz w:val="18"/>
                <w:szCs w:val="18"/>
              </w:rPr>
              <w:t>A4</w:t>
            </w:r>
            <w:r w:rsidRPr="00691791">
              <w:rPr>
                <w:rFonts w:ascii="宋体" w:eastAsia="宋体" w:hAnsi="宋体" w:cs="Times New Roman" w:hint="eastAsia"/>
                <w:sz w:val="18"/>
                <w:szCs w:val="18"/>
              </w:rPr>
              <w:t>横向）</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tabs>
                <w:tab w:val="left" w:pos="675"/>
                <w:tab w:val="center" w:pos="1330"/>
              </w:tabs>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黑白：</w:t>
            </w:r>
            <w:r w:rsidRPr="00691791">
              <w:rPr>
                <w:rFonts w:ascii="宋体" w:eastAsia="宋体" w:hAnsi="宋体" w:cs="Times New Roman" w:hint="eastAsia"/>
                <w:sz w:val="18"/>
                <w:szCs w:val="18"/>
              </w:rPr>
              <w:t xml:space="preserve"> 5</w:t>
            </w:r>
            <w:r w:rsidRPr="00691791">
              <w:rPr>
                <w:rFonts w:ascii="宋体" w:eastAsia="宋体" w:hAnsi="宋体" w:cs="Times New Roman" w:hint="eastAsia"/>
                <w:sz w:val="18"/>
                <w:szCs w:val="18"/>
              </w:rPr>
              <w:t>秒</w:t>
            </w:r>
            <w:r w:rsidRPr="00691791">
              <w:rPr>
                <w:rFonts w:ascii="宋体" w:eastAsia="宋体" w:hAnsi="宋体" w:cs="Times New Roman" w:hint="eastAsia"/>
                <w:sz w:val="18"/>
                <w:szCs w:val="18"/>
              </w:rPr>
              <w:t xml:space="preserve"> </w:t>
            </w:r>
            <w:r w:rsidRPr="00691791">
              <w:rPr>
                <w:rFonts w:ascii="宋体" w:eastAsia="宋体" w:hAnsi="宋体" w:cs="Times New Roman" w:hint="eastAsia"/>
                <w:sz w:val="18"/>
                <w:szCs w:val="18"/>
              </w:rPr>
              <w:t>彩色：</w:t>
            </w:r>
            <w:r w:rsidRPr="00691791">
              <w:rPr>
                <w:rFonts w:ascii="宋体" w:eastAsia="宋体" w:hAnsi="宋体" w:cs="Times New Roman" w:hint="eastAsia"/>
                <w:sz w:val="18"/>
                <w:szCs w:val="18"/>
              </w:rPr>
              <w:t xml:space="preserve"> 6.7</w:t>
            </w:r>
            <w:r w:rsidRPr="00691791">
              <w:rPr>
                <w:rFonts w:ascii="宋体" w:eastAsia="宋体" w:hAnsi="宋体" w:cs="Times New Roman" w:hint="eastAsia"/>
                <w:sz w:val="18"/>
                <w:szCs w:val="18"/>
              </w:rPr>
              <w:t>秒</w:t>
            </w:r>
          </w:p>
        </w:tc>
      </w:tr>
      <w:tr w:rsidR="00691791" w:rsidRPr="00691791">
        <w:trPr>
          <w:jc w:val="center"/>
        </w:trPr>
        <w:tc>
          <w:tcPr>
            <w:tcW w:w="8179"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b/>
                <w:sz w:val="18"/>
                <w:szCs w:val="18"/>
              </w:rPr>
              <w:t>扫描规格</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扫描速度（</w:t>
            </w:r>
            <w:r w:rsidRPr="00691791">
              <w:rPr>
                <w:rFonts w:ascii="宋体" w:eastAsia="宋体" w:hAnsi="宋体" w:cs="Times New Roman" w:hint="eastAsia"/>
                <w:sz w:val="18"/>
                <w:szCs w:val="18"/>
              </w:rPr>
              <w:t>A4</w:t>
            </w:r>
            <w:r w:rsidRPr="00691791">
              <w:rPr>
                <w:rFonts w:ascii="宋体" w:eastAsia="宋体" w:hAnsi="宋体" w:cs="Times New Roman" w:hint="eastAsia"/>
                <w:sz w:val="18"/>
                <w:szCs w:val="18"/>
              </w:rPr>
              <w:t>横向</w:t>
            </w:r>
            <w:r w:rsidRPr="00691791">
              <w:rPr>
                <w:rFonts w:ascii="宋体" w:eastAsia="宋体" w:hAnsi="宋体" w:cs="Times New Roman" w:hint="eastAsia"/>
                <w:sz w:val="18"/>
                <w:szCs w:val="18"/>
              </w:rPr>
              <w:t>200dpi</w:t>
            </w:r>
            <w:r w:rsidRPr="00691791">
              <w:rPr>
                <w:rFonts w:ascii="宋体" w:eastAsia="宋体" w:hAnsi="宋体" w:cs="Times New Roman" w:hint="eastAsia"/>
                <w:sz w:val="18"/>
                <w:szCs w:val="18"/>
              </w:rPr>
              <w:t>）</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（黑白</w:t>
            </w:r>
            <w:r w:rsidRPr="00691791">
              <w:rPr>
                <w:rFonts w:ascii="宋体" w:eastAsia="宋体" w:hAnsi="宋体" w:cs="Times New Roman" w:hint="eastAsia"/>
                <w:sz w:val="18"/>
                <w:szCs w:val="18"/>
              </w:rPr>
              <w:t>&amp;</w:t>
            </w:r>
            <w:r w:rsidRPr="00691791">
              <w:rPr>
                <w:rFonts w:ascii="宋体" w:eastAsia="宋体" w:hAnsi="宋体" w:cs="Times New Roman" w:hint="eastAsia"/>
                <w:sz w:val="18"/>
                <w:szCs w:val="18"/>
              </w:rPr>
              <w:t>彩色）单面：≥</w:t>
            </w:r>
            <w:r w:rsidRPr="00691791">
              <w:rPr>
                <w:rFonts w:ascii="宋体" w:eastAsia="宋体" w:hAnsi="宋体" w:cs="Times New Roman" w:hint="eastAsia"/>
                <w:sz w:val="18"/>
                <w:szCs w:val="18"/>
              </w:rPr>
              <w:t>100</w:t>
            </w:r>
            <w:r w:rsidRPr="00691791">
              <w:rPr>
                <w:rFonts w:ascii="宋体" w:eastAsia="宋体" w:hAnsi="宋体" w:cs="Times New Roman" w:hint="eastAsia"/>
                <w:sz w:val="18"/>
                <w:szCs w:val="18"/>
              </w:rPr>
              <w:t>页</w:t>
            </w: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分钟，</w:t>
            </w:r>
          </w:p>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双面≥</w:t>
            </w:r>
            <w:r w:rsidRPr="00691791">
              <w:rPr>
                <w:rFonts w:ascii="宋体" w:eastAsia="宋体" w:hAnsi="宋体" w:cs="Times New Roman" w:hint="eastAsia"/>
                <w:sz w:val="18"/>
                <w:szCs w:val="18"/>
              </w:rPr>
              <w:t>200</w:t>
            </w:r>
            <w:r w:rsidRPr="00691791">
              <w:rPr>
                <w:rFonts w:ascii="宋体" w:eastAsia="宋体" w:hAnsi="宋体" w:cs="Times New Roman" w:hint="eastAsia"/>
                <w:sz w:val="18"/>
                <w:szCs w:val="18"/>
              </w:rPr>
              <w:t>页</w:t>
            </w: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分钟</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扫描尺寸</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最大：</w:t>
            </w:r>
            <w:r w:rsidRPr="00691791">
              <w:rPr>
                <w:rFonts w:ascii="宋体" w:eastAsia="宋体" w:hAnsi="宋体" w:cs="Times New Roman"/>
                <w:sz w:val="18"/>
                <w:szCs w:val="18"/>
              </w:rPr>
              <w:t>A3(11</w:t>
            </w:r>
            <w:r w:rsidRPr="00691791">
              <w:rPr>
                <w:rFonts w:ascii="宋体" w:eastAsia="宋体" w:hAnsi="宋体" w:cs="Times New Roman" w:hint="eastAsia"/>
                <w:sz w:val="18"/>
                <w:szCs w:val="18"/>
              </w:rPr>
              <w:t>x17</w:t>
            </w:r>
            <w:r w:rsidRPr="00691791">
              <w:rPr>
                <w:rFonts w:ascii="宋体" w:eastAsia="宋体" w:hAnsi="宋体" w:cs="Times New Roman"/>
                <w:sz w:val="18"/>
                <w:szCs w:val="18"/>
              </w:rPr>
              <w:t>”)</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扫描方式</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扫描至电脑</w:t>
            </w:r>
            <w:r w:rsidRPr="00691791">
              <w:rPr>
                <w:rFonts w:ascii="宋体" w:eastAsia="宋体" w:hAnsi="宋体" w:cs="Times New Roman" w:hint="eastAsia"/>
                <w:sz w:val="18"/>
                <w:szCs w:val="18"/>
              </w:rPr>
              <w:t>/</w:t>
            </w:r>
            <w:r w:rsidRPr="00691791">
              <w:rPr>
                <w:rFonts w:ascii="宋体" w:eastAsia="宋体" w:hAnsi="宋体" w:cs="Times New Roman" w:hint="eastAsia"/>
                <w:sz w:val="18"/>
                <w:szCs w:val="18"/>
              </w:rPr>
              <w:t>邮箱</w:t>
            </w:r>
            <w:r w:rsidRPr="00691791">
              <w:rPr>
                <w:rFonts w:ascii="宋体" w:eastAsia="宋体" w:hAnsi="宋体" w:cs="Times New Roman"/>
                <w:sz w:val="18"/>
                <w:szCs w:val="18"/>
              </w:rPr>
              <w:t xml:space="preserve"> </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扫描分辨率</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600*600dpi</w:t>
            </w:r>
          </w:p>
        </w:tc>
      </w:tr>
      <w:tr w:rsidR="00691791" w:rsidRPr="00691791">
        <w:trPr>
          <w:jc w:val="center"/>
        </w:trPr>
        <w:tc>
          <w:tcPr>
            <w:tcW w:w="8179"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line="360" w:lineRule="auto"/>
              <w:jc w:val="left"/>
              <w:rPr>
                <w:rFonts w:ascii="宋体" w:eastAsia="宋体" w:hAnsi="宋体" w:cs="Times New Roman"/>
                <w:sz w:val="18"/>
                <w:szCs w:val="18"/>
              </w:rPr>
            </w:pPr>
            <w:r w:rsidRPr="00691791">
              <w:rPr>
                <w:rFonts w:ascii="宋体" w:eastAsia="宋体" w:hAnsi="宋体" w:cs="Times New Roman" w:hint="eastAsia"/>
                <w:b/>
                <w:sz w:val="18"/>
                <w:szCs w:val="18"/>
              </w:rPr>
              <w:t>装订器规格</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b/>
                <w:sz w:val="18"/>
                <w:szCs w:val="18"/>
              </w:rPr>
            </w:pPr>
            <w:r w:rsidRPr="00691791">
              <w:rPr>
                <w:rFonts w:ascii="宋体" w:eastAsia="宋体" w:hAnsi="宋体" w:cs="Times New Roman" w:hint="eastAsia"/>
                <w:sz w:val="18"/>
                <w:szCs w:val="18"/>
              </w:rPr>
              <w:t>排纸处理器</w:t>
            </w:r>
            <w:r w:rsidRPr="00691791">
              <w:rPr>
                <w:rFonts w:ascii="宋体" w:eastAsia="宋体" w:hAnsi="宋体" w:cs="Times New Roman" w:hint="eastAsia"/>
                <w:sz w:val="18"/>
                <w:szCs w:val="18"/>
              </w:rPr>
              <w:t xml:space="preserve"> FS-536SD</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支持角订，边订</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连接组件</w:t>
            </w:r>
            <w:r w:rsidRPr="00691791">
              <w:rPr>
                <w:rFonts w:ascii="宋体" w:eastAsia="宋体" w:hAnsi="宋体" w:cs="Times New Roman" w:hint="eastAsia"/>
                <w:sz w:val="18"/>
                <w:szCs w:val="18"/>
              </w:rPr>
              <w:t xml:space="preserve"> RU-513</w:t>
            </w:r>
          </w:p>
        </w:tc>
        <w:tc>
          <w:tcPr>
            <w:tcW w:w="557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连接复印机与装订器</w:t>
            </w:r>
          </w:p>
        </w:tc>
      </w:tr>
      <w:tr w:rsidR="00691791" w:rsidRPr="00691791">
        <w:trPr>
          <w:jc w:val="center"/>
        </w:trPr>
        <w:tc>
          <w:tcPr>
            <w:tcW w:w="260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spacing w:line="360" w:lineRule="auto"/>
              <w:jc w:val="left"/>
              <w:rPr>
                <w:rFonts w:ascii="宋体" w:eastAsia="宋体" w:hAnsi="宋体" w:cs="Times New Roman"/>
                <w:sz w:val="18"/>
                <w:szCs w:val="18"/>
              </w:rPr>
            </w:pPr>
            <w:r w:rsidRPr="00691791">
              <w:rPr>
                <w:rFonts w:ascii="宋体" w:eastAsia="宋体" w:hAnsi="宋体" w:cs="Times New Roman" w:hint="eastAsia"/>
                <w:sz w:val="18"/>
                <w:szCs w:val="18"/>
              </w:rPr>
              <w:t>装订针</w:t>
            </w:r>
            <w:r w:rsidRPr="00691791">
              <w:rPr>
                <w:rFonts w:ascii="宋体" w:eastAsia="宋体" w:hAnsi="宋体" w:cs="Times New Roman" w:hint="eastAsia"/>
                <w:sz w:val="18"/>
                <w:szCs w:val="18"/>
              </w:rPr>
              <w:t>SK-602</w:t>
            </w:r>
          </w:p>
        </w:tc>
        <w:tc>
          <w:tcPr>
            <w:tcW w:w="557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line="360" w:lineRule="auto"/>
              <w:jc w:val="left"/>
              <w:rPr>
                <w:rFonts w:ascii="宋体" w:eastAsia="宋体" w:hAnsi="宋体" w:cs="Times New Roman"/>
                <w:sz w:val="18"/>
                <w:szCs w:val="18"/>
              </w:rPr>
            </w:pPr>
            <w:r w:rsidRPr="00691791">
              <w:rPr>
                <w:rFonts w:ascii="宋体" w:eastAsia="宋体" w:hAnsi="宋体" w:cs="Times New Roman"/>
                <w:sz w:val="18"/>
                <w:szCs w:val="18"/>
              </w:rPr>
              <w:t>15000</w:t>
            </w:r>
            <w:r w:rsidRPr="00691791">
              <w:rPr>
                <w:rFonts w:ascii="宋体" w:eastAsia="宋体" w:hAnsi="宋体" w:cs="Times New Roman"/>
                <w:sz w:val="18"/>
                <w:szCs w:val="18"/>
              </w:rPr>
              <w:t>订</w:t>
            </w:r>
          </w:p>
        </w:tc>
      </w:tr>
    </w:tbl>
    <w:p w:rsidR="002456C0" w:rsidRPr="00691791" w:rsidRDefault="002456C0">
      <w:pPr>
        <w:pStyle w:val="1"/>
        <w:spacing w:line="300" w:lineRule="auto"/>
        <w:ind w:firstLineChars="0" w:firstLine="0"/>
        <w:rPr>
          <w:rFonts w:asciiTheme="minorEastAsia" w:hAnsiTheme="minorEastAsia" w:cstheme="minorEastAsia"/>
          <w:b/>
          <w:szCs w:val="21"/>
        </w:rPr>
      </w:pP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3</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预约、报到、查询、打印一体机</w:t>
      </w:r>
    </w:p>
    <w:tbl>
      <w:tblPr>
        <w:tblStyle w:val="ab"/>
        <w:tblpPr w:leftFromText="180" w:rightFromText="180" w:vertAnchor="text" w:horzAnchor="page" w:tblpX="1352" w:tblpY="431"/>
        <w:tblOverlap w:val="never"/>
        <w:tblW w:w="0" w:type="auto"/>
        <w:tblLook w:val="04A0" w:firstRow="1" w:lastRow="0" w:firstColumn="1" w:lastColumn="0" w:noHBand="0" w:noVBand="1"/>
      </w:tblPr>
      <w:tblGrid>
        <w:gridCol w:w="3200"/>
        <w:gridCol w:w="6075"/>
      </w:tblGrid>
      <w:tr w:rsidR="00691791" w:rsidRPr="00691791">
        <w:trPr>
          <w:trHeight w:val="544"/>
        </w:trPr>
        <w:tc>
          <w:tcPr>
            <w:tcW w:w="9275" w:type="dxa"/>
            <w:gridSpan w:val="2"/>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jc w:val="cente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 xml:space="preserve">7.3.1 </w:t>
            </w:r>
            <w:r w:rsidRPr="00691791">
              <w:rPr>
                <w:rFonts w:asciiTheme="minorEastAsia" w:hAnsiTheme="minorEastAsia" w:cstheme="minorEastAsia" w:hint="eastAsia"/>
                <w:b/>
                <w:bCs/>
                <w:sz w:val="20"/>
                <w:szCs w:val="20"/>
              </w:rPr>
              <w:t>身份识别模块</w:t>
            </w:r>
          </w:p>
        </w:tc>
      </w:tr>
      <w:tr w:rsidR="00691791" w:rsidRPr="00691791">
        <w:trPr>
          <w:trHeight w:val="397"/>
        </w:trPr>
        <w:tc>
          <w:tcPr>
            <w:tcW w:w="3200"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配置</w:t>
            </w:r>
          </w:p>
        </w:tc>
        <w:tc>
          <w:tcPr>
            <w:tcW w:w="6075"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技术参数</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处理器</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四核</w:t>
            </w:r>
            <w:r w:rsidRPr="00691791">
              <w:rPr>
                <w:rFonts w:asciiTheme="minorEastAsia" w:hAnsiTheme="minorEastAsia" w:cstheme="minorEastAsia" w:hint="eastAsia"/>
                <w:sz w:val="20"/>
                <w:szCs w:val="20"/>
              </w:rPr>
              <w:t>Cortex-A53+</w:t>
            </w:r>
            <w:r w:rsidRPr="00691791">
              <w:rPr>
                <w:rFonts w:asciiTheme="minorEastAsia" w:hAnsiTheme="minorEastAsia" w:cstheme="minorEastAsia" w:hint="eastAsia"/>
                <w:sz w:val="20"/>
                <w:szCs w:val="20"/>
              </w:rPr>
              <w:t>二核</w:t>
            </w:r>
            <w:r w:rsidRPr="00691791">
              <w:rPr>
                <w:rFonts w:asciiTheme="minorEastAsia" w:hAnsiTheme="minorEastAsia" w:cstheme="minorEastAsia" w:hint="eastAsia"/>
                <w:sz w:val="20"/>
                <w:szCs w:val="20"/>
              </w:rPr>
              <w:t>Cortex-A72, 1.8GHz</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储存器</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内存：</w:t>
            </w:r>
            <w:r w:rsidRPr="00691791">
              <w:rPr>
                <w:rFonts w:asciiTheme="minorEastAsia" w:hAnsiTheme="minorEastAsia" w:cstheme="minorEastAsia" w:hint="eastAsia"/>
                <w:sz w:val="20"/>
                <w:szCs w:val="20"/>
              </w:rPr>
              <w:t>2G</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 xml:space="preserve"> </w:t>
            </w:r>
            <w:r w:rsidRPr="00691791">
              <w:rPr>
                <w:rFonts w:asciiTheme="minorEastAsia" w:hAnsiTheme="minorEastAsia" w:cstheme="minorEastAsia" w:hint="eastAsia"/>
                <w:sz w:val="20"/>
                <w:szCs w:val="20"/>
              </w:rPr>
              <w:t>储存：</w:t>
            </w:r>
            <w:r w:rsidRPr="00691791">
              <w:rPr>
                <w:rFonts w:asciiTheme="minorEastAsia" w:hAnsiTheme="minorEastAsia" w:cstheme="minorEastAsia" w:hint="eastAsia"/>
                <w:sz w:val="20"/>
                <w:szCs w:val="20"/>
              </w:rPr>
              <w:t>16G</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显示屏</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多点触摸屏，</w:t>
            </w:r>
            <w:r w:rsidRPr="00691791">
              <w:rPr>
                <w:rFonts w:asciiTheme="minorEastAsia" w:hAnsiTheme="minorEastAsia" w:cstheme="minorEastAsia" w:hint="eastAsia"/>
                <w:sz w:val="20"/>
                <w:szCs w:val="20"/>
              </w:rPr>
              <w:t>15.6</w:t>
            </w:r>
            <w:r w:rsidRPr="00691791">
              <w:rPr>
                <w:rFonts w:asciiTheme="minorEastAsia" w:hAnsiTheme="minorEastAsia" w:cstheme="minorEastAsia" w:hint="eastAsia"/>
                <w:sz w:val="20"/>
                <w:szCs w:val="20"/>
              </w:rPr>
              <w:t>寸</w:t>
            </w:r>
            <w:r w:rsidRPr="00691791">
              <w:rPr>
                <w:rFonts w:asciiTheme="minorEastAsia" w:hAnsiTheme="minorEastAsia" w:cstheme="minorEastAsia" w:hint="eastAsia"/>
                <w:sz w:val="20"/>
                <w:szCs w:val="20"/>
              </w:rPr>
              <w:t>LCD</w:t>
            </w:r>
            <w:r w:rsidRPr="00691791">
              <w:rPr>
                <w:rFonts w:asciiTheme="minorEastAsia" w:hAnsiTheme="minorEastAsia" w:cstheme="minorEastAsia" w:hint="eastAsia"/>
                <w:sz w:val="20"/>
                <w:szCs w:val="20"/>
              </w:rPr>
              <w:t>液晶屏，最大分辨率</w:t>
            </w:r>
            <w:r w:rsidRPr="00691791">
              <w:rPr>
                <w:rFonts w:asciiTheme="minorEastAsia" w:hAnsiTheme="minorEastAsia" w:cstheme="minorEastAsia" w:hint="eastAsia"/>
                <w:sz w:val="20"/>
                <w:szCs w:val="20"/>
              </w:rPr>
              <w:t>1920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1080</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网络</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4G/</w:t>
            </w:r>
            <w:r w:rsidRPr="00691791">
              <w:rPr>
                <w:rFonts w:asciiTheme="minorEastAsia" w:hAnsiTheme="minorEastAsia" w:cstheme="minorEastAsia" w:hint="eastAsia"/>
                <w:sz w:val="20"/>
                <w:szCs w:val="20"/>
              </w:rPr>
              <w:t>有线网络</w:t>
            </w:r>
            <w:r w:rsidRPr="00691791">
              <w:rPr>
                <w:rFonts w:asciiTheme="minorEastAsia" w:hAnsiTheme="minorEastAsia" w:cstheme="minorEastAsia" w:hint="eastAsia"/>
                <w:sz w:val="20"/>
                <w:szCs w:val="20"/>
              </w:rPr>
              <w:t>/WIFI/Bluetooth4.1</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外部接口</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电源口×</w:t>
            </w: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USB</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Micro USB</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1,HDMI</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1,RJ45</w:t>
            </w:r>
            <w:r w:rsidRPr="00691791">
              <w:rPr>
                <w:rFonts w:asciiTheme="minorEastAsia" w:hAnsiTheme="minorEastAsia" w:cstheme="minorEastAsia" w:hint="eastAsia"/>
                <w:sz w:val="20"/>
                <w:szCs w:val="20"/>
              </w:rPr>
              <w:t>以太网接口×</w:t>
            </w:r>
            <w:r w:rsidRPr="00691791">
              <w:rPr>
                <w:rFonts w:asciiTheme="minorEastAsia" w:hAnsiTheme="minorEastAsia" w:cstheme="minorEastAsia" w:hint="eastAsia"/>
                <w:sz w:val="20"/>
                <w:szCs w:val="20"/>
              </w:rPr>
              <w:t>1</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操作系统</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Android7.1</w:t>
            </w:r>
            <w:r w:rsidRPr="00691791">
              <w:rPr>
                <w:rFonts w:asciiTheme="minorEastAsia" w:hAnsiTheme="minorEastAsia" w:cstheme="minorEastAsia" w:hint="eastAsia"/>
                <w:sz w:val="20"/>
                <w:szCs w:val="20"/>
              </w:rPr>
              <w:t>定制系统</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条码扫描</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支持一维码</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二维码（纸质码、电子码）快速识别</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接触卡</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支持接触</w:t>
            </w:r>
            <w:r w:rsidRPr="00691791">
              <w:rPr>
                <w:rFonts w:asciiTheme="minorEastAsia" w:hAnsiTheme="minorEastAsia" w:cstheme="minorEastAsia" w:hint="eastAsia"/>
                <w:sz w:val="20"/>
                <w:szCs w:val="20"/>
              </w:rPr>
              <w:t>CPU</w:t>
            </w:r>
            <w:r w:rsidRPr="00691791">
              <w:rPr>
                <w:rFonts w:asciiTheme="minorEastAsia" w:hAnsiTheme="minorEastAsia" w:cstheme="minorEastAsia" w:hint="eastAsia"/>
                <w:sz w:val="20"/>
                <w:szCs w:val="20"/>
              </w:rPr>
              <w:t>卡，逻辑加密卡</w:t>
            </w:r>
            <w:r w:rsidRPr="00691791">
              <w:rPr>
                <w:rFonts w:asciiTheme="minorEastAsia" w:hAnsiTheme="minorEastAsia" w:cstheme="minorEastAsia" w:hint="eastAsia"/>
                <w:sz w:val="20"/>
                <w:szCs w:val="20"/>
              </w:rPr>
              <w:t>4442/4428/24CXX</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社保卡</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支持社保卡读取</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非接卡</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w:t>
            </w:r>
            <w:r w:rsidRPr="00691791">
              <w:rPr>
                <w:rFonts w:asciiTheme="minorEastAsia" w:hAnsiTheme="minorEastAsia" w:cstheme="minorEastAsia" w:hint="eastAsia"/>
                <w:sz w:val="20"/>
                <w:szCs w:val="20"/>
              </w:rPr>
              <w:t>ISO/IEC14443/15693</w:t>
            </w:r>
            <w:r w:rsidRPr="00691791">
              <w:rPr>
                <w:rFonts w:asciiTheme="minorEastAsia" w:hAnsiTheme="minorEastAsia" w:cstheme="minorEastAsia" w:hint="eastAsia"/>
                <w:sz w:val="20"/>
                <w:szCs w:val="20"/>
              </w:rPr>
              <w:t>协议，支持</w:t>
            </w:r>
            <w:r w:rsidRPr="00691791">
              <w:rPr>
                <w:rFonts w:asciiTheme="minorEastAsia" w:hAnsiTheme="minorEastAsia" w:cstheme="minorEastAsia" w:hint="eastAsia"/>
                <w:sz w:val="20"/>
                <w:szCs w:val="20"/>
              </w:rPr>
              <w:t>TypeA&amp;B</w:t>
            </w:r>
            <w:r w:rsidRPr="00691791">
              <w:rPr>
                <w:rFonts w:asciiTheme="minorEastAsia" w:hAnsiTheme="minorEastAsia" w:cstheme="minorEastAsia" w:hint="eastAsia"/>
                <w:sz w:val="20"/>
                <w:szCs w:val="20"/>
              </w:rPr>
              <w:t>类</w:t>
            </w:r>
            <w:r w:rsidRPr="00691791">
              <w:rPr>
                <w:rFonts w:asciiTheme="minorEastAsia" w:hAnsiTheme="minorEastAsia" w:cstheme="minorEastAsia" w:hint="eastAsia"/>
                <w:sz w:val="20"/>
                <w:szCs w:val="20"/>
              </w:rPr>
              <w:t>cpu</w:t>
            </w:r>
            <w:r w:rsidRPr="00691791">
              <w:rPr>
                <w:rFonts w:asciiTheme="minorEastAsia" w:hAnsiTheme="minorEastAsia" w:cstheme="minorEastAsia" w:hint="eastAsia"/>
                <w:sz w:val="20"/>
                <w:szCs w:val="20"/>
              </w:rPr>
              <w:t>卡，</w:t>
            </w:r>
            <w:r w:rsidRPr="00691791">
              <w:rPr>
                <w:rFonts w:asciiTheme="minorEastAsia" w:hAnsiTheme="minorEastAsia" w:cstheme="minorEastAsia" w:hint="eastAsia"/>
                <w:sz w:val="20"/>
                <w:szCs w:val="20"/>
              </w:rPr>
              <w:t>Mifare</w:t>
            </w:r>
            <w:r w:rsidRPr="00691791">
              <w:rPr>
                <w:rFonts w:asciiTheme="minorEastAsia" w:hAnsiTheme="minorEastAsia" w:cstheme="minorEastAsia" w:hint="eastAsia"/>
                <w:sz w:val="20"/>
                <w:szCs w:val="20"/>
              </w:rPr>
              <w:t>卡</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磁条卡</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w:t>
            </w:r>
            <w:r w:rsidRPr="00691791">
              <w:rPr>
                <w:rFonts w:asciiTheme="minorEastAsia" w:hAnsiTheme="minorEastAsia" w:cstheme="minorEastAsia" w:hint="eastAsia"/>
                <w:sz w:val="20"/>
                <w:szCs w:val="20"/>
              </w:rPr>
              <w:t>ISO7811</w:t>
            </w:r>
            <w:r w:rsidRPr="00691791">
              <w:rPr>
                <w:rFonts w:asciiTheme="minorEastAsia" w:hAnsiTheme="minorEastAsia" w:cstheme="minorEastAsia" w:hint="eastAsia"/>
                <w:sz w:val="20"/>
                <w:szCs w:val="20"/>
              </w:rPr>
              <w:t>协议，支持</w:t>
            </w:r>
            <w:r w:rsidRPr="00691791">
              <w:rPr>
                <w:rFonts w:asciiTheme="minorEastAsia" w:hAnsiTheme="minorEastAsia" w:cstheme="minorEastAsia" w:hint="eastAsia"/>
                <w:sz w:val="20"/>
                <w:szCs w:val="20"/>
              </w:rPr>
              <w:t>1/2/3</w:t>
            </w:r>
            <w:r w:rsidRPr="00691791">
              <w:rPr>
                <w:rFonts w:asciiTheme="minorEastAsia" w:hAnsiTheme="minorEastAsia" w:cstheme="minorEastAsia" w:hint="eastAsia"/>
                <w:sz w:val="20"/>
                <w:szCs w:val="20"/>
              </w:rPr>
              <w:t>磁道数据读取</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二代身份证</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支持二代身份证信息读取</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微信摄像头</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3D</w:t>
            </w:r>
            <w:r w:rsidRPr="00691791">
              <w:rPr>
                <w:rFonts w:asciiTheme="minorEastAsia" w:hAnsiTheme="minorEastAsia" w:cstheme="minorEastAsia" w:hint="eastAsia"/>
                <w:sz w:val="20"/>
                <w:szCs w:val="20"/>
              </w:rPr>
              <w:t>结构光摄像头，华捷艾米</w:t>
            </w:r>
            <w:r w:rsidRPr="00691791">
              <w:rPr>
                <w:rFonts w:asciiTheme="minorEastAsia" w:hAnsiTheme="minorEastAsia" w:cstheme="minorEastAsia" w:hint="eastAsia"/>
                <w:sz w:val="20"/>
                <w:szCs w:val="20"/>
              </w:rPr>
              <w:t>A200 MINI</w:t>
            </w:r>
            <w:r w:rsidRPr="00691791">
              <w:rPr>
                <w:rFonts w:asciiTheme="minorEastAsia" w:hAnsiTheme="minorEastAsia" w:cstheme="minorEastAsia" w:hint="eastAsia"/>
                <w:sz w:val="20"/>
                <w:szCs w:val="20"/>
              </w:rPr>
              <w:t>，支持微信人脸支付</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lastRenderedPageBreak/>
              <w:t>支付宝摄像头</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3D</w:t>
            </w:r>
            <w:r w:rsidRPr="00691791">
              <w:rPr>
                <w:rFonts w:asciiTheme="minorEastAsia" w:hAnsiTheme="minorEastAsia" w:cstheme="minorEastAsia" w:hint="eastAsia"/>
                <w:sz w:val="20"/>
                <w:szCs w:val="20"/>
              </w:rPr>
              <w:t>结构光摄像头，蚂里奥</w:t>
            </w:r>
            <w:r w:rsidRPr="00691791">
              <w:rPr>
                <w:rFonts w:asciiTheme="minorEastAsia" w:hAnsiTheme="minorEastAsia" w:cstheme="minorEastAsia" w:hint="eastAsia"/>
                <w:sz w:val="20"/>
                <w:szCs w:val="20"/>
              </w:rPr>
              <w:t xml:space="preserve">P1PRO, </w:t>
            </w:r>
            <w:r w:rsidRPr="00691791">
              <w:rPr>
                <w:rFonts w:asciiTheme="minorEastAsia" w:hAnsiTheme="minorEastAsia" w:cstheme="minorEastAsia" w:hint="eastAsia"/>
                <w:sz w:val="20"/>
                <w:szCs w:val="20"/>
              </w:rPr>
              <w:t>支持支付宝人脸支付</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机型</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专业激光打印机</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打印速度</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，正常模式）：高达</w:t>
            </w:r>
            <w:r w:rsidRPr="00691791">
              <w:rPr>
                <w:rFonts w:asciiTheme="minorEastAsia" w:hAnsiTheme="minorEastAsia" w:cstheme="minorEastAsia" w:hint="eastAsia"/>
                <w:sz w:val="20"/>
                <w:szCs w:val="20"/>
              </w:rPr>
              <w:t>38</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letter,</w:t>
            </w:r>
            <w:r w:rsidRPr="00691791">
              <w:rPr>
                <w:rFonts w:asciiTheme="minorEastAsia" w:hAnsiTheme="minorEastAsia" w:cstheme="minorEastAsia" w:hint="eastAsia"/>
                <w:sz w:val="20"/>
                <w:szCs w:val="20"/>
              </w:rPr>
              <w:t>正常模式）：高达</w:t>
            </w:r>
            <w:r w:rsidRPr="00691791">
              <w:rPr>
                <w:rFonts w:asciiTheme="minorEastAsia" w:hAnsiTheme="minorEastAsia" w:cstheme="minorEastAsia" w:hint="eastAsia"/>
                <w:sz w:val="20"/>
                <w:szCs w:val="20"/>
              </w:rPr>
              <w:t>40</w:t>
            </w:r>
            <w:r w:rsidRPr="00691791">
              <w:rPr>
                <w:rFonts w:asciiTheme="minorEastAsia" w:hAnsiTheme="minorEastAsia" w:cstheme="minorEastAsia" w:hint="eastAsia"/>
                <w:sz w:val="20"/>
                <w:szCs w:val="20"/>
              </w:rPr>
              <w:t>页</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分钟</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首页打印</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输出时间</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，就绪模式）：仅</w:t>
            </w:r>
            <w:r w:rsidRPr="00691791">
              <w:rPr>
                <w:rFonts w:asciiTheme="minorEastAsia" w:hAnsiTheme="minorEastAsia" w:cstheme="minorEastAsia" w:hint="eastAsia"/>
                <w:sz w:val="20"/>
                <w:szCs w:val="20"/>
              </w:rPr>
              <w:t>6.9</w:t>
            </w:r>
            <w:r w:rsidRPr="00691791">
              <w:rPr>
                <w:rFonts w:asciiTheme="minorEastAsia" w:hAnsiTheme="minorEastAsia" w:cstheme="minorEastAsia" w:hint="eastAsia"/>
                <w:sz w:val="20"/>
                <w:szCs w:val="20"/>
              </w:rPr>
              <w:t>秒</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A4</w:t>
            </w:r>
            <w:r w:rsidRPr="00691791">
              <w:rPr>
                <w:rFonts w:asciiTheme="minorEastAsia" w:hAnsiTheme="minorEastAsia" w:cstheme="minorEastAsia" w:hint="eastAsia"/>
                <w:sz w:val="20"/>
                <w:szCs w:val="20"/>
              </w:rPr>
              <w:t>，睡眠模式）：仅</w:t>
            </w:r>
            <w:r w:rsidRPr="00691791">
              <w:rPr>
                <w:rFonts w:asciiTheme="minorEastAsia" w:hAnsiTheme="minorEastAsia" w:cstheme="minorEastAsia" w:hint="eastAsia"/>
                <w:sz w:val="20"/>
                <w:szCs w:val="20"/>
              </w:rPr>
              <w:t>8.8</w:t>
            </w:r>
            <w:r w:rsidRPr="00691791">
              <w:rPr>
                <w:rFonts w:asciiTheme="minorEastAsia" w:hAnsiTheme="minorEastAsia" w:cstheme="minorEastAsia" w:hint="eastAsia"/>
                <w:sz w:val="20"/>
                <w:szCs w:val="20"/>
              </w:rPr>
              <w:t>秒</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打印技术</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激光打印</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硒鼓数量</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（黑色）</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工作负荷（每月）</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高达</w:t>
            </w:r>
            <w:r w:rsidRPr="00691791">
              <w:rPr>
                <w:rFonts w:asciiTheme="minorEastAsia" w:hAnsiTheme="minorEastAsia" w:cstheme="minorEastAsia" w:hint="eastAsia"/>
                <w:sz w:val="20"/>
                <w:szCs w:val="20"/>
              </w:rPr>
              <w:t>80000</w:t>
            </w:r>
            <w:r w:rsidRPr="00691791">
              <w:rPr>
                <w:rFonts w:asciiTheme="minorEastAsia" w:hAnsiTheme="minorEastAsia" w:cstheme="minorEastAsia" w:hint="eastAsia"/>
                <w:sz w:val="20"/>
                <w:szCs w:val="20"/>
              </w:rPr>
              <w:t>页，推荐每月打印量：</w:t>
            </w:r>
            <w:r w:rsidRPr="00691791">
              <w:rPr>
                <w:rFonts w:asciiTheme="minorEastAsia" w:hAnsiTheme="minorEastAsia" w:cstheme="minorEastAsia" w:hint="eastAsia"/>
                <w:sz w:val="20"/>
                <w:szCs w:val="20"/>
              </w:rPr>
              <w:t>750~4000</w:t>
            </w:r>
            <w:r w:rsidRPr="00691791">
              <w:rPr>
                <w:rFonts w:asciiTheme="minorEastAsia" w:hAnsiTheme="minorEastAsia" w:cstheme="minorEastAsia" w:hint="eastAsia"/>
                <w:sz w:val="20"/>
                <w:szCs w:val="20"/>
              </w:rPr>
              <w:t>页</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出纸盒</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150</w:t>
            </w:r>
            <w:r w:rsidRPr="00691791">
              <w:rPr>
                <w:rFonts w:asciiTheme="minorEastAsia" w:hAnsiTheme="minorEastAsia" w:cstheme="minorEastAsia" w:hint="eastAsia"/>
                <w:sz w:val="20"/>
                <w:szCs w:val="20"/>
              </w:rPr>
              <w:t>页出纸盒</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介质类型</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纸张（普通纸、</w:t>
            </w:r>
            <w:r w:rsidRPr="00691791">
              <w:rPr>
                <w:rFonts w:asciiTheme="minorEastAsia" w:hAnsiTheme="minorEastAsia" w:cstheme="minorEastAsia" w:hint="eastAsia"/>
                <w:sz w:val="20"/>
                <w:szCs w:val="20"/>
              </w:rPr>
              <w:t>EcoFFICIENT</w:t>
            </w:r>
            <w:r w:rsidRPr="00691791">
              <w:rPr>
                <w:rFonts w:asciiTheme="minorEastAsia" w:hAnsiTheme="minorEastAsia" w:cstheme="minorEastAsia" w:hint="eastAsia"/>
                <w:sz w:val="20"/>
                <w:szCs w:val="20"/>
              </w:rPr>
              <w:t>纸、轻质纸、中等重量纸、证券指、彩纸、信头纸、预打印纸）</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打印参数</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热敏式打印</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打印密度</w:t>
            </w:r>
            <w:r w:rsidRPr="00691791">
              <w:rPr>
                <w:rFonts w:asciiTheme="minorEastAsia" w:hAnsiTheme="minorEastAsia" w:cstheme="minorEastAsia" w:hint="eastAsia"/>
                <w:sz w:val="20"/>
                <w:szCs w:val="20"/>
              </w:rPr>
              <w:t>864</w:t>
            </w:r>
            <w:r w:rsidRPr="00691791">
              <w:rPr>
                <w:rFonts w:asciiTheme="minorEastAsia" w:hAnsiTheme="minorEastAsia" w:cstheme="minorEastAsia" w:hint="eastAsia"/>
                <w:sz w:val="20"/>
                <w:szCs w:val="20"/>
              </w:rPr>
              <w:t>点</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行（</w:t>
            </w:r>
            <w:r w:rsidRPr="00691791">
              <w:rPr>
                <w:rFonts w:asciiTheme="minorEastAsia" w:hAnsiTheme="minorEastAsia" w:cstheme="minorEastAsia" w:hint="eastAsia"/>
                <w:sz w:val="20"/>
                <w:szCs w:val="20"/>
              </w:rPr>
              <w:t>203</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203DPI</w:t>
            </w:r>
            <w:r w:rsidRPr="00691791">
              <w:rPr>
                <w:rFonts w:asciiTheme="minorEastAsia" w:hAnsiTheme="minorEastAsia" w:cstheme="minorEastAsia" w:hint="eastAsia"/>
                <w:sz w:val="20"/>
                <w:szCs w:val="20"/>
              </w:rPr>
              <w:t>）</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打印有效宽度</w:t>
            </w:r>
            <w:r w:rsidRPr="00691791">
              <w:rPr>
                <w:rFonts w:asciiTheme="minorEastAsia" w:hAnsiTheme="minorEastAsia" w:cstheme="minorEastAsia" w:hint="eastAsia"/>
                <w:sz w:val="20"/>
                <w:szCs w:val="20"/>
              </w:rPr>
              <w:t xml:space="preserve">Max: 108mm, </w:t>
            </w:r>
            <w:r w:rsidRPr="00691791">
              <w:rPr>
                <w:rFonts w:asciiTheme="minorEastAsia" w:hAnsiTheme="minorEastAsia" w:cstheme="minorEastAsia" w:hint="eastAsia"/>
                <w:sz w:val="20"/>
                <w:szCs w:val="20"/>
              </w:rPr>
              <w:t>打印速度</w:t>
            </w:r>
            <w:r w:rsidRPr="00691791">
              <w:rPr>
                <w:rFonts w:asciiTheme="minorEastAsia" w:hAnsiTheme="minorEastAsia" w:cstheme="minorEastAsia" w:hint="eastAsia"/>
                <w:sz w:val="20"/>
                <w:szCs w:val="20"/>
              </w:rPr>
              <w:t>Max: 150mm/s</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进纸传动方式</w:t>
            </w:r>
          </w:p>
        </w:tc>
        <w:tc>
          <w:tcPr>
            <w:tcW w:w="607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单向摩擦进纸</w:t>
            </w:r>
          </w:p>
        </w:tc>
      </w:tr>
      <w:tr w:rsidR="00691791" w:rsidRPr="00691791">
        <w:trPr>
          <w:trHeight w:val="397"/>
        </w:trPr>
        <w:tc>
          <w:tcPr>
            <w:tcW w:w="3200"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纸张规格</w:t>
            </w:r>
          </w:p>
        </w:tc>
        <w:tc>
          <w:tcPr>
            <w:tcW w:w="6075"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内纸卷最大直径：</w:t>
            </w:r>
            <w:r w:rsidRPr="00691791">
              <w:rPr>
                <w:rFonts w:asciiTheme="minorEastAsia" w:hAnsiTheme="minorEastAsia" w:cstheme="minorEastAsia" w:hint="eastAsia"/>
                <w:sz w:val="20"/>
                <w:szCs w:val="20"/>
              </w:rPr>
              <w:t>130mm,</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纸张类型：热敏连续纸，热敏连续黑标纸，</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纸厚（标签</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底纸）：</w:t>
            </w:r>
            <w:r w:rsidRPr="00691791">
              <w:rPr>
                <w:rFonts w:asciiTheme="minorEastAsia" w:hAnsiTheme="minorEastAsia" w:cstheme="minorEastAsia" w:hint="eastAsia"/>
                <w:sz w:val="20"/>
                <w:szCs w:val="20"/>
              </w:rPr>
              <w:t>0.06~0.254mm</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纸宽（标签</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底纸）：</w:t>
            </w:r>
            <w:r w:rsidRPr="00691791">
              <w:rPr>
                <w:rFonts w:asciiTheme="minorEastAsia" w:hAnsiTheme="minorEastAsia" w:cstheme="minorEastAsia" w:hint="eastAsia"/>
                <w:sz w:val="20"/>
                <w:szCs w:val="20"/>
              </w:rPr>
              <w:t>26~118mm</w:t>
            </w:r>
          </w:p>
        </w:tc>
      </w:tr>
    </w:tbl>
    <w:p w:rsidR="002456C0" w:rsidRPr="00691791" w:rsidRDefault="002456C0">
      <w:pPr>
        <w:pStyle w:val="1"/>
        <w:spacing w:line="300" w:lineRule="auto"/>
        <w:ind w:firstLineChars="0" w:firstLine="0"/>
        <w:rPr>
          <w:rFonts w:asciiTheme="minorEastAsia" w:hAnsiTheme="minorEastAsia" w:cstheme="minorEastAsia"/>
          <w:b/>
          <w:szCs w:val="21"/>
        </w:rPr>
      </w:pPr>
    </w:p>
    <w:p w:rsidR="002456C0" w:rsidRPr="00691791" w:rsidRDefault="002456C0">
      <w:pPr>
        <w:pStyle w:val="1"/>
        <w:spacing w:line="300" w:lineRule="auto"/>
        <w:ind w:firstLineChars="0" w:firstLine="0"/>
        <w:rPr>
          <w:rFonts w:asciiTheme="minorEastAsia" w:hAnsiTheme="minorEastAsia" w:cstheme="minorEastAsia"/>
          <w:b/>
          <w:szCs w:val="21"/>
        </w:rPr>
      </w:pPr>
    </w:p>
    <w:p w:rsidR="002456C0" w:rsidRPr="00691791" w:rsidRDefault="002456C0">
      <w:pPr>
        <w:pStyle w:val="1"/>
        <w:spacing w:line="300" w:lineRule="auto"/>
        <w:ind w:firstLineChars="0" w:firstLine="0"/>
        <w:rPr>
          <w:rFonts w:asciiTheme="minorEastAsia" w:hAnsiTheme="minorEastAsia" w:cstheme="minorEastAsia"/>
          <w:b/>
          <w:szCs w:val="21"/>
        </w:rPr>
      </w:pP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6</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电子签名手写板</w:t>
      </w:r>
    </w:p>
    <w:p w:rsidR="002456C0" w:rsidRPr="00691791" w:rsidRDefault="002456C0">
      <w:pPr>
        <w:pStyle w:val="1"/>
        <w:spacing w:line="300" w:lineRule="auto"/>
        <w:ind w:firstLineChars="0" w:firstLine="0"/>
        <w:rPr>
          <w:rFonts w:asciiTheme="minorEastAsia" w:hAnsiTheme="minorEastAsia" w:cstheme="minorEastAsia"/>
          <w:b/>
          <w:szCs w:val="21"/>
        </w:rPr>
      </w:pPr>
    </w:p>
    <w:tbl>
      <w:tblPr>
        <w:tblW w:w="92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3668"/>
        <w:gridCol w:w="5578"/>
      </w:tblGrid>
      <w:tr w:rsidR="00691791" w:rsidRPr="00691791">
        <w:trPr>
          <w:trHeight w:val="454"/>
        </w:trPr>
        <w:tc>
          <w:tcPr>
            <w:tcW w:w="9246" w:type="dxa"/>
            <w:gridSpan w:val="2"/>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显示屏参数</w:t>
            </w:r>
            <w:r w:rsidRPr="00691791">
              <w:rPr>
                <w:rFonts w:ascii="宋体" w:eastAsia="宋体" w:hAnsi="宋体" w:cs="宋体" w:hint="eastAsia"/>
                <w:b/>
                <w:bCs/>
                <w:sz w:val="20"/>
                <w:szCs w:val="20"/>
              </w:rPr>
              <w:t>/Panel Description</w:t>
            </w:r>
          </w:p>
        </w:tc>
      </w:tr>
      <w:tr w:rsidR="00691791" w:rsidRPr="00691791">
        <w:trPr>
          <w:trHeight w:val="454"/>
        </w:trPr>
        <w:tc>
          <w:tcPr>
            <w:tcW w:w="3668"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显示屏尺寸</w:t>
            </w:r>
            <w:r w:rsidRPr="00691791">
              <w:rPr>
                <w:rFonts w:ascii="宋体" w:eastAsia="宋体" w:hAnsi="宋体" w:cs="宋体" w:hint="eastAsia"/>
                <w:sz w:val="20"/>
                <w:szCs w:val="20"/>
              </w:rPr>
              <w:t>/Panel Size</w:t>
            </w:r>
          </w:p>
        </w:tc>
        <w:tc>
          <w:tcPr>
            <w:tcW w:w="5578"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10.1Inch</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显示屏类型</w:t>
            </w:r>
            <w:r w:rsidRPr="00691791">
              <w:rPr>
                <w:rFonts w:ascii="宋体" w:eastAsia="宋体" w:hAnsi="宋体" w:cs="宋体" w:hint="eastAsia"/>
                <w:sz w:val="20"/>
                <w:szCs w:val="20"/>
              </w:rPr>
              <w:t>/Panel Type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TFT LCD</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屏幕比率</w:t>
            </w:r>
            <w:r w:rsidRPr="00691791">
              <w:rPr>
                <w:rFonts w:ascii="宋体" w:eastAsia="宋体" w:hAnsi="宋体" w:cs="宋体" w:hint="eastAsia"/>
                <w:sz w:val="20"/>
                <w:szCs w:val="20"/>
              </w:rPr>
              <w:t>/Display Ratio</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16:10</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AA</w:t>
            </w:r>
            <w:r w:rsidRPr="00691791">
              <w:rPr>
                <w:rFonts w:ascii="宋体" w:eastAsia="宋体" w:hAnsi="宋体" w:cs="宋体" w:hint="eastAsia"/>
                <w:sz w:val="20"/>
                <w:szCs w:val="20"/>
              </w:rPr>
              <w:t>区</w:t>
            </w:r>
            <w:r w:rsidRPr="00691791">
              <w:rPr>
                <w:rFonts w:ascii="宋体" w:eastAsia="宋体" w:hAnsi="宋体" w:cs="宋体" w:hint="eastAsia"/>
                <w:sz w:val="20"/>
                <w:szCs w:val="20"/>
              </w:rPr>
              <w:t>/Active Area</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216.96 (W)X135.6 (H) mm</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像素</w:t>
            </w:r>
            <w:r w:rsidRPr="00691791">
              <w:rPr>
                <w:rFonts w:ascii="宋体" w:eastAsia="宋体" w:hAnsi="宋体" w:cs="宋体" w:hint="eastAsia"/>
                <w:sz w:val="20"/>
                <w:szCs w:val="20"/>
              </w:rPr>
              <w:t>/Pixels</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1280*800</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点距</w:t>
            </w:r>
            <w:r w:rsidRPr="00691791">
              <w:rPr>
                <w:rFonts w:ascii="宋体" w:eastAsia="宋体" w:hAnsi="宋体" w:cs="宋体" w:hint="eastAsia"/>
                <w:sz w:val="20"/>
                <w:szCs w:val="20"/>
              </w:rPr>
              <w:t>/Pixel Pitch</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0.1695mmX0.1695mm</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亮度</w:t>
            </w:r>
            <w:r w:rsidRPr="00691791">
              <w:rPr>
                <w:rFonts w:ascii="宋体" w:eastAsia="宋体" w:hAnsi="宋体" w:cs="宋体" w:hint="eastAsia"/>
                <w:sz w:val="20"/>
                <w:szCs w:val="20"/>
              </w:rPr>
              <w:t>/White Luminance</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250cd/m2</w:t>
            </w:r>
            <w:r w:rsidRPr="00691791">
              <w:rPr>
                <w:rFonts w:ascii="宋体" w:eastAsia="宋体" w:hAnsi="宋体" w:cs="宋体" w:hint="eastAsia"/>
                <w:sz w:val="20"/>
                <w:szCs w:val="20"/>
              </w:rPr>
              <w:t>（</w:t>
            </w:r>
            <w:r w:rsidRPr="00691791">
              <w:rPr>
                <w:rFonts w:ascii="宋体" w:eastAsia="宋体" w:hAnsi="宋体" w:cs="宋体" w:hint="eastAsia"/>
                <w:sz w:val="20"/>
                <w:szCs w:val="20"/>
              </w:rPr>
              <w:t>TYP</w:t>
            </w:r>
            <w:r w:rsidRPr="00691791">
              <w:rPr>
                <w:rFonts w:ascii="宋体" w:eastAsia="宋体" w:hAnsi="宋体" w:cs="宋体" w:hint="eastAsia"/>
                <w:sz w:val="20"/>
                <w:szCs w:val="20"/>
              </w:rPr>
              <w:t>）</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颜色</w:t>
            </w:r>
            <w:r w:rsidRPr="00691791">
              <w:rPr>
                <w:rFonts w:ascii="宋体" w:eastAsia="宋体" w:hAnsi="宋体" w:cs="宋体" w:hint="eastAsia"/>
                <w:sz w:val="20"/>
                <w:szCs w:val="20"/>
              </w:rPr>
              <w:t>/Color</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16.7M</w:t>
            </w:r>
            <w:r w:rsidRPr="00691791">
              <w:rPr>
                <w:rFonts w:ascii="宋体" w:eastAsia="宋体" w:hAnsi="宋体" w:cs="宋体" w:hint="eastAsia"/>
                <w:sz w:val="20"/>
                <w:szCs w:val="20"/>
              </w:rPr>
              <w:t>色</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对比度</w:t>
            </w:r>
            <w:r w:rsidRPr="00691791">
              <w:rPr>
                <w:rFonts w:ascii="宋体" w:eastAsia="宋体" w:hAnsi="宋体" w:cs="宋体" w:hint="eastAsia"/>
                <w:sz w:val="20"/>
                <w:szCs w:val="20"/>
              </w:rPr>
              <w:t>/Contrast Ratio</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800:1</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lastRenderedPageBreak/>
              <w:t>可视角度</w:t>
            </w:r>
            <w:r w:rsidRPr="00691791">
              <w:rPr>
                <w:rFonts w:ascii="宋体" w:eastAsia="宋体" w:hAnsi="宋体" w:cs="宋体" w:hint="eastAsia"/>
                <w:sz w:val="20"/>
                <w:szCs w:val="20"/>
              </w:rPr>
              <w:t>/Viewing Angle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170(85/85) / 170(85/85) (Typ)</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响应时间</w:t>
            </w:r>
            <w:r w:rsidRPr="00691791">
              <w:rPr>
                <w:rFonts w:ascii="宋体" w:eastAsia="宋体" w:hAnsi="宋体" w:cs="宋体" w:hint="eastAsia"/>
                <w:sz w:val="20"/>
                <w:szCs w:val="20"/>
              </w:rPr>
              <w:t> (Tr + Tf)</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TR 14</w:t>
            </w:r>
            <w:r w:rsidRPr="00691791">
              <w:rPr>
                <w:rFonts w:ascii="宋体" w:eastAsia="宋体" w:hAnsi="宋体" w:cs="宋体" w:hint="eastAsia"/>
                <w:sz w:val="20"/>
                <w:szCs w:val="20"/>
              </w:rPr>
              <w:t>毫秒</w:t>
            </w:r>
            <w:r w:rsidRPr="00691791">
              <w:rPr>
                <w:rFonts w:ascii="宋体" w:eastAsia="宋体" w:hAnsi="宋体" w:cs="宋体" w:hint="eastAsia"/>
                <w:sz w:val="20"/>
                <w:szCs w:val="20"/>
              </w:rPr>
              <w:t xml:space="preserve"> (Typ). TF </w:t>
            </w:r>
            <w:r w:rsidRPr="00691791">
              <w:rPr>
                <w:rFonts w:ascii="宋体" w:eastAsia="宋体" w:hAnsi="宋体" w:cs="宋体" w:hint="eastAsia"/>
                <w:sz w:val="20"/>
                <w:szCs w:val="20"/>
              </w:rPr>
              <w:t>11</w:t>
            </w:r>
            <w:r w:rsidRPr="00691791">
              <w:rPr>
                <w:rFonts w:ascii="宋体" w:eastAsia="宋体" w:hAnsi="宋体" w:cs="宋体" w:hint="eastAsia"/>
                <w:sz w:val="20"/>
                <w:szCs w:val="20"/>
              </w:rPr>
              <w:t>毫秒</w:t>
            </w:r>
            <w:r w:rsidRPr="00691791">
              <w:rPr>
                <w:rFonts w:ascii="宋体" w:eastAsia="宋体" w:hAnsi="宋体" w:cs="宋体" w:hint="eastAsia"/>
                <w:sz w:val="20"/>
                <w:szCs w:val="20"/>
              </w:rPr>
              <w:t xml:space="preserve"> (Typ)</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手写板参数</w:t>
            </w:r>
            <w:r w:rsidRPr="00691791">
              <w:rPr>
                <w:rFonts w:ascii="宋体" w:eastAsia="宋体" w:hAnsi="宋体" w:cs="宋体" w:hint="eastAsia"/>
                <w:b/>
                <w:bCs/>
                <w:sz w:val="20"/>
                <w:szCs w:val="20"/>
              </w:rPr>
              <w:t>/Touch Description</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触控技术</w:t>
            </w:r>
            <w:r w:rsidRPr="00691791">
              <w:rPr>
                <w:rFonts w:ascii="宋体" w:eastAsia="宋体" w:hAnsi="宋体" w:cs="宋体" w:hint="eastAsia"/>
                <w:sz w:val="20"/>
                <w:szCs w:val="20"/>
              </w:rPr>
              <w:t>/Touch Technology</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无线无源电磁感应技术</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分辨率</w:t>
            </w:r>
            <w:r w:rsidRPr="00691791">
              <w:rPr>
                <w:rFonts w:ascii="宋体" w:eastAsia="宋体" w:hAnsi="宋体" w:cs="宋体" w:hint="eastAsia"/>
                <w:sz w:val="20"/>
                <w:szCs w:val="20"/>
              </w:rPr>
              <w:t>/Resolution</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2048LPI</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压感</w:t>
            </w:r>
            <w:r w:rsidRPr="00691791">
              <w:rPr>
                <w:rFonts w:ascii="宋体" w:eastAsia="宋体" w:hAnsi="宋体" w:cs="宋体" w:hint="eastAsia"/>
                <w:sz w:val="20"/>
                <w:szCs w:val="20"/>
              </w:rPr>
              <w:t>/Pressure Level</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1024</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报点率</w:t>
            </w:r>
            <w:r w:rsidRPr="00691791">
              <w:rPr>
                <w:rFonts w:ascii="宋体" w:eastAsia="宋体" w:hAnsi="宋体" w:cs="宋体" w:hint="eastAsia"/>
                <w:sz w:val="20"/>
                <w:szCs w:val="20"/>
              </w:rPr>
              <w:t>/Report Rate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200pps</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精准度</w:t>
            </w:r>
            <w:r w:rsidRPr="00691791">
              <w:rPr>
                <w:rFonts w:ascii="宋体" w:eastAsia="宋体" w:hAnsi="宋体" w:cs="宋体" w:hint="eastAsia"/>
                <w:sz w:val="20"/>
                <w:szCs w:val="20"/>
              </w:rPr>
              <w:t>/Accuracy</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w:t>
            </w:r>
            <w:r w:rsidRPr="00691791">
              <w:rPr>
                <w:rFonts w:ascii="宋体" w:eastAsia="宋体" w:hAnsi="宋体" w:cs="宋体" w:hint="eastAsia"/>
                <w:sz w:val="20"/>
                <w:szCs w:val="20"/>
              </w:rPr>
              <w:t>0.5mm</w:t>
            </w:r>
            <w:r w:rsidRPr="00691791">
              <w:rPr>
                <w:rFonts w:ascii="宋体" w:eastAsia="宋体" w:hAnsi="宋体" w:cs="宋体" w:hint="eastAsia"/>
                <w:sz w:val="20"/>
                <w:szCs w:val="20"/>
              </w:rPr>
              <w:t>（中心），±</w:t>
            </w:r>
            <w:r w:rsidRPr="00691791">
              <w:rPr>
                <w:rFonts w:ascii="宋体" w:eastAsia="宋体" w:hAnsi="宋体" w:cs="宋体" w:hint="eastAsia"/>
                <w:sz w:val="20"/>
                <w:szCs w:val="20"/>
              </w:rPr>
              <w:t>1mm</w:t>
            </w:r>
            <w:r w:rsidRPr="00691791">
              <w:rPr>
                <w:rFonts w:ascii="宋体" w:eastAsia="宋体" w:hAnsi="宋体" w:cs="宋体" w:hint="eastAsia"/>
                <w:sz w:val="20"/>
                <w:szCs w:val="20"/>
              </w:rPr>
              <w:t>（边缘）</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倾斜角度</w:t>
            </w:r>
            <w:r w:rsidRPr="00691791">
              <w:rPr>
                <w:rFonts w:ascii="宋体" w:eastAsia="宋体" w:hAnsi="宋体" w:cs="宋体" w:hint="eastAsia"/>
                <w:sz w:val="20"/>
                <w:szCs w:val="20"/>
              </w:rPr>
              <w:t>/Tilt Angle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w:t>
            </w:r>
            <w:r w:rsidRPr="00691791">
              <w:rPr>
                <w:rFonts w:ascii="宋体" w:eastAsia="宋体" w:hAnsi="宋体" w:cs="宋体" w:hint="eastAsia"/>
                <w:sz w:val="20"/>
                <w:szCs w:val="20"/>
              </w:rPr>
              <w:t>45</w:t>
            </w:r>
            <w:r w:rsidRPr="00691791">
              <w:rPr>
                <w:rFonts w:ascii="宋体" w:eastAsia="宋体" w:hAnsi="宋体" w:cs="宋体" w:hint="eastAsia"/>
                <w:sz w:val="20"/>
                <w:szCs w:val="20"/>
              </w:rPr>
              <w:t>°垂直</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感应高度</w:t>
            </w:r>
            <w:r w:rsidRPr="00691791">
              <w:rPr>
                <w:rFonts w:ascii="宋体" w:eastAsia="宋体" w:hAnsi="宋体" w:cs="宋体" w:hint="eastAsia"/>
                <w:sz w:val="20"/>
                <w:szCs w:val="20"/>
              </w:rPr>
              <w:t>/Sensor Height</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7 mm</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接口</w:t>
            </w:r>
            <w:r w:rsidRPr="00691791">
              <w:rPr>
                <w:rFonts w:ascii="宋体" w:eastAsia="宋体" w:hAnsi="宋体" w:cs="宋体" w:hint="eastAsia"/>
                <w:sz w:val="20"/>
                <w:szCs w:val="20"/>
              </w:rPr>
              <w:t>/Interface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USB</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手写笔参数</w:t>
            </w:r>
            <w:r w:rsidRPr="00691791">
              <w:rPr>
                <w:rFonts w:ascii="宋体" w:eastAsia="宋体" w:hAnsi="宋体" w:cs="宋体" w:hint="eastAsia"/>
                <w:b/>
                <w:bCs/>
                <w:sz w:val="20"/>
                <w:szCs w:val="20"/>
              </w:rPr>
              <w:t xml:space="preserve">/Pen </w:t>
            </w:r>
            <w:r w:rsidRPr="00691791">
              <w:rPr>
                <w:rFonts w:ascii="宋体" w:eastAsia="宋体" w:hAnsi="宋体" w:cs="宋体" w:hint="eastAsia"/>
                <w:b/>
                <w:bCs/>
                <w:sz w:val="20"/>
                <w:szCs w:val="20"/>
              </w:rPr>
              <w:t>Description</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类型</w:t>
            </w:r>
            <w:r w:rsidRPr="00691791">
              <w:rPr>
                <w:rFonts w:ascii="宋体" w:eastAsia="宋体" w:hAnsi="宋体" w:cs="宋体" w:hint="eastAsia"/>
                <w:sz w:val="20"/>
                <w:szCs w:val="20"/>
              </w:rPr>
              <w:t>/Type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无线无源笔</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笔尖</w:t>
            </w:r>
            <w:r w:rsidRPr="00691791">
              <w:rPr>
                <w:rFonts w:ascii="宋体" w:eastAsia="宋体" w:hAnsi="宋体" w:cs="宋体" w:hint="eastAsia"/>
                <w:sz w:val="20"/>
                <w:szCs w:val="20"/>
              </w:rPr>
              <w:t>/Pen Tip</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笔尖可更换</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压感级别</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1024 </w:t>
            </w:r>
            <w:r w:rsidRPr="00691791">
              <w:rPr>
                <w:rFonts w:ascii="宋体" w:eastAsia="宋体" w:hAnsi="宋体" w:cs="宋体" w:hint="eastAsia"/>
                <w:sz w:val="20"/>
                <w:szCs w:val="20"/>
              </w:rPr>
              <w:t>级</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外型尺寸</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9(</w:t>
            </w:r>
            <w:r w:rsidRPr="00691791">
              <w:rPr>
                <w:rFonts w:ascii="宋体" w:eastAsia="宋体" w:hAnsi="宋体" w:cs="宋体" w:hint="eastAsia"/>
                <w:sz w:val="20"/>
                <w:szCs w:val="20"/>
              </w:rPr>
              <w:t>直径</w:t>
            </w:r>
            <w:r w:rsidRPr="00691791">
              <w:rPr>
                <w:rFonts w:ascii="宋体" w:eastAsia="宋体" w:hAnsi="宋体" w:cs="宋体" w:hint="eastAsia"/>
                <w:sz w:val="20"/>
                <w:szCs w:val="20"/>
              </w:rPr>
              <w:t>) x 131.2 (</w:t>
            </w:r>
            <w:r w:rsidRPr="00691791">
              <w:rPr>
                <w:rFonts w:ascii="宋体" w:eastAsia="宋体" w:hAnsi="宋体" w:cs="宋体" w:hint="eastAsia"/>
                <w:sz w:val="20"/>
                <w:szCs w:val="20"/>
              </w:rPr>
              <w:t>长</w:t>
            </w:r>
            <w:r w:rsidRPr="00691791">
              <w:rPr>
                <w:rFonts w:ascii="宋体" w:eastAsia="宋体" w:hAnsi="宋体" w:cs="宋体" w:hint="eastAsia"/>
                <w:sz w:val="20"/>
                <w:szCs w:val="20"/>
              </w:rPr>
              <w:t>)mm</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重量</w:t>
            </w:r>
            <w:r w:rsidRPr="00691791">
              <w:rPr>
                <w:rFonts w:ascii="宋体" w:eastAsia="宋体" w:hAnsi="宋体" w:cs="宋体" w:hint="eastAsia"/>
                <w:sz w:val="20"/>
                <w:szCs w:val="20"/>
              </w:rPr>
              <w:t>/Weight</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8.48g</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电源</w:t>
            </w:r>
            <w:r w:rsidRPr="00691791">
              <w:rPr>
                <w:rFonts w:ascii="宋体" w:eastAsia="宋体" w:hAnsi="宋体" w:cs="宋体" w:hint="eastAsia"/>
                <w:b/>
                <w:bCs/>
                <w:sz w:val="20"/>
                <w:szCs w:val="20"/>
              </w:rPr>
              <w:t>/Power Supply</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电源类型</w:t>
            </w:r>
            <w:r w:rsidRPr="00691791">
              <w:rPr>
                <w:rFonts w:ascii="宋体" w:eastAsia="宋体" w:hAnsi="宋体" w:cs="宋体" w:hint="eastAsia"/>
                <w:sz w:val="20"/>
                <w:szCs w:val="20"/>
              </w:rPr>
              <w:t>/Power Supply Type</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USB</w:t>
            </w:r>
            <w:r w:rsidRPr="00691791">
              <w:rPr>
                <w:rFonts w:ascii="宋体" w:eastAsia="宋体" w:hAnsi="宋体" w:cs="宋体" w:hint="eastAsia"/>
                <w:sz w:val="20"/>
                <w:szCs w:val="20"/>
              </w:rPr>
              <w:t>供电（</w:t>
            </w:r>
            <w:r w:rsidRPr="00691791">
              <w:rPr>
                <w:rFonts w:ascii="宋体" w:eastAsia="宋体" w:hAnsi="宋体" w:cs="宋体" w:hint="eastAsia"/>
                <w:sz w:val="20"/>
                <w:szCs w:val="20"/>
              </w:rPr>
              <w:t>5V</w:t>
            </w:r>
            <w:r w:rsidRPr="00691791">
              <w:rPr>
                <w:rFonts w:ascii="宋体" w:eastAsia="宋体" w:hAnsi="宋体" w:cs="宋体" w:hint="eastAsia"/>
                <w:sz w:val="20"/>
                <w:szCs w:val="20"/>
              </w:rPr>
              <w:t>，</w:t>
            </w:r>
            <w:r w:rsidRPr="00691791">
              <w:rPr>
                <w:rFonts w:ascii="宋体" w:eastAsia="宋体" w:hAnsi="宋体" w:cs="宋体" w:hint="eastAsia"/>
                <w:sz w:val="20"/>
                <w:szCs w:val="20"/>
              </w:rPr>
              <w:t>1A</w:t>
            </w:r>
            <w:r w:rsidRPr="00691791">
              <w:rPr>
                <w:rFonts w:ascii="宋体" w:eastAsia="宋体" w:hAnsi="宋体" w:cs="宋体" w:hint="eastAsia"/>
                <w:sz w:val="20"/>
                <w:szCs w:val="20"/>
              </w:rPr>
              <w:t>）</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USB</w:t>
            </w:r>
            <w:r w:rsidRPr="00691791">
              <w:rPr>
                <w:rFonts w:ascii="宋体" w:eastAsia="宋体" w:hAnsi="宋体" w:cs="宋体" w:hint="eastAsia"/>
                <w:sz w:val="20"/>
                <w:szCs w:val="20"/>
              </w:rPr>
              <w:t>供电</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不需要单独电源，支持即插即用</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功耗</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5W</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接口</w:t>
            </w:r>
            <w:r w:rsidRPr="00691791">
              <w:rPr>
                <w:rFonts w:ascii="宋体" w:eastAsia="宋体" w:hAnsi="宋体" w:cs="宋体" w:hint="eastAsia"/>
                <w:b/>
                <w:bCs/>
                <w:sz w:val="20"/>
                <w:szCs w:val="20"/>
              </w:rPr>
              <w:t>/Interface</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输入接口</w:t>
            </w:r>
            <w:r w:rsidRPr="00691791">
              <w:rPr>
                <w:rFonts w:ascii="宋体" w:eastAsia="宋体" w:hAnsi="宋体" w:cs="宋体" w:hint="eastAsia"/>
                <w:sz w:val="20"/>
                <w:szCs w:val="20"/>
              </w:rPr>
              <w:t>/Video Input</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USB*1  </w:t>
            </w:r>
            <w:r w:rsidRPr="00691791">
              <w:rPr>
                <w:rFonts w:ascii="宋体" w:eastAsia="宋体" w:hAnsi="宋体" w:cs="宋体" w:hint="eastAsia"/>
                <w:sz w:val="20"/>
                <w:szCs w:val="20"/>
              </w:rPr>
              <w:t>数据线可调换</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操作控制</w:t>
            </w:r>
            <w:r w:rsidRPr="00691791">
              <w:rPr>
                <w:rFonts w:ascii="宋体" w:eastAsia="宋体" w:hAnsi="宋体" w:cs="宋体" w:hint="eastAsia"/>
                <w:sz w:val="20"/>
                <w:szCs w:val="20"/>
              </w:rPr>
              <w:t>/Operation Control</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按键</w:t>
            </w:r>
            <w:r w:rsidRPr="00691791">
              <w:rPr>
                <w:rFonts w:ascii="宋体" w:eastAsia="宋体" w:hAnsi="宋体" w:cs="宋体" w:hint="eastAsia"/>
                <w:sz w:val="20"/>
                <w:szCs w:val="20"/>
              </w:rPr>
              <w:t>/Keys</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开关键，亮度调节键</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其他</w:t>
            </w:r>
            <w:r w:rsidRPr="00691791">
              <w:rPr>
                <w:rFonts w:ascii="宋体" w:eastAsia="宋体" w:hAnsi="宋体" w:cs="宋体" w:hint="eastAsia"/>
                <w:b/>
                <w:bCs/>
                <w:sz w:val="20"/>
                <w:szCs w:val="20"/>
              </w:rPr>
              <w:t>/Others</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外形尺寸</w:t>
            </w:r>
            <w:r w:rsidRPr="00691791">
              <w:rPr>
                <w:rFonts w:ascii="宋体" w:eastAsia="宋体" w:hAnsi="宋体" w:cs="宋体" w:hint="eastAsia"/>
                <w:sz w:val="20"/>
                <w:szCs w:val="20"/>
              </w:rPr>
              <w:t>/Dimension</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318(L)*228/(W)*18(H)mm</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操作系统</w:t>
            </w:r>
            <w:r w:rsidRPr="00691791">
              <w:rPr>
                <w:rFonts w:ascii="宋体" w:eastAsia="宋体" w:hAnsi="宋体" w:cs="宋体" w:hint="eastAsia"/>
                <w:sz w:val="20"/>
                <w:szCs w:val="20"/>
              </w:rPr>
              <w:t>/Support OS</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WinXP</w:t>
            </w:r>
            <w:r w:rsidRPr="00691791">
              <w:rPr>
                <w:rFonts w:ascii="宋体" w:eastAsia="宋体" w:hAnsi="宋体" w:cs="宋体" w:hint="eastAsia"/>
                <w:sz w:val="20"/>
                <w:szCs w:val="20"/>
              </w:rPr>
              <w:t>、</w:t>
            </w:r>
            <w:r w:rsidRPr="00691791">
              <w:rPr>
                <w:rFonts w:ascii="宋体" w:eastAsia="宋体" w:hAnsi="宋体" w:cs="宋体" w:hint="eastAsia"/>
                <w:sz w:val="20"/>
                <w:szCs w:val="20"/>
              </w:rPr>
              <w:t>XPE</w:t>
            </w:r>
            <w:r w:rsidRPr="00691791">
              <w:rPr>
                <w:rFonts w:ascii="宋体" w:eastAsia="宋体" w:hAnsi="宋体" w:cs="宋体" w:hint="eastAsia"/>
                <w:sz w:val="20"/>
                <w:szCs w:val="20"/>
              </w:rPr>
              <w:t>、</w:t>
            </w:r>
            <w:r w:rsidRPr="00691791">
              <w:rPr>
                <w:rFonts w:ascii="宋体" w:eastAsia="宋体" w:hAnsi="宋体" w:cs="宋体" w:hint="eastAsia"/>
                <w:sz w:val="20"/>
                <w:szCs w:val="20"/>
              </w:rPr>
              <w:t>Win7</w:t>
            </w:r>
            <w:r w:rsidRPr="00691791">
              <w:rPr>
                <w:rFonts w:ascii="宋体" w:eastAsia="宋体" w:hAnsi="宋体" w:cs="宋体" w:hint="eastAsia"/>
                <w:sz w:val="20"/>
                <w:szCs w:val="20"/>
              </w:rPr>
              <w:t>、</w:t>
            </w:r>
            <w:r w:rsidRPr="00691791">
              <w:rPr>
                <w:rFonts w:ascii="宋体" w:eastAsia="宋体" w:hAnsi="宋体" w:cs="宋体" w:hint="eastAsia"/>
                <w:sz w:val="20"/>
                <w:szCs w:val="20"/>
              </w:rPr>
              <w:t>Win8 </w:t>
            </w:r>
            <w:r w:rsidRPr="00691791">
              <w:rPr>
                <w:rFonts w:ascii="宋体" w:eastAsia="宋体" w:hAnsi="宋体" w:cs="宋体" w:hint="eastAsia"/>
                <w:sz w:val="20"/>
                <w:szCs w:val="20"/>
              </w:rPr>
              <w:t>（</w:t>
            </w:r>
            <w:r w:rsidRPr="00691791">
              <w:rPr>
                <w:rFonts w:ascii="宋体" w:eastAsia="宋体" w:hAnsi="宋体" w:cs="宋体" w:hint="eastAsia"/>
                <w:sz w:val="20"/>
                <w:szCs w:val="20"/>
              </w:rPr>
              <w:t>32</w:t>
            </w:r>
            <w:r w:rsidRPr="00691791">
              <w:rPr>
                <w:rFonts w:ascii="宋体" w:eastAsia="宋体" w:hAnsi="宋体" w:cs="宋体" w:hint="eastAsia"/>
                <w:sz w:val="20"/>
                <w:szCs w:val="20"/>
              </w:rPr>
              <w:t>和</w:t>
            </w:r>
            <w:r w:rsidRPr="00691791">
              <w:rPr>
                <w:rFonts w:ascii="宋体" w:eastAsia="宋体" w:hAnsi="宋体" w:cs="宋体" w:hint="eastAsia"/>
                <w:sz w:val="20"/>
                <w:szCs w:val="20"/>
              </w:rPr>
              <w:t>64</w:t>
            </w:r>
            <w:r w:rsidRPr="00691791">
              <w:rPr>
                <w:rFonts w:ascii="宋体" w:eastAsia="宋体" w:hAnsi="宋体" w:cs="宋体" w:hint="eastAsia"/>
                <w:sz w:val="20"/>
                <w:szCs w:val="20"/>
              </w:rPr>
              <w:t>位）</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屏幕面板</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屏幕保护为钢化玻璃</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lastRenderedPageBreak/>
              <w:t>鼠标可禁用，书写流畅</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用户签字时不出现签字笔影响前台护士鼠标操作情况，且签字内容文字显示清晰可辨</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USB</w:t>
            </w:r>
            <w:r w:rsidRPr="00691791">
              <w:rPr>
                <w:rFonts w:ascii="宋体" w:eastAsia="宋体" w:hAnsi="宋体" w:cs="宋体" w:hint="eastAsia"/>
                <w:sz w:val="20"/>
                <w:szCs w:val="20"/>
              </w:rPr>
              <w:t>显卡内置</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内置显卡，无需外接显卡，并支持全屏显示</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支持双屏输入信号分离</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支持双屏输入信号分离，支持双屏模式下，用户输入信息的转换及解析功能；</w:t>
            </w:r>
          </w:p>
        </w:tc>
      </w:tr>
      <w:tr w:rsidR="00691791" w:rsidRPr="00691791">
        <w:trPr>
          <w:trHeight w:val="454"/>
        </w:trPr>
        <w:tc>
          <w:tcPr>
            <w:tcW w:w="9246"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b/>
                <w:bCs/>
                <w:sz w:val="20"/>
                <w:szCs w:val="20"/>
              </w:rPr>
              <w:t>包装清单</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手写屏</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台</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手写笔</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支</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数据线</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条（大于</w:t>
            </w:r>
            <w:r w:rsidRPr="00691791">
              <w:rPr>
                <w:rFonts w:ascii="宋体" w:eastAsia="宋体" w:hAnsi="宋体" w:cs="宋体" w:hint="eastAsia"/>
                <w:sz w:val="20"/>
                <w:szCs w:val="20"/>
              </w:rPr>
              <w:t>2</w:t>
            </w:r>
            <w:r w:rsidRPr="00691791">
              <w:rPr>
                <w:rFonts w:ascii="宋体" w:eastAsia="宋体" w:hAnsi="宋体" w:cs="宋体" w:hint="eastAsia"/>
                <w:sz w:val="20"/>
                <w:szCs w:val="20"/>
              </w:rPr>
              <w:t>米长）</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挂笔绳</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根</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光盘</w:t>
            </w:r>
          </w:p>
        </w:tc>
        <w:tc>
          <w:tcPr>
            <w:tcW w:w="557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片</w:t>
            </w:r>
          </w:p>
        </w:tc>
      </w:tr>
      <w:tr w:rsidR="00691791" w:rsidRPr="00691791">
        <w:trPr>
          <w:trHeight w:val="454"/>
        </w:trPr>
        <w:tc>
          <w:tcPr>
            <w:tcW w:w="36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说明书</w:t>
            </w:r>
          </w:p>
        </w:tc>
        <w:tc>
          <w:tcPr>
            <w:tcW w:w="557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宋体" w:eastAsia="宋体" w:hAnsi="宋体" w:cs="宋体"/>
                <w:sz w:val="20"/>
                <w:szCs w:val="20"/>
              </w:rPr>
            </w:pPr>
            <w:r w:rsidRPr="00691791">
              <w:rPr>
                <w:rFonts w:ascii="宋体" w:eastAsia="宋体" w:hAnsi="宋体" w:cs="宋体" w:hint="eastAsia"/>
                <w:sz w:val="20"/>
                <w:szCs w:val="20"/>
              </w:rPr>
              <w:t>1</w:t>
            </w:r>
            <w:r w:rsidRPr="00691791">
              <w:rPr>
                <w:rFonts w:ascii="宋体" w:eastAsia="宋体" w:hAnsi="宋体" w:cs="宋体" w:hint="eastAsia"/>
                <w:sz w:val="20"/>
                <w:szCs w:val="20"/>
              </w:rPr>
              <w:t>本</w:t>
            </w:r>
          </w:p>
        </w:tc>
      </w:tr>
    </w:tbl>
    <w:p w:rsidR="002456C0" w:rsidRPr="00691791" w:rsidRDefault="002456C0">
      <w:pPr>
        <w:rPr>
          <w:rFonts w:asciiTheme="minorEastAsia" w:hAnsiTheme="minorEastAsia" w:cstheme="minorEastAsia"/>
          <w:szCs w:val="21"/>
        </w:rPr>
      </w:pP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7</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门口显示屏</w:t>
      </w:r>
    </w:p>
    <w:p w:rsidR="002456C0" w:rsidRPr="00691791" w:rsidRDefault="002456C0">
      <w:pPr>
        <w:pStyle w:val="1"/>
        <w:spacing w:line="300" w:lineRule="auto"/>
        <w:ind w:firstLineChars="0" w:firstLine="0"/>
        <w:rPr>
          <w:rFonts w:asciiTheme="minorEastAsia" w:hAnsiTheme="minorEastAsia" w:cstheme="minorEastAsia"/>
          <w:b/>
          <w:szCs w:val="21"/>
        </w:rPr>
      </w:pPr>
    </w:p>
    <w:tbl>
      <w:tblPr>
        <w:tblW w:w="9305" w:type="dxa"/>
        <w:jc w:val="center"/>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1684"/>
        <w:gridCol w:w="1914"/>
        <w:gridCol w:w="5681"/>
        <w:gridCol w:w="26"/>
      </w:tblGrid>
      <w:tr w:rsidR="00691791" w:rsidRPr="00691791">
        <w:trPr>
          <w:trHeight w:val="510"/>
          <w:jc w:val="center"/>
        </w:trPr>
        <w:tc>
          <w:tcPr>
            <w:tcW w:w="3598" w:type="dxa"/>
            <w:gridSpan w:val="2"/>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面板尺寸（</w:t>
            </w:r>
            <w:r w:rsidRPr="00691791">
              <w:rPr>
                <w:rFonts w:ascii="微软雅黑" w:hAnsi="微软雅黑" w:hint="eastAsia"/>
                <w:bCs/>
                <w:sz w:val="18"/>
                <w:szCs w:val="18"/>
              </w:rPr>
              <w:t>Panel</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21.5 inch</w:t>
            </w:r>
          </w:p>
        </w:tc>
      </w:tr>
      <w:tr w:rsidR="00691791" w:rsidRPr="00691791">
        <w:trPr>
          <w:trHeight w:val="510"/>
          <w:jc w:val="center"/>
        </w:trPr>
        <w:tc>
          <w:tcPr>
            <w:tcW w:w="3598" w:type="dxa"/>
            <w:gridSpan w:val="2"/>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显示区域尺寸（</w:t>
            </w:r>
            <w:r w:rsidRPr="00691791">
              <w:rPr>
                <w:rFonts w:ascii="微软雅黑" w:hAnsi="微软雅黑" w:hint="eastAsia"/>
                <w:bCs/>
                <w:sz w:val="18"/>
                <w:szCs w:val="18"/>
              </w:rPr>
              <w:t>Active area</w:t>
            </w:r>
            <w:r w:rsidRPr="00691791">
              <w:rPr>
                <w:rFonts w:ascii="微软雅黑" w:hAnsi="微软雅黑" w:hint="eastAsia"/>
                <w:bCs/>
                <w:sz w:val="18"/>
                <w:szCs w:val="18"/>
              </w:rPr>
              <w:t>）</w:t>
            </w:r>
          </w:p>
        </w:tc>
        <w:tc>
          <w:tcPr>
            <w:tcW w:w="5707" w:type="dxa"/>
            <w:gridSpan w:val="2"/>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Helvetica" w:hint="eastAsia"/>
                <w:kern w:val="0"/>
                <w:sz w:val="18"/>
                <w:szCs w:val="18"/>
              </w:rPr>
              <w:t>476.64</w:t>
            </w:r>
            <w:r w:rsidRPr="00691791">
              <w:rPr>
                <w:rFonts w:ascii="微软雅黑" w:hAnsi="微软雅黑" w:cs="Helvetica" w:hint="eastAsia"/>
                <w:kern w:val="0"/>
                <w:sz w:val="18"/>
                <w:szCs w:val="18"/>
              </w:rPr>
              <w:t>（</w:t>
            </w:r>
            <w:r w:rsidRPr="00691791">
              <w:rPr>
                <w:rFonts w:ascii="微软雅黑" w:hAnsi="微软雅黑" w:cs="Helvetica" w:hint="eastAsia"/>
                <w:kern w:val="0"/>
                <w:sz w:val="18"/>
                <w:szCs w:val="18"/>
              </w:rPr>
              <w:t>w)X268.11(H)mm</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外观尺寸（</w:t>
            </w:r>
            <w:r w:rsidRPr="00691791">
              <w:rPr>
                <w:rFonts w:ascii="微软雅黑" w:hAnsi="微软雅黑" w:hint="eastAsia"/>
                <w:bCs/>
                <w:sz w:val="18"/>
                <w:szCs w:val="18"/>
              </w:rPr>
              <w:t>Body size</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kern w:val="0"/>
                <w:sz w:val="18"/>
                <w:szCs w:val="18"/>
              </w:rPr>
            </w:pPr>
            <w:r w:rsidRPr="00691791">
              <w:rPr>
                <w:rFonts w:ascii="微软雅黑" w:hAnsi="微软雅黑" w:cs="Helvetica" w:hint="eastAsia"/>
                <w:kern w:val="0"/>
                <w:sz w:val="18"/>
                <w:szCs w:val="18"/>
              </w:rPr>
              <w:t>555</w:t>
            </w:r>
            <w:r w:rsidRPr="00691791">
              <w:rPr>
                <w:rFonts w:ascii="微软雅黑" w:hAnsi="微软雅黑" w:cs="Helvetica"/>
                <w:kern w:val="0"/>
                <w:sz w:val="18"/>
                <w:szCs w:val="18"/>
              </w:rPr>
              <w:t xml:space="preserve"> (H) x </w:t>
            </w:r>
            <w:r w:rsidRPr="00691791">
              <w:rPr>
                <w:rFonts w:ascii="微软雅黑" w:hAnsi="微软雅黑" w:cs="Helvetica" w:hint="eastAsia"/>
                <w:kern w:val="0"/>
                <w:sz w:val="18"/>
                <w:szCs w:val="18"/>
              </w:rPr>
              <w:t>320</w:t>
            </w:r>
            <w:r w:rsidRPr="00691791">
              <w:rPr>
                <w:rFonts w:ascii="微软雅黑" w:hAnsi="微软雅黑" w:cs="Helvetica"/>
                <w:kern w:val="0"/>
                <w:sz w:val="18"/>
                <w:szCs w:val="18"/>
              </w:rPr>
              <w:t>(V) x</w:t>
            </w:r>
            <w:r w:rsidRPr="00691791">
              <w:rPr>
                <w:rFonts w:ascii="微软雅黑" w:hAnsi="微软雅黑" w:cs="Helvetica" w:hint="eastAsia"/>
                <w:kern w:val="0"/>
                <w:sz w:val="18"/>
                <w:szCs w:val="18"/>
              </w:rPr>
              <w:t>35</w:t>
            </w:r>
            <w:r w:rsidRPr="00691791">
              <w:rPr>
                <w:rFonts w:ascii="微软雅黑" w:hAnsi="微软雅黑" w:cs="Helvetica"/>
                <w:kern w:val="0"/>
                <w:sz w:val="18"/>
                <w:szCs w:val="18"/>
              </w:rPr>
              <w:t>(D)</w:t>
            </w:r>
            <w:r w:rsidRPr="00691791">
              <w:rPr>
                <w:rFonts w:hint="eastAsia"/>
              </w:rPr>
              <w:t>（仅供参考）</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sz w:val="18"/>
                <w:szCs w:val="18"/>
              </w:rPr>
              <w:t>显示模式（</w:t>
            </w:r>
            <w:r w:rsidRPr="00691791">
              <w:rPr>
                <w:rFonts w:ascii="微软雅黑" w:hAnsi="微软雅黑" w:hint="eastAsia"/>
                <w:sz w:val="18"/>
                <w:szCs w:val="18"/>
              </w:rPr>
              <w:t>Aspect ratio</w:t>
            </w:r>
            <w:r w:rsidRPr="00691791">
              <w:rPr>
                <w:rFonts w:ascii="微软雅黑" w:hAnsi="微软雅黑" w:hint="eastAsia"/>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16</w:t>
            </w:r>
            <w:r w:rsidRPr="00691791">
              <w:rPr>
                <w:rFonts w:ascii="微软雅黑" w:hAnsi="微软雅黑" w:cs="Arial" w:hint="eastAsia"/>
                <w:bCs/>
                <w:kern w:val="0"/>
                <w:sz w:val="18"/>
                <w:szCs w:val="18"/>
              </w:rPr>
              <w:t>：</w:t>
            </w:r>
            <w:r w:rsidRPr="00691791">
              <w:rPr>
                <w:rFonts w:ascii="微软雅黑" w:hAnsi="微软雅黑" w:cs="Arial" w:hint="eastAsia"/>
                <w:bCs/>
                <w:kern w:val="0"/>
                <w:sz w:val="18"/>
                <w:szCs w:val="18"/>
              </w:rPr>
              <w:t>9</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分辨率（</w:t>
            </w:r>
            <w:r w:rsidRPr="00691791">
              <w:rPr>
                <w:rFonts w:ascii="微软雅黑" w:hAnsi="微软雅黑" w:hint="eastAsia"/>
                <w:bCs/>
                <w:sz w:val="18"/>
                <w:szCs w:val="18"/>
              </w:rPr>
              <w:t>Max resolution</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1920*1080 FHD</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亮度（</w:t>
            </w:r>
            <w:r w:rsidRPr="00691791">
              <w:rPr>
                <w:rFonts w:ascii="微软雅黑" w:hAnsi="微软雅黑" w:hint="eastAsia"/>
                <w:bCs/>
                <w:sz w:val="18"/>
                <w:szCs w:val="18"/>
              </w:rPr>
              <w:t>Brightness nits</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250 cd/</w:t>
            </w:r>
            <w:r w:rsidRPr="00691791">
              <w:rPr>
                <w:rFonts w:ascii="微软雅黑" w:hAnsi="微软雅黑" w:cs="Arial" w:hint="eastAsia"/>
                <w:bCs/>
                <w:kern w:val="0"/>
                <w:sz w:val="18"/>
                <w:szCs w:val="18"/>
              </w:rPr>
              <w:t>㎡</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可视角度（</w:t>
            </w:r>
            <w:r w:rsidRPr="00691791">
              <w:rPr>
                <w:rFonts w:ascii="微软雅黑" w:hAnsi="微软雅黑" w:hint="eastAsia"/>
                <w:bCs/>
                <w:sz w:val="18"/>
                <w:szCs w:val="18"/>
              </w:rPr>
              <w:t>Viewing angle</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全视角</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理论寿命（</w:t>
            </w:r>
            <w:r w:rsidRPr="00691791">
              <w:rPr>
                <w:rFonts w:ascii="微软雅黑" w:hAnsi="微软雅黑" w:hint="eastAsia"/>
                <w:bCs/>
                <w:sz w:val="18"/>
                <w:szCs w:val="18"/>
              </w:rPr>
              <w:t>Theory lifetime</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60000H</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机身颜色（</w:t>
            </w:r>
            <w:r w:rsidRPr="00691791">
              <w:rPr>
                <w:rFonts w:ascii="微软雅黑" w:hAnsi="微软雅黑" w:hint="eastAsia"/>
                <w:bCs/>
                <w:sz w:val="18"/>
                <w:szCs w:val="18"/>
              </w:rPr>
              <w:t>Body color</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可定制</w:t>
            </w:r>
          </w:p>
        </w:tc>
      </w:tr>
      <w:tr w:rsidR="00691791" w:rsidRPr="00691791">
        <w:trPr>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电源（</w:t>
            </w:r>
            <w:r w:rsidRPr="00691791">
              <w:rPr>
                <w:rFonts w:ascii="微软雅黑" w:hAnsi="微软雅黑" w:hint="eastAsia"/>
                <w:bCs/>
                <w:sz w:val="18"/>
                <w:szCs w:val="18"/>
              </w:rPr>
              <w:t>Power input</w:t>
            </w:r>
            <w:r w:rsidRPr="00691791">
              <w:rPr>
                <w:rFonts w:ascii="微软雅黑" w:hAnsi="微软雅黑" w:hint="eastAsia"/>
                <w:bCs/>
                <w:sz w:val="18"/>
                <w:szCs w:val="18"/>
              </w:rPr>
              <w:t>）</w:t>
            </w:r>
          </w:p>
        </w:tc>
        <w:tc>
          <w:tcPr>
            <w:tcW w:w="5707"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内置电源</w:t>
            </w:r>
            <w:r w:rsidRPr="00691791">
              <w:rPr>
                <w:rFonts w:ascii="微软雅黑" w:hAnsi="微软雅黑" w:cs="Arial" w:hint="eastAsia"/>
                <w:bCs/>
                <w:kern w:val="0"/>
                <w:sz w:val="18"/>
                <w:szCs w:val="18"/>
              </w:rPr>
              <w:t>2V/4A</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系统（</w:t>
            </w:r>
            <w:r w:rsidRPr="00691791">
              <w:rPr>
                <w:rFonts w:ascii="微软雅黑" w:hAnsi="微软雅黑" w:hint="eastAsia"/>
                <w:bCs/>
                <w:sz w:val="18"/>
                <w:szCs w:val="18"/>
              </w:rPr>
              <w:t>System</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安卓</w:t>
            </w:r>
            <w:r w:rsidRPr="00691791">
              <w:rPr>
                <w:rFonts w:ascii="微软雅黑" w:hAnsi="微软雅黑" w:cs="Arial" w:hint="eastAsia"/>
                <w:bCs/>
                <w:kern w:val="0"/>
                <w:sz w:val="18"/>
                <w:szCs w:val="18"/>
              </w:rPr>
              <w:t>6.0</w:t>
            </w:r>
            <w:r w:rsidRPr="00691791">
              <w:rPr>
                <w:rFonts w:ascii="微软雅黑" w:hAnsi="微软雅黑" w:cs="Arial" w:hint="eastAsia"/>
                <w:bCs/>
                <w:kern w:val="0"/>
                <w:sz w:val="18"/>
                <w:szCs w:val="18"/>
              </w:rPr>
              <w:t>（可根据需求配置更高版本）</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CPU</w:t>
            </w:r>
            <w:r w:rsidRPr="00691791">
              <w:rPr>
                <w:rFonts w:ascii="微软雅黑" w:hAnsi="微软雅黑" w:hint="eastAsia"/>
                <w:bCs/>
                <w:sz w:val="18"/>
                <w:szCs w:val="18"/>
              </w:rPr>
              <w:t>类型（</w:t>
            </w:r>
            <w:r w:rsidRPr="00691791">
              <w:rPr>
                <w:rFonts w:ascii="微软雅黑" w:hAnsi="微软雅黑"/>
                <w:bCs/>
                <w:sz w:val="18"/>
                <w:szCs w:val="18"/>
              </w:rPr>
              <w:t>CPU type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 xml:space="preserve">RK3288 </w:t>
            </w:r>
            <w:r w:rsidRPr="00691791">
              <w:rPr>
                <w:rFonts w:ascii="微软雅黑" w:hAnsi="微软雅黑" w:cs="Arial" w:hint="eastAsia"/>
                <w:bCs/>
                <w:kern w:val="0"/>
                <w:sz w:val="18"/>
                <w:szCs w:val="18"/>
              </w:rPr>
              <w:t>四核处理器、主频</w:t>
            </w:r>
            <w:r w:rsidRPr="00691791">
              <w:rPr>
                <w:rFonts w:ascii="微软雅黑" w:hAnsi="微软雅黑" w:cs="Arial" w:hint="eastAsia"/>
                <w:bCs/>
                <w:kern w:val="0"/>
                <w:sz w:val="18"/>
                <w:szCs w:val="18"/>
              </w:rPr>
              <w:t>1.8G</w:t>
            </w:r>
            <w:r w:rsidRPr="00691791">
              <w:rPr>
                <w:rFonts w:ascii="微软雅黑" w:hAnsi="微软雅黑" w:cs="Arial" w:hint="eastAsia"/>
                <w:bCs/>
                <w:kern w:val="0"/>
                <w:sz w:val="18"/>
                <w:szCs w:val="18"/>
              </w:rPr>
              <w:t>（可定制更高配置）</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系统内存（</w:t>
            </w:r>
            <w:r w:rsidRPr="00691791">
              <w:rPr>
                <w:rFonts w:ascii="微软雅黑" w:hAnsi="微软雅黑"/>
                <w:bCs/>
                <w:sz w:val="18"/>
                <w:szCs w:val="18"/>
              </w:rPr>
              <w:t>System memory</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2G</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存储器（</w:t>
            </w:r>
            <w:r w:rsidRPr="00691791">
              <w:rPr>
                <w:rFonts w:ascii="微软雅黑" w:hAnsi="微软雅黑" w:hint="eastAsia"/>
                <w:bCs/>
                <w:sz w:val="18"/>
                <w:szCs w:val="18"/>
              </w:rPr>
              <w:t>RAM</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16G</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lastRenderedPageBreak/>
              <w:t>菜单语言（</w:t>
            </w:r>
            <w:r w:rsidRPr="00691791">
              <w:rPr>
                <w:rFonts w:ascii="微软雅黑" w:hAnsi="微软雅黑" w:hint="eastAsia"/>
                <w:bCs/>
                <w:sz w:val="18"/>
                <w:szCs w:val="18"/>
              </w:rPr>
              <w:t>Osd language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支持中、英文等多语言</w:t>
            </w:r>
            <w:r w:rsidRPr="00691791">
              <w:rPr>
                <w:rFonts w:ascii="微软雅黑" w:hAnsi="微软雅黑" w:cs="Arial" w:hint="eastAsia"/>
                <w:bCs/>
                <w:kern w:val="0"/>
                <w:sz w:val="18"/>
                <w:szCs w:val="18"/>
              </w:rPr>
              <w:t>OSD</w:t>
            </w:r>
            <w:r w:rsidRPr="00691791">
              <w:rPr>
                <w:rFonts w:ascii="微软雅黑" w:hAnsi="微软雅黑" w:cs="Arial" w:hint="eastAsia"/>
                <w:bCs/>
                <w:kern w:val="0"/>
                <w:sz w:val="18"/>
                <w:szCs w:val="18"/>
              </w:rPr>
              <w:t>操作</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接口（</w:t>
            </w:r>
            <w:r w:rsidRPr="00691791">
              <w:rPr>
                <w:rFonts w:ascii="微软雅黑" w:hAnsi="微软雅黑" w:hint="eastAsia"/>
                <w:bCs/>
                <w:sz w:val="18"/>
                <w:szCs w:val="18"/>
              </w:rPr>
              <w:t>interface type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USB2.0*2</w:t>
            </w:r>
            <w:r w:rsidRPr="00691791">
              <w:rPr>
                <w:rFonts w:ascii="微软雅黑" w:hAnsi="微软雅黑" w:cs="Arial" w:hint="eastAsia"/>
                <w:bCs/>
                <w:kern w:val="0"/>
                <w:sz w:val="18"/>
                <w:szCs w:val="18"/>
              </w:rPr>
              <w:t>，</w:t>
            </w:r>
            <w:r w:rsidRPr="00691791">
              <w:rPr>
                <w:rFonts w:ascii="微软雅黑" w:hAnsi="微软雅黑" w:cs="Arial" w:hint="eastAsia"/>
                <w:bCs/>
                <w:kern w:val="0"/>
                <w:sz w:val="18"/>
                <w:szCs w:val="18"/>
              </w:rPr>
              <w:t>USB OTG</w:t>
            </w:r>
            <w:r w:rsidRPr="00691791">
              <w:rPr>
                <w:rFonts w:ascii="微软雅黑" w:hAnsi="微软雅黑" w:cs="Arial" w:hint="eastAsia"/>
                <w:bCs/>
                <w:kern w:val="0"/>
                <w:sz w:val="18"/>
                <w:szCs w:val="18"/>
              </w:rPr>
              <w:t>，</w:t>
            </w:r>
            <w:r w:rsidRPr="00691791">
              <w:rPr>
                <w:rFonts w:ascii="微软雅黑" w:hAnsi="微软雅黑" w:cs="Arial" w:hint="eastAsia"/>
                <w:bCs/>
                <w:kern w:val="0"/>
                <w:sz w:val="18"/>
                <w:szCs w:val="18"/>
              </w:rPr>
              <w:t>SD</w:t>
            </w:r>
            <w:r w:rsidRPr="00691791">
              <w:rPr>
                <w:rFonts w:ascii="微软雅黑" w:hAnsi="微软雅黑" w:cs="Arial" w:hint="eastAsia"/>
                <w:bCs/>
                <w:kern w:val="0"/>
                <w:sz w:val="18"/>
                <w:szCs w:val="18"/>
              </w:rPr>
              <w:t>卡、</w:t>
            </w:r>
            <w:r w:rsidRPr="00691791">
              <w:rPr>
                <w:rFonts w:ascii="微软雅黑" w:hAnsi="微软雅黑" w:cs="Arial" w:hint="eastAsia"/>
                <w:bCs/>
                <w:kern w:val="0"/>
                <w:sz w:val="18"/>
                <w:szCs w:val="18"/>
              </w:rPr>
              <w:t>RJ-45</w:t>
            </w:r>
            <w:r w:rsidRPr="00691791">
              <w:rPr>
                <w:rFonts w:ascii="微软雅黑" w:hAnsi="微软雅黑" w:cs="Arial" w:hint="eastAsia"/>
                <w:bCs/>
                <w:kern w:val="0"/>
                <w:sz w:val="18"/>
                <w:szCs w:val="18"/>
              </w:rPr>
              <w:t>网线接口、</w:t>
            </w:r>
            <w:r w:rsidRPr="00691791">
              <w:rPr>
                <w:rFonts w:ascii="微软雅黑" w:hAnsi="微软雅黑" w:cs="Arial" w:hint="eastAsia"/>
                <w:bCs/>
                <w:kern w:val="0"/>
                <w:sz w:val="18"/>
                <w:szCs w:val="18"/>
              </w:rPr>
              <w:t>DC</w:t>
            </w:r>
            <w:r w:rsidRPr="00691791">
              <w:rPr>
                <w:rFonts w:ascii="微软雅黑" w:hAnsi="微软雅黑" w:cs="Arial" w:hint="eastAsia"/>
                <w:bCs/>
                <w:kern w:val="0"/>
                <w:sz w:val="18"/>
                <w:szCs w:val="18"/>
              </w:rPr>
              <w:t>电源输入</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网卡类型（</w:t>
            </w:r>
            <w:r w:rsidRPr="00691791">
              <w:rPr>
                <w:rFonts w:ascii="微软雅黑" w:hAnsi="微软雅黑" w:hint="eastAsia"/>
                <w:bCs/>
                <w:sz w:val="18"/>
                <w:szCs w:val="18"/>
              </w:rPr>
              <w:t>Nic type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 xml:space="preserve">RJ-45 </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存储类型（</w:t>
            </w:r>
            <w:r w:rsidRPr="00691791">
              <w:rPr>
                <w:rFonts w:ascii="微软雅黑" w:hAnsi="微软雅黑" w:hint="eastAsia"/>
                <w:bCs/>
                <w:sz w:val="18"/>
                <w:szCs w:val="18"/>
              </w:rPr>
              <w:t>Storage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SD</w:t>
            </w:r>
            <w:r w:rsidRPr="00691791">
              <w:rPr>
                <w:rFonts w:ascii="微软雅黑" w:hAnsi="微软雅黑" w:cs="Arial" w:hint="eastAsia"/>
                <w:bCs/>
                <w:kern w:val="0"/>
                <w:sz w:val="18"/>
                <w:szCs w:val="18"/>
              </w:rPr>
              <w:t>卡，</w:t>
            </w:r>
            <w:r w:rsidRPr="00691791">
              <w:rPr>
                <w:rFonts w:ascii="微软雅黑" w:hAnsi="微软雅黑" w:cs="Arial" w:hint="eastAsia"/>
                <w:bCs/>
                <w:kern w:val="0"/>
                <w:sz w:val="18"/>
                <w:szCs w:val="18"/>
              </w:rPr>
              <w:t>USB</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1684" w:type="dxa"/>
            <w:vMerge w:val="restart"/>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文件格式</w:t>
            </w:r>
          </w:p>
          <w:p w:rsidR="002456C0" w:rsidRPr="00691791" w:rsidRDefault="00174E78">
            <w:pPr>
              <w:jc w:val="left"/>
              <w:rPr>
                <w:rFonts w:ascii="微软雅黑" w:hAnsi="微软雅黑"/>
                <w:bCs/>
                <w:sz w:val="18"/>
                <w:szCs w:val="18"/>
              </w:rPr>
            </w:pPr>
            <w:r w:rsidRPr="00691791">
              <w:rPr>
                <w:rFonts w:ascii="微软雅黑" w:hAnsi="微软雅黑" w:hint="eastAsia"/>
                <w:bCs/>
                <w:sz w:val="18"/>
                <w:szCs w:val="18"/>
              </w:rPr>
              <w:t>（</w:t>
            </w:r>
            <w:r w:rsidRPr="00691791">
              <w:rPr>
                <w:rFonts w:ascii="微软雅黑" w:hAnsi="微软雅黑" w:hint="eastAsia"/>
                <w:bCs/>
                <w:sz w:val="18"/>
                <w:szCs w:val="18"/>
              </w:rPr>
              <w:t>FILE FORMAT</w:t>
            </w:r>
            <w:r w:rsidRPr="00691791">
              <w:rPr>
                <w:rFonts w:ascii="微软雅黑" w:hAnsi="微软雅黑" w:hint="eastAsia"/>
                <w:bCs/>
                <w:sz w:val="18"/>
                <w:szCs w:val="18"/>
              </w:rPr>
              <w:t>）</w:t>
            </w:r>
          </w:p>
        </w:tc>
        <w:tc>
          <w:tcPr>
            <w:tcW w:w="1914"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视频（</w:t>
            </w:r>
            <w:r w:rsidRPr="00691791">
              <w:rPr>
                <w:rFonts w:ascii="微软雅黑" w:hAnsi="微软雅黑" w:hint="eastAsia"/>
                <w:bCs/>
                <w:sz w:val="18"/>
                <w:szCs w:val="18"/>
              </w:rPr>
              <w:t>Video</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MPEG-1,MPEG-2,MPEG-4,H.263,H.264,VC1,RV etc.,support up to 1080p</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168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wordWrap w:val="0"/>
              <w:jc w:val="left"/>
              <w:rPr>
                <w:rFonts w:ascii="微软雅黑" w:hAnsi="微软雅黑"/>
                <w:bCs/>
                <w:sz w:val="18"/>
                <w:szCs w:val="18"/>
              </w:rPr>
            </w:pPr>
          </w:p>
        </w:tc>
        <w:tc>
          <w:tcPr>
            <w:tcW w:w="191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图片（</w:t>
            </w:r>
            <w:r w:rsidRPr="00691791">
              <w:rPr>
                <w:rFonts w:ascii="微软雅黑" w:hAnsi="微软雅黑"/>
                <w:bCs/>
                <w:sz w:val="18"/>
                <w:szCs w:val="18"/>
              </w:rPr>
              <w:t>Picture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 xml:space="preserve">jpeg, </w:t>
            </w:r>
            <w:r w:rsidRPr="00691791">
              <w:rPr>
                <w:rFonts w:ascii="微软雅黑" w:hAnsi="微软雅黑" w:cs="Arial" w:hint="eastAsia"/>
                <w:bCs/>
                <w:kern w:val="0"/>
                <w:sz w:val="18"/>
                <w:szCs w:val="18"/>
              </w:rPr>
              <w:t>jpg</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1684"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wordWrap w:val="0"/>
              <w:jc w:val="left"/>
              <w:rPr>
                <w:rFonts w:ascii="微软雅黑" w:hAnsi="微软雅黑"/>
                <w:bCs/>
                <w:sz w:val="18"/>
                <w:szCs w:val="18"/>
              </w:rPr>
            </w:pPr>
          </w:p>
        </w:tc>
        <w:tc>
          <w:tcPr>
            <w:tcW w:w="1914"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音乐（</w:t>
            </w:r>
            <w:r w:rsidRPr="00691791">
              <w:rPr>
                <w:rFonts w:ascii="微软雅黑" w:hAnsi="微软雅黑" w:hint="eastAsia"/>
                <w:bCs/>
                <w:sz w:val="18"/>
                <w:szCs w:val="18"/>
              </w:rPr>
              <w:t>Music</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MP3/WMA/AAC etc.</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播放方式（</w:t>
            </w:r>
            <w:r w:rsidRPr="00691791">
              <w:rPr>
                <w:rFonts w:ascii="微软雅黑" w:hAnsi="微软雅黑" w:hint="eastAsia"/>
                <w:bCs/>
                <w:sz w:val="18"/>
                <w:szCs w:val="18"/>
              </w:rPr>
              <w:t>Play mode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支持竖屏、开机自动进入队列及叫号系统</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音频模式（</w:t>
            </w:r>
            <w:r w:rsidRPr="00691791">
              <w:rPr>
                <w:rFonts w:ascii="微软雅黑" w:hAnsi="微软雅黑" w:hint="eastAsia"/>
                <w:bCs/>
                <w:sz w:val="18"/>
                <w:szCs w:val="18"/>
              </w:rPr>
              <w:t>Audio mode</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高保真立体声音频，带中文语音播报</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喇叭（</w:t>
            </w:r>
            <w:r w:rsidRPr="00691791">
              <w:rPr>
                <w:rFonts w:ascii="微软雅黑" w:hAnsi="微软雅黑" w:hint="eastAsia"/>
                <w:bCs/>
                <w:sz w:val="18"/>
                <w:szCs w:val="18"/>
              </w:rPr>
              <w:t>Speaker</w:t>
            </w:r>
            <w:r w:rsidRPr="00691791">
              <w:rPr>
                <w:rFonts w:ascii="微软雅黑" w:hAnsi="微软雅黑" w:hint="eastAsia"/>
                <w:bCs/>
                <w:sz w:val="18"/>
                <w:szCs w:val="18"/>
              </w:rPr>
              <w:t>）</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3</w:t>
            </w:r>
            <w:r w:rsidRPr="00691791">
              <w:rPr>
                <w:rFonts w:ascii="微软雅黑" w:hAnsi="微软雅黑" w:cs="Arial"/>
                <w:bCs/>
                <w:kern w:val="0"/>
                <w:sz w:val="18"/>
                <w:szCs w:val="18"/>
              </w:rPr>
              <w:t>w (8Ω)</w:t>
            </w:r>
            <w:r w:rsidRPr="00691791">
              <w:rPr>
                <w:rFonts w:ascii="微软雅黑" w:hAnsi="微软雅黑" w:cs="Arial" w:hint="eastAsia"/>
                <w:bCs/>
                <w:kern w:val="0"/>
                <w:sz w:val="18"/>
                <w:szCs w:val="18"/>
              </w:rPr>
              <w:t xml:space="preserve"> </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信息更新</w:t>
            </w:r>
          </w:p>
        </w:tc>
        <w:tc>
          <w:tcPr>
            <w:tcW w:w="568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在线更新，支持</w:t>
            </w:r>
            <w:r w:rsidRPr="00691791">
              <w:rPr>
                <w:rFonts w:ascii="微软雅黑" w:hAnsi="微软雅黑" w:cs="Arial" w:hint="eastAsia"/>
                <w:bCs/>
                <w:kern w:val="0"/>
                <w:sz w:val="18"/>
                <w:szCs w:val="18"/>
              </w:rPr>
              <w:t>WIFI</w:t>
            </w:r>
          </w:p>
        </w:tc>
      </w:tr>
      <w:tr w:rsidR="00691791" w:rsidRPr="00691791">
        <w:tblPrEx>
          <w:tblBorders>
            <w:top w:val="single" w:sz="12" w:space="0" w:color="auto"/>
            <w:left w:val="single" w:sz="12" w:space="0" w:color="auto"/>
            <w:bottom w:val="single" w:sz="12" w:space="0" w:color="auto"/>
            <w:right w:val="single" w:sz="12" w:space="0" w:color="auto"/>
            <w:insideH w:val="single" w:sz="8" w:space="0" w:color="auto"/>
          </w:tblBorders>
        </w:tblPrEx>
        <w:trPr>
          <w:gridAfter w:val="1"/>
          <w:wAfter w:w="26" w:type="dxa"/>
          <w:trHeight w:val="510"/>
          <w:jc w:val="center"/>
        </w:trPr>
        <w:tc>
          <w:tcPr>
            <w:tcW w:w="3598"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ordWrap w:val="0"/>
              <w:jc w:val="left"/>
              <w:rPr>
                <w:rFonts w:ascii="微软雅黑" w:hAnsi="微软雅黑"/>
                <w:bCs/>
                <w:sz w:val="18"/>
                <w:szCs w:val="18"/>
              </w:rPr>
            </w:pPr>
            <w:r w:rsidRPr="00691791">
              <w:rPr>
                <w:rFonts w:ascii="微软雅黑" w:hAnsi="微软雅黑" w:hint="eastAsia"/>
                <w:bCs/>
                <w:sz w:val="18"/>
                <w:szCs w:val="18"/>
              </w:rPr>
              <w:t>功能模块</w:t>
            </w:r>
          </w:p>
        </w:tc>
        <w:tc>
          <w:tcPr>
            <w:tcW w:w="568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rPr>
                <w:rFonts w:ascii="微软雅黑" w:hAnsi="微软雅黑" w:cs="Arial"/>
                <w:bCs/>
                <w:kern w:val="0"/>
                <w:sz w:val="18"/>
                <w:szCs w:val="18"/>
              </w:rPr>
            </w:pPr>
            <w:r w:rsidRPr="00691791">
              <w:rPr>
                <w:rFonts w:ascii="微软雅黑" w:hAnsi="微软雅黑" w:cs="Arial" w:hint="eastAsia"/>
                <w:bCs/>
                <w:kern w:val="0"/>
                <w:sz w:val="18"/>
                <w:szCs w:val="18"/>
              </w:rPr>
              <w:t>支持条形码扫描</w:t>
            </w:r>
            <w:r w:rsidRPr="00691791">
              <w:rPr>
                <w:rFonts w:ascii="微软雅黑" w:hAnsi="微软雅黑" w:cs="Arial" w:hint="eastAsia"/>
                <w:bCs/>
                <w:kern w:val="0"/>
                <w:sz w:val="18"/>
                <w:szCs w:val="18"/>
              </w:rPr>
              <w:t>.</w:t>
            </w:r>
            <w:r w:rsidRPr="00691791">
              <w:rPr>
                <w:rFonts w:ascii="微软雅黑" w:hAnsi="微软雅黑" w:cs="Arial" w:hint="eastAsia"/>
                <w:bCs/>
                <w:kern w:val="0"/>
                <w:sz w:val="18"/>
                <w:szCs w:val="18"/>
              </w:rPr>
              <w:t>、二维码扫描</w:t>
            </w:r>
          </w:p>
        </w:tc>
      </w:tr>
    </w:tbl>
    <w:p w:rsidR="002456C0" w:rsidRPr="00691791" w:rsidRDefault="002456C0">
      <w:pPr>
        <w:rPr>
          <w:rFonts w:asciiTheme="minorEastAsia" w:hAnsiTheme="minorEastAsia" w:cstheme="minorEastAsia"/>
          <w:szCs w:val="21"/>
        </w:rPr>
      </w:pPr>
    </w:p>
    <w:p w:rsidR="002456C0" w:rsidRPr="00691791" w:rsidRDefault="00174E78">
      <w:pPr>
        <w:pStyle w:val="1"/>
        <w:spacing w:line="300" w:lineRule="auto"/>
        <w:ind w:firstLineChars="0" w:firstLine="0"/>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8</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采血工作站</w:t>
      </w:r>
      <w:r w:rsidRPr="00691791">
        <w:rPr>
          <w:rFonts w:asciiTheme="minorEastAsia" w:hAnsiTheme="minorEastAsia" w:cstheme="minorEastAsia" w:hint="eastAsia"/>
          <w:b/>
          <w:szCs w:val="21"/>
        </w:rPr>
        <w:t xml:space="preserve"> </w:t>
      </w:r>
      <w:r w:rsidRPr="00691791">
        <w:rPr>
          <w:rFonts w:asciiTheme="minorEastAsia" w:hAnsiTheme="minorEastAsia" w:cstheme="minorEastAsia"/>
          <w:b/>
          <w:szCs w:val="21"/>
        </w:rPr>
        <w:t>队列显示屏</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503"/>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品类</w:t>
            </w:r>
          </w:p>
        </w:tc>
        <w:tc>
          <w:tcPr>
            <w:tcW w:w="6503"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屏幕尺寸</w:t>
            </w:r>
          </w:p>
        </w:tc>
        <w:tc>
          <w:tcPr>
            <w:tcW w:w="6503"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40</w:t>
            </w:r>
            <w:r w:rsidRPr="00691791">
              <w:rPr>
                <w:rFonts w:asciiTheme="minorEastAsia" w:hAnsiTheme="minorEastAsia" w:cstheme="minorEastAsia" w:hint="eastAsia"/>
                <w:szCs w:val="21"/>
              </w:rPr>
              <w:t>英寸</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背光类型</w:t>
            </w:r>
          </w:p>
        </w:tc>
        <w:tc>
          <w:tcPr>
            <w:tcW w:w="650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DLED(</w:t>
            </w:r>
            <w:r w:rsidRPr="00691791">
              <w:rPr>
                <w:rFonts w:asciiTheme="minorEastAsia" w:hAnsiTheme="minorEastAsia" w:cstheme="minorEastAsia" w:hint="eastAsia"/>
                <w:szCs w:val="21"/>
              </w:rPr>
              <w:t>直下式</w:t>
            </w:r>
            <w:r w:rsidRPr="00691791">
              <w:rPr>
                <w:rFonts w:asciiTheme="minorEastAsia" w:hAnsiTheme="minorEastAsia" w:cstheme="minorEastAsia" w:hint="eastAsia"/>
                <w:szCs w:val="21"/>
              </w:rPr>
              <w:t>LED</w:t>
            </w:r>
            <w:r w:rsidRPr="00691791">
              <w:rPr>
                <w:rFonts w:asciiTheme="minorEastAsia" w:hAnsiTheme="minorEastAsia" w:cstheme="minorEastAsia" w:hint="eastAsia"/>
                <w:szCs w:val="21"/>
              </w:rPr>
              <w:t>背光源</w:t>
            </w:r>
            <w:r w:rsidRPr="00691791">
              <w:rPr>
                <w:rFonts w:asciiTheme="minorEastAsia" w:hAnsiTheme="minorEastAsia" w:cstheme="minorEastAsia" w:hint="eastAsia"/>
                <w:szCs w:val="21"/>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屏幕宽高比</w:t>
            </w:r>
          </w:p>
        </w:tc>
        <w:tc>
          <w:tcPr>
            <w:tcW w:w="650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16:9</w:t>
            </w:r>
          </w:p>
        </w:tc>
      </w:tr>
      <w:tr w:rsidR="00691791" w:rsidRPr="00691791">
        <w:trPr>
          <w:trHeight w:val="90"/>
        </w:trPr>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解析度</w:t>
            </w:r>
          </w:p>
        </w:tc>
        <w:tc>
          <w:tcPr>
            <w:tcW w:w="650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1920*1080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显示面积</w:t>
            </w:r>
          </w:p>
        </w:tc>
        <w:tc>
          <w:tcPr>
            <w:tcW w:w="650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878.112mm(H)x485.352mm(V)</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显示色彩</w:t>
            </w:r>
          </w:p>
        </w:tc>
        <w:tc>
          <w:tcPr>
            <w:tcW w:w="6503"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16.7M colors(8-bit)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对比度</w:t>
            </w:r>
          </w:p>
        </w:tc>
        <w:tc>
          <w:tcPr>
            <w:tcW w:w="650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5000:1(Typical)</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可视角度</w:t>
            </w:r>
          </w:p>
        </w:tc>
        <w:tc>
          <w:tcPr>
            <w:tcW w:w="6503"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178"(</w:t>
            </w:r>
            <w:r w:rsidRPr="00691791">
              <w:rPr>
                <w:rFonts w:asciiTheme="minorEastAsia" w:hAnsiTheme="minorEastAsia" w:cstheme="minorEastAsia" w:hint="eastAsia"/>
                <w:szCs w:val="21"/>
              </w:rPr>
              <w:t>水平</w:t>
            </w:r>
            <w:r w:rsidRPr="00691791">
              <w:rPr>
                <w:rFonts w:asciiTheme="minorEastAsia" w:hAnsiTheme="minorEastAsia" w:cstheme="minorEastAsia" w:hint="eastAsia"/>
                <w:szCs w:val="21"/>
              </w:rPr>
              <w:t>)/178</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垂直</w:t>
            </w:r>
            <w:r w:rsidRPr="00691791">
              <w:rPr>
                <w:rFonts w:asciiTheme="minorEastAsia" w:hAnsiTheme="minorEastAsia" w:cstheme="minorEastAsia" w:hint="eastAsia"/>
                <w:szCs w:val="21"/>
              </w:rPr>
              <w:t xml:space="preserve">)Typical </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视频输入</w:t>
            </w:r>
          </w:p>
        </w:tc>
        <w:tc>
          <w:tcPr>
            <w:tcW w:w="650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AV"1</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USB</w:t>
            </w:r>
          </w:p>
        </w:tc>
        <w:tc>
          <w:tcPr>
            <w:tcW w:w="6503"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USB2.0*1 </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HDMI</w:t>
            </w:r>
          </w:p>
        </w:tc>
        <w:tc>
          <w:tcPr>
            <w:tcW w:w="650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HDMI14*2</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9</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采血工作站</w:t>
      </w:r>
      <w:r w:rsidRPr="00691791">
        <w:rPr>
          <w:rFonts w:asciiTheme="minorEastAsia" w:hAnsiTheme="minorEastAsia" w:cstheme="minorEastAsia" w:hint="eastAsia"/>
          <w:b/>
          <w:szCs w:val="21"/>
        </w:rPr>
        <w:t xml:space="preserve"> </w:t>
      </w:r>
      <w:r w:rsidRPr="00691791">
        <w:rPr>
          <w:rFonts w:asciiTheme="minorEastAsia" w:hAnsiTheme="minorEastAsia" w:cstheme="minorEastAsia"/>
          <w:b/>
          <w:szCs w:val="21"/>
        </w:rPr>
        <w:t>人脸比对一体机</w:t>
      </w:r>
    </w:p>
    <w:p w:rsidR="002456C0" w:rsidRPr="00691791" w:rsidRDefault="002456C0">
      <w:pPr>
        <w:rPr>
          <w:rFonts w:asciiTheme="minorEastAsia" w:hAnsiTheme="minorEastAsia" w:cstheme="minorEastAsia"/>
          <w:b/>
          <w:szCs w:val="21"/>
        </w:rPr>
      </w:pPr>
    </w:p>
    <w:tbl>
      <w:tblPr>
        <w:tblStyle w:val="4-11"/>
        <w:tblW w:w="8504" w:type="dxa"/>
        <w:tblInd w:w="0" w:type="dxa"/>
        <w:tblLayout w:type="fixed"/>
        <w:tblCellMar>
          <w:left w:w="108" w:type="dxa"/>
          <w:right w:w="108" w:type="dxa"/>
        </w:tblCellMar>
        <w:tblLook w:val="04A0" w:firstRow="1" w:lastRow="0" w:firstColumn="1" w:lastColumn="0" w:noHBand="0" w:noVBand="1"/>
      </w:tblPr>
      <w:tblGrid>
        <w:gridCol w:w="1191"/>
        <w:gridCol w:w="3407"/>
        <w:gridCol w:w="3906"/>
      </w:tblGrid>
      <w:tr w:rsidR="00691791" w:rsidRPr="00691791" w:rsidTr="002456C0">
        <w:trPr>
          <w:cnfStyle w:val="100000000000" w:firstRow="1" w:lastRow="0" w:firstColumn="0" w:lastColumn="0" w:oddVBand="0" w:evenVBand="0" w:oddHBand="0" w:evenHBand="0"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tcBorders>
            <w:shd w:val="clear" w:color="auto" w:fill="FFFFFF"/>
            <w:vAlign w:val="center"/>
          </w:tcPr>
          <w:p w:rsidR="002456C0" w:rsidRPr="00691791" w:rsidRDefault="00174E78">
            <w:pPr>
              <w:jc w:val="center"/>
              <w:rPr>
                <w:rFonts w:asciiTheme="minorEastAsia" w:hAnsiTheme="minorEastAsia" w:cstheme="minorEastAsia"/>
                <w:color w:val="auto"/>
                <w:sz w:val="20"/>
                <w:szCs w:val="20"/>
              </w:rPr>
            </w:pPr>
            <w:r w:rsidRPr="00691791">
              <w:rPr>
                <w:rFonts w:asciiTheme="minorEastAsia" w:hAnsiTheme="minorEastAsia" w:cstheme="minorEastAsia" w:hint="eastAsia"/>
                <w:color w:val="auto"/>
                <w:sz w:val="20"/>
                <w:szCs w:val="20"/>
              </w:rPr>
              <w:t>主体</w:t>
            </w:r>
          </w:p>
        </w:tc>
        <w:tc>
          <w:tcPr>
            <w:tcW w:w="3407" w:type="dxa"/>
            <w:tcBorders>
              <w:top w:val="single" w:sz="8" w:space="0" w:color="4BACC6"/>
              <w:left w:val="single" w:sz="8" w:space="0" w:color="4BACC6"/>
              <w:bottom w:val="single" w:sz="8" w:space="0" w:color="4BACC6"/>
            </w:tcBorders>
            <w:shd w:val="clear" w:color="auto" w:fill="FFFFFF"/>
            <w:vAlign w:val="center"/>
          </w:tcPr>
          <w:p w:rsidR="002456C0" w:rsidRPr="00691791" w:rsidRDefault="00174E78">
            <w:pPr>
              <w:widowControl/>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theme="minorEastAsia"/>
                <w:b w:val="0"/>
                <w:bCs w:val="0"/>
                <w:color w:val="auto"/>
                <w:kern w:val="0"/>
                <w:sz w:val="20"/>
                <w:szCs w:val="20"/>
              </w:rPr>
            </w:pPr>
            <w:r w:rsidRPr="00691791">
              <w:rPr>
                <w:rFonts w:asciiTheme="minorEastAsia" w:hAnsiTheme="minorEastAsia" w:cstheme="minorEastAsia" w:hint="eastAsia"/>
                <w:color w:val="auto"/>
                <w:kern w:val="0"/>
                <w:sz w:val="20"/>
                <w:szCs w:val="20"/>
              </w:rPr>
              <w:t>平台</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theme="minorEastAsia"/>
                <w:b w:val="0"/>
                <w:bCs w:val="0"/>
                <w:color w:val="auto"/>
                <w:kern w:val="0"/>
                <w:sz w:val="20"/>
                <w:szCs w:val="20"/>
              </w:rPr>
            </w:pPr>
            <w:r w:rsidRPr="00691791">
              <w:rPr>
                <w:rFonts w:asciiTheme="minorEastAsia" w:hAnsiTheme="minorEastAsia" w:cstheme="minorEastAsia" w:hint="eastAsia"/>
                <w:color w:val="auto"/>
                <w:kern w:val="0"/>
                <w:sz w:val="20"/>
                <w:szCs w:val="20"/>
              </w:rPr>
              <w:t>Andriod</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系统</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5.1</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lastRenderedPageBreak/>
              <w:t>处理器</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处理器</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RK3288</w:t>
            </w:r>
          </w:p>
        </w:tc>
      </w:tr>
      <w:tr w:rsidR="00691791" w:rsidRPr="00691791" w:rsidTr="002456C0">
        <w:trPr>
          <w:cantSplit/>
          <w:trHeight w:val="90"/>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主频</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1.8GHz</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内存</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内存容量</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2GB</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储存</w:t>
            </w: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存储容量</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8GB  </w:t>
            </w:r>
            <w:r w:rsidRPr="00691791">
              <w:rPr>
                <w:rFonts w:asciiTheme="minorEastAsia" w:hAnsiTheme="minorEastAsia" w:cstheme="minorEastAsia" w:hint="eastAsia"/>
                <w:kern w:val="0"/>
                <w:sz w:val="20"/>
                <w:szCs w:val="20"/>
              </w:rPr>
              <w:t>（标准</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可升级</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显示器</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屏幕规格</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双</w:t>
            </w:r>
            <w:r w:rsidRPr="00691791">
              <w:rPr>
                <w:rFonts w:asciiTheme="minorEastAsia" w:hAnsiTheme="minorEastAsia" w:cstheme="minorEastAsia" w:hint="eastAsia"/>
                <w:kern w:val="0"/>
                <w:sz w:val="20"/>
                <w:szCs w:val="20"/>
              </w:rPr>
              <w:t>10.1</w:t>
            </w:r>
            <w:r w:rsidRPr="00691791">
              <w:rPr>
                <w:rFonts w:asciiTheme="minorEastAsia" w:hAnsiTheme="minorEastAsia" w:cstheme="minorEastAsia" w:hint="eastAsia"/>
                <w:kern w:val="0"/>
                <w:sz w:val="20"/>
                <w:szCs w:val="20"/>
              </w:rPr>
              <w:t>寸</w:t>
            </w:r>
            <w:r w:rsidRPr="00691791">
              <w:rPr>
                <w:rFonts w:asciiTheme="minorEastAsia" w:hAnsiTheme="minorEastAsia" w:cstheme="minorEastAsia" w:hint="eastAsia"/>
                <w:kern w:val="0"/>
                <w:sz w:val="20"/>
                <w:szCs w:val="20"/>
              </w:rPr>
              <w:t>,IPS</w:t>
            </w:r>
            <w:r w:rsidRPr="00691791">
              <w:rPr>
                <w:rFonts w:asciiTheme="minorEastAsia" w:hAnsiTheme="minorEastAsia" w:cstheme="minorEastAsia" w:hint="eastAsia"/>
                <w:kern w:val="0"/>
                <w:sz w:val="20"/>
                <w:szCs w:val="20"/>
              </w:rPr>
              <w:t>全视角</w:t>
            </w:r>
            <w:r w:rsidRPr="00691791">
              <w:rPr>
                <w:rFonts w:asciiTheme="minorEastAsia" w:hAnsiTheme="minorEastAsia" w:cstheme="minorEastAsia" w:hint="eastAsia"/>
                <w:kern w:val="0"/>
                <w:sz w:val="20"/>
                <w:szCs w:val="20"/>
              </w:rPr>
              <w:t>;</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显示比例</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宽屏</w:t>
            </w:r>
            <w:r w:rsidRPr="00691791">
              <w:rPr>
                <w:rFonts w:asciiTheme="minorEastAsia" w:hAnsiTheme="minorEastAsia" w:cstheme="minorEastAsia" w:hint="eastAsia"/>
                <w:kern w:val="0"/>
                <w:sz w:val="20"/>
                <w:szCs w:val="20"/>
              </w:rPr>
              <w:t>16:9</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物理分辨率</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1280*800,450 cd/m</w:t>
            </w:r>
            <w:r w:rsidRPr="00691791">
              <w:rPr>
                <w:rFonts w:asciiTheme="minorEastAsia" w:hAnsiTheme="minorEastAsia" w:cstheme="minorEastAsia" w:hint="eastAsia"/>
                <w:kern w:val="0"/>
                <w:sz w:val="20"/>
                <w:szCs w:val="20"/>
                <w:vertAlign w:val="superscript"/>
              </w:rPr>
              <w:t>2</w:t>
            </w:r>
            <w:r w:rsidRPr="00691791">
              <w:rPr>
                <w:rFonts w:asciiTheme="minorEastAsia" w:hAnsiTheme="minorEastAsia" w:cstheme="minorEastAsia" w:hint="eastAsia"/>
                <w:kern w:val="0"/>
                <w:sz w:val="20"/>
                <w:szCs w:val="20"/>
              </w:rPr>
              <w:t>;</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触显</w:t>
            </w: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屏幕规格</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10.1</w:t>
            </w:r>
            <w:r w:rsidRPr="00691791">
              <w:rPr>
                <w:rFonts w:asciiTheme="minorEastAsia" w:hAnsiTheme="minorEastAsia" w:cstheme="minorEastAsia" w:hint="eastAsia"/>
                <w:kern w:val="0"/>
                <w:sz w:val="20"/>
                <w:szCs w:val="20"/>
              </w:rPr>
              <w:t>英寸</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类型</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电容式</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触点</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多点触控</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通信</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内置蓝牙</w:t>
            </w:r>
            <w:r w:rsidRPr="00691791">
              <w:rPr>
                <w:rFonts w:asciiTheme="minorEastAsia" w:hAnsiTheme="minorEastAsia" w:cstheme="minorEastAsia" w:hint="eastAsia"/>
                <w:kern w:val="0"/>
                <w:sz w:val="20"/>
                <w:szCs w:val="20"/>
              </w:rPr>
              <w:t> /WIFI</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有</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局域网</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其他</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无线局域网</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有</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3G/4G</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无</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端口</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网络端口</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RJ45 1</w:t>
            </w:r>
            <w:r w:rsidRPr="00691791">
              <w:rPr>
                <w:rFonts w:asciiTheme="minorEastAsia" w:hAnsiTheme="minorEastAsia" w:cstheme="minorEastAsia" w:hint="eastAsia"/>
                <w:kern w:val="0"/>
                <w:sz w:val="20"/>
                <w:szCs w:val="20"/>
              </w:rPr>
              <w:t>个</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USB2.0</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外部接口</w:t>
            </w:r>
            <w:r w:rsidRPr="00691791">
              <w:rPr>
                <w:rFonts w:asciiTheme="minorEastAsia" w:hAnsiTheme="minorEastAsia" w:cstheme="minorEastAsia" w:hint="eastAsia"/>
                <w:kern w:val="0"/>
                <w:sz w:val="20"/>
                <w:szCs w:val="20"/>
              </w:rPr>
              <w:t> 2</w:t>
            </w:r>
            <w:r w:rsidRPr="00691791">
              <w:rPr>
                <w:rFonts w:asciiTheme="minorEastAsia" w:hAnsiTheme="minorEastAsia" w:cstheme="minorEastAsia" w:hint="eastAsia"/>
                <w:kern w:val="0"/>
                <w:sz w:val="20"/>
                <w:szCs w:val="20"/>
              </w:rPr>
              <w:t>个</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电源端口</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1</w:t>
            </w:r>
            <w:r w:rsidRPr="00691791">
              <w:rPr>
                <w:rFonts w:asciiTheme="minorEastAsia" w:hAnsiTheme="minorEastAsia" w:cstheme="minorEastAsia" w:hint="eastAsia"/>
                <w:kern w:val="0"/>
                <w:sz w:val="20"/>
                <w:szCs w:val="20"/>
              </w:rPr>
              <w:t>个</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启动按钮</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1</w:t>
            </w:r>
            <w:r w:rsidRPr="00691791">
              <w:rPr>
                <w:rFonts w:asciiTheme="minorEastAsia" w:hAnsiTheme="minorEastAsia" w:cstheme="minorEastAsia" w:hint="eastAsia"/>
                <w:kern w:val="0"/>
                <w:sz w:val="20"/>
                <w:szCs w:val="20"/>
              </w:rPr>
              <w:t>个</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音效系统</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扬声器</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内置扬声器</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内置麦克风</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无</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其它设备</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高清摄像头</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200</w:t>
            </w:r>
            <w:r w:rsidRPr="00691791">
              <w:rPr>
                <w:rFonts w:asciiTheme="minorEastAsia" w:hAnsiTheme="minorEastAsia" w:cstheme="minorEastAsia" w:hint="eastAsia"/>
                <w:kern w:val="0"/>
                <w:sz w:val="20"/>
                <w:szCs w:val="20"/>
              </w:rPr>
              <w:t>万高清摄像头，无畸变，带补光</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二代证识别</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支持</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指纹</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支持</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OCR</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选配</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2456C0">
            <w:pPr>
              <w:jc w:val="center"/>
              <w:rPr>
                <w:rFonts w:asciiTheme="minorEastAsia" w:hAnsiTheme="minorEastAsia" w:cstheme="minorEastAsia"/>
                <w:sz w:val="20"/>
                <w:szCs w:val="20"/>
              </w:rPr>
            </w:pP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热敏打印机</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选配</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电源</w:t>
            </w:r>
          </w:p>
        </w:tc>
        <w:tc>
          <w:tcPr>
            <w:tcW w:w="3407"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电源适配器</w:t>
            </w:r>
          </w:p>
        </w:tc>
        <w:tc>
          <w:tcPr>
            <w:tcW w:w="3906"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DC 12V 3A</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尺寸</w:t>
            </w:r>
          </w:p>
        </w:tc>
        <w:tc>
          <w:tcPr>
            <w:tcW w:w="34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长</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宽</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高</w:t>
            </w:r>
          </w:p>
        </w:tc>
        <w:tc>
          <w:tcPr>
            <w:tcW w:w="390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250*180*281.5(mm</w:t>
            </w:r>
            <w:r w:rsidRPr="00691791">
              <w:rPr>
                <w:rFonts w:asciiTheme="minorEastAsia" w:hAnsiTheme="minorEastAsia" w:cstheme="minorEastAsia" w:hint="eastAsia"/>
                <w:kern w:val="0"/>
                <w:sz w:val="20"/>
                <w:szCs w:val="20"/>
              </w:rPr>
              <w:t>）</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工作温度</w:t>
            </w:r>
          </w:p>
        </w:tc>
        <w:tc>
          <w:tcPr>
            <w:tcW w:w="7313" w:type="dxa"/>
            <w:gridSpan w:val="2"/>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-20</w:t>
            </w:r>
            <w:r w:rsidRPr="00691791">
              <w:rPr>
                <w:rFonts w:asciiTheme="minorEastAsia" w:hAnsiTheme="minorEastAsia" w:cstheme="minorEastAsia" w:hint="eastAsia"/>
                <w:kern w:val="0"/>
                <w:sz w:val="20"/>
                <w:szCs w:val="20"/>
              </w:rPr>
              <w:t>～</w:t>
            </w:r>
            <w:r w:rsidRPr="00691791">
              <w:rPr>
                <w:rFonts w:asciiTheme="minorEastAsia" w:hAnsiTheme="minorEastAsia" w:cstheme="minorEastAsia" w:hint="eastAsia"/>
                <w:kern w:val="0"/>
                <w:sz w:val="20"/>
                <w:szCs w:val="20"/>
              </w:rPr>
              <w:t>+70</w:t>
            </w:r>
            <w:r w:rsidRPr="00691791">
              <w:rPr>
                <w:rFonts w:asciiTheme="minorEastAsia" w:hAnsiTheme="minorEastAsia" w:cstheme="minorEastAsia" w:hint="eastAsia"/>
                <w:kern w:val="0"/>
                <w:sz w:val="20"/>
                <w:szCs w:val="20"/>
              </w:rPr>
              <w:t>℃</w:t>
            </w:r>
          </w:p>
        </w:tc>
      </w:tr>
      <w:tr w:rsidR="00691791" w:rsidRPr="00691791" w:rsidTr="002456C0">
        <w:trPr>
          <w:cantSplit/>
          <w:trHeight w:val="113"/>
        </w:trPr>
        <w:tc>
          <w:tcPr>
            <w:cnfStyle w:val="001000000000" w:firstRow="0" w:lastRow="0" w:firstColumn="1" w:lastColumn="0" w:oddVBand="0" w:evenVBand="0" w:oddHBand="0" w:evenHBand="0" w:firstRowFirstColumn="0" w:firstRowLastColumn="0" w:lastRowFirstColumn="0" w:lastRowLastColumn="0"/>
            <w:tcW w:w="119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工作湿度</w:t>
            </w:r>
          </w:p>
        </w:tc>
        <w:tc>
          <w:tcPr>
            <w:tcW w:w="7313" w:type="dxa"/>
            <w:gridSpan w:val="2"/>
            <w:tcBorders>
              <w:top w:val="single" w:sz="8" w:space="0" w:color="4BACC6"/>
              <w:left w:val="single" w:sz="8" w:space="0" w:color="4BACC6"/>
              <w:bottom w:val="single" w:sz="8" w:space="0" w:color="4BACC6"/>
              <w:right w:val="single" w:sz="8" w:space="0" w:color="4BACC6"/>
            </w:tcBorders>
            <w:shd w:val="clear" w:color="auto" w:fill="FFFFFF"/>
            <w:vAlign w:val="center"/>
          </w:tcPr>
          <w:p w:rsidR="002456C0" w:rsidRPr="00691791" w:rsidRDefault="00174E78">
            <w:pPr>
              <w:widowControl/>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kern w:val="0"/>
                <w:sz w:val="20"/>
                <w:szCs w:val="20"/>
              </w:rPr>
            </w:pPr>
            <w:r w:rsidRPr="00691791">
              <w:rPr>
                <w:rFonts w:asciiTheme="minorEastAsia" w:hAnsiTheme="minorEastAsia" w:cstheme="minorEastAsia" w:hint="eastAsia"/>
                <w:kern w:val="0"/>
                <w:sz w:val="20"/>
                <w:szCs w:val="20"/>
              </w:rPr>
              <w:t>&lt;85%</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10</w:t>
      </w:r>
      <w:r w:rsidRPr="00691791">
        <w:rPr>
          <w:rFonts w:asciiTheme="minorEastAsia" w:hAnsiTheme="minorEastAsia" w:cstheme="minorEastAsia"/>
          <w:b/>
          <w:szCs w:val="21"/>
        </w:rPr>
        <w:t xml:space="preserve"> </w:t>
      </w:r>
      <w:r w:rsidRPr="00691791">
        <w:rPr>
          <w:rFonts w:asciiTheme="minorEastAsia" w:hAnsiTheme="minorEastAsia" w:cstheme="minorEastAsia" w:hint="eastAsia"/>
          <w:b/>
          <w:szCs w:val="21"/>
        </w:rPr>
        <w:t>前台</w:t>
      </w:r>
      <w:r w:rsidRPr="00691791">
        <w:rPr>
          <w:rFonts w:asciiTheme="minorEastAsia" w:hAnsiTheme="minorEastAsia" w:cstheme="minorEastAsia" w:hint="eastAsia"/>
          <w:b/>
          <w:szCs w:val="21"/>
        </w:rPr>
        <w:t xml:space="preserve"> </w:t>
      </w:r>
      <w:r w:rsidRPr="00691791">
        <w:rPr>
          <w:rFonts w:asciiTheme="minorEastAsia" w:hAnsiTheme="minorEastAsia" w:cstheme="minorEastAsia"/>
          <w:b/>
          <w:szCs w:val="21"/>
        </w:rPr>
        <w:t>身份识别装置（身份证阅读器）</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533"/>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属性</w:t>
            </w:r>
          </w:p>
        </w:tc>
        <w:tc>
          <w:tcPr>
            <w:tcW w:w="6533"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外观尺寸</w:t>
            </w:r>
          </w:p>
        </w:tc>
        <w:tc>
          <w:tcPr>
            <w:tcW w:w="6533"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107mm(L)*84mm(W)*20mm(H)</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技术标准</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符合居民身份证阅读器通用技术要求</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工作频率</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13.56MHz</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7KHz</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阅读模块</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塑料材质</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通讯接口</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USB 2.0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通讯距离</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0~75px</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lastRenderedPageBreak/>
              <w:t>阅读时间</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1s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工作温度</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0</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~50</w:t>
            </w:r>
            <w:r w:rsidRPr="00691791">
              <w:rPr>
                <w:rFonts w:asciiTheme="minorEastAsia" w:hAnsiTheme="minorEastAsia" w:cstheme="minorEastAsia" w:hint="eastAsia"/>
                <w:szCs w:val="21"/>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操作系统</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Windows XP/ Windows 7 / Windows 10</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11</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流动护士手持平板</w:t>
      </w:r>
      <w:r w:rsidRPr="00691791">
        <w:rPr>
          <w:rFonts w:asciiTheme="minorEastAsia" w:hAnsiTheme="minorEastAsia" w:cstheme="minorEastAsia"/>
          <w:b/>
          <w:szCs w:val="21"/>
        </w:rPr>
        <w:t>/</w:t>
      </w:r>
      <w:r w:rsidRPr="00691791">
        <w:rPr>
          <w:rFonts w:asciiTheme="minorEastAsia" w:hAnsiTheme="minorEastAsia" w:cstheme="minorEastAsia"/>
          <w:b/>
          <w:szCs w:val="21"/>
        </w:rPr>
        <w:t>排队队列管理一体机</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533"/>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属性</w:t>
            </w:r>
          </w:p>
        </w:tc>
        <w:tc>
          <w:tcPr>
            <w:tcW w:w="6533"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rPr>
          <w:trHeight w:val="355"/>
        </w:trPr>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处理器</w:t>
            </w:r>
          </w:p>
        </w:tc>
        <w:tc>
          <w:tcPr>
            <w:tcW w:w="6533"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8</w:t>
            </w:r>
            <w:r w:rsidRPr="00691791">
              <w:rPr>
                <w:rFonts w:asciiTheme="minorEastAsia" w:hAnsiTheme="minorEastAsia" w:cstheme="minorEastAsia" w:hint="eastAsia"/>
                <w:szCs w:val="21"/>
              </w:rPr>
              <w:t>核心</w:t>
            </w:r>
            <w:r w:rsidRPr="00691791">
              <w:rPr>
                <w:rFonts w:asciiTheme="minorEastAsia" w:hAnsiTheme="minorEastAsia" w:cstheme="minorEastAsia" w:hint="eastAsia"/>
                <w:szCs w:val="21"/>
              </w:rPr>
              <w:t xml:space="preserve"> 12nm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显示芯片</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MediaTek P22T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续航时间</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以实际使用环境为准</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电池容量</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6000mAh-8000mAh</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连接方式</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WiFi</w:t>
            </w:r>
            <w:r w:rsidRPr="00691791">
              <w:rPr>
                <w:rFonts w:asciiTheme="minorEastAsia" w:hAnsiTheme="minorEastAsia" w:cstheme="minorEastAsia" w:hint="eastAsia"/>
                <w:szCs w:val="21"/>
              </w:rPr>
              <w:t>功能；蓝牙功能</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端口</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USB</w:t>
            </w:r>
            <w:r w:rsidRPr="00691791">
              <w:rPr>
                <w:rFonts w:asciiTheme="minorEastAsia" w:hAnsiTheme="minorEastAsia" w:cstheme="minorEastAsia" w:hint="eastAsia"/>
                <w:szCs w:val="21"/>
              </w:rPr>
              <w:t>接口</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Type-C</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音频接口</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3.5mm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尺寸</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约</w:t>
            </w:r>
            <w:r w:rsidRPr="00691791">
              <w:rPr>
                <w:rFonts w:asciiTheme="minorEastAsia" w:hAnsiTheme="minorEastAsia" w:cstheme="minorEastAsia" w:hint="eastAsia"/>
                <w:szCs w:val="21"/>
              </w:rPr>
              <w:t>244.2*153.3* 8.15mm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净重</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约</w:t>
            </w:r>
            <w:r w:rsidRPr="00691791">
              <w:rPr>
                <w:rFonts w:asciiTheme="minorEastAsia" w:hAnsiTheme="minorEastAsia" w:cstheme="minorEastAsia" w:hint="eastAsia"/>
                <w:szCs w:val="21"/>
              </w:rPr>
              <w:t>480g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屏幕类型</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IPS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后置摄像头</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1300W</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功能</w:t>
            </w:r>
          </w:p>
        </w:tc>
        <w:tc>
          <w:tcPr>
            <w:tcW w:w="653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霍尔传感器；</w:t>
            </w:r>
            <w:r w:rsidRPr="00691791">
              <w:rPr>
                <w:rFonts w:asciiTheme="minorEastAsia" w:hAnsiTheme="minorEastAsia" w:cstheme="minorEastAsia" w:hint="eastAsia"/>
                <w:szCs w:val="21"/>
              </w:rPr>
              <w:t>GPS</w:t>
            </w:r>
            <w:r w:rsidRPr="00691791">
              <w:rPr>
                <w:rFonts w:asciiTheme="minorEastAsia" w:hAnsiTheme="minorEastAsia" w:cstheme="minorEastAsia" w:hint="eastAsia"/>
                <w:szCs w:val="21"/>
              </w:rPr>
              <w:t>导航</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前置摄像头</w:t>
            </w:r>
          </w:p>
        </w:tc>
        <w:tc>
          <w:tcPr>
            <w:tcW w:w="653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800w</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12</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公共候诊区</w:t>
      </w:r>
      <w:r w:rsidRPr="00691791">
        <w:rPr>
          <w:rFonts w:asciiTheme="minorEastAsia" w:hAnsiTheme="minorEastAsia" w:cstheme="minorEastAsia" w:hint="eastAsia"/>
          <w:b/>
          <w:szCs w:val="21"/>
        </w:rPr>
        <w:t xml:space="preserve"> </w:t>
      </w:r>
      <w:r w:rsidRPr="00691791">
        <w:rPr>
          <w:rFonts w:asciiTheme="minorEastAsia" w:hAnsiTheme="minorEastAsia" w:cstheme="minorEastAsia"/>
          <w:b/>
          <w:szCs w:val="21"/>
        </w:rPr>
        <w:t>队列显示屏</w:t>
      </w:r>
    </w:p>
    <w:tbl>
      <w:tblPr>
        <w:tblStyle w:val="ab"/>
        <w:tblpPr w:leftFromText="180" w:rightFromText="180" w:vertAnchor="text" w:horzAnchor="page" w:tblpX="1318" w:tblpY="710"/>
        <w:tblOverlap w:val="never"/>
        <w:tblW w:w="0" w:type="auto"/>
        <w:tblLook w:val="04A0" w:firstRow="1" w:lastRow="0" w:firstColumn="1" w:lastColumn="0" w:noHBand="0" w:noVBand="1"/>
      </w:tblPr>
      <w:tblGrid>
        <w:gridCol w:w="2849"/>
        <w:gridCol w:w="6550"/>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宋体" w:eastAsia="宋体" w:hAnsi="宋体" w:cs="宋体" w:hint="eastAsia"/>
                <w:b/>
                <w:szCs w:val="21"/>
              </w:rPr>
              <w:t>品类</w:t>
            </w:r>
          </w:p>
        </w:tc>
        <w:tc>
          <w:tcPr>
            <w:tcW w:w="6550"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宋体" w:eastAsia="宋体" w:hAnsi="宋体" w:cs="宋体" w:hint="eastAsia"/>
                <w:b/>
                <w:szCs w:val="21"/>
              </w:rPr>
              <w:t>参数</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屏幕尺寸</w:t>
            </w:r>
          </w:p>
        </w:tc>
        <w:tc>
          <w:tcPr>
            <w:tcW w:w="6550"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r w:rsidRPr="00691791">
              <w:rPr>
                <w:rFonts w:ascii="宋体" w:eastAsia="宋体" w:hAnsi="宋体" w:cs="宋体" w:hint="eastAsia"/>
                <w:szCs w:val="21"/>
              </w:rPr>
              <w:t>40</w:t>
            </w:r>
            <w:r w:rsidRPr="00691791">
              <w:rPr>
                <w:rFonts w:ascii="宋体" w:eastAsia="宋体" w:hAnsi="宋体" w:cs="宋体" w:hint="eastAsia"/>
                <w:szCs w:val="21"/>
              </w:rPr>
              <w:t>英寸以上</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背光类型</w:t>
            </w:r>
          </w:p>
        </w:tc>
        <w:tc>
          <w:tcPr>
            <w:tcW w:w="6550"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DLED(</w:t>
            </w:r>
            <w:r w:rsidRPr="00691791">
              <w:rPr>
                <w:rFonts w:ascii="宋体" w:eastAsia="宋体" w:hAnsi="宋体" w:cs="宋体" w:hint="eastAsia"/>
                <w:szCs w:val="21"/>
              </w:rPr>
              <w:t>直下式</w:t>
            </w:r>
            <w:r w:rsidRPr="00691791">
              <w:rPr>
                <w:rFonts w:ascii="宋体" w:eastAsia="宋体" w:hAnsi="宋体" w:cs="宋体" w:hint="eastAsia"/>
                <w:szCs w:val="21"/>
              </w:rPr>
              <w:t>LED</w:t>
            </w:r>
            <w:r w:rsidRPr="00691791">
              <w:rPr>
                <w:rFonts w:ascii="宋体" w:eastAsia="宋体" w:hAnsi="宋体" w:cs="宋体" w:hint="eastAsia"/>
                <w:szCs w:val="21"/>
              </w:rPr>
              <w:t>背光源</w:t>
            </w:r>
            <w:r w:rsidRPr="00691791">
              <w:rPr>
                <w:rFonts w:ascii="宋体" w:eastAsia="宋体" w:hAnsi="宋体" w:cs="宋体" w:hint="eastAsia"/>
                <w:szCs w:val="21"/>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屏幕宽高比</w:t>
            </w:r>
          </w:p>
        </w:tc>
        <w:tc>
          <w:tcPr>
            <w:tcW w:w="6550"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16:9</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解析度</w:t>
            </w:r>
          </w:p>
        </w:tc>
        <w:tc>
          <w:tcPr>
            <w:tcW w:w="6550"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1920*1080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显示面积</w:t>
            </w:r>
          </w:p>
        </w:tc>
        <w:tc>
          <w:tcPr>
            <w:tcW w:w="6550"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878.112mm(H)x485.352mm(V)</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显示色彩</w:t>
            </w:r>
          </w:p>
        </w:tc>
        <w:tc>
          <w:tcPr>
            <w:tcW w:w="6550"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Theme="minorEastAsia" w:hAnsiTheme="minorEastAsia" w:cstheme="minorEastAsia"/>
                <w:szCs w:val="21"/>
              </w:rPr>
            </w:pPr>
            <w:r w:rsidRPr="00691791">
              <w:rPr>
                <w:rFonts w:ascii="宋体" w:eastAsia="宋体" w:hAnsi="宋体" w:cs="宋体" w:hint="eastAsia"/>
                <w:szCs w:val="21"/>
              </w:rPr>
              <w:t>16.7M colors(8-bit)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对比度</w:t>
            </w:r>
          </w:p>
        </w:tc>
        <w:tc>
          <w:tcPr>
            <w:tcW w:w="6550"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5000:1(Typical)</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可视角度</w:t>
            </w:r>
          </w:p>
        </w:tc>
        <w:tc>
          <w:tcPr>
            <w:tcW w:w="6550"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178"(</w:t>
            </w:r>
            <w:r w:rsidRPr="00691791">
              <w:rPr>
                <w:rFonts w:asciiTheme="minorEastAsia" w:hAnsiTheme="minorEastAsia" w:cstheme="minorEastAsia" w:hint="eastAsia"/>
                <w:szCs w:val="21"/>
              </w:rPr>
              <w:t>水平</w:t>
            </w:r>
            <w:r w:rsidRPr="00691791">
              <w:rPr>
                <w:rFonts w:asciiTheme="minorEastAsia" w:hAnsiTheme="minorEastAsia" w:cstheme="minorEastAsia" w:hint="eastAsia"/>
                <w:szCs w:val="21"/>
              </w:rPr>
              <w:t>)/178</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垂直</w:t>
            </w:r>
            <w:r w:rsidRPr="00691791">
              <w:rPr>
                <w:rFonts w:asciiTheme="minorEastAsia" w:hAnsiTheme="minorEastAsia" w:cstheme="minorEastAsia" w:hint="eastAsia"/>
                <w:szCs w:val="21"/>
              </w:rPr>
              <w:t xml:space="preserve">)Typical </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视频输入</w:t>
            </w:r>
          </w:p>
        </w:tc>
        <w:tc>
          <w:tcPr>
            <w:tcW w:w="6550"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AV"1</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USB</w:t>
            </w:r>
          </w:p>
        </w:tc>
        <w:tc>
          <w:tcPr>
            <w:tcW w:w="6550" w:type="dxa"/>
            <w:tcBorders>
              <w:top w:val="single" w:sz="8" w:space="0" w:color="4BACC6"/>
              <w:left w:val="single" w:sz="8" w:space="0" w:color="4BACC6"/>
              <w:bottom w:val="single" w:sz="8" w:space="0" w:color="4BACC6"/>
              <w:right w:val="single" w:sz="8" w:space="0" w:color="4BACC6"/>
            </w:tcBorders>
            <w:shd w:val="clear" w:color="auto" w:fill="auto"/>
          </w:tcPr>
          <w:p w:rsidR="002456C0" w:rsidRPr="00691791" w:rsidRDefault="00174E78">
            <w:pPr>
              <w:rPr>
                <w:rFonts w:ascii="宋体" w:eastAsia="宋体" w:hAnsi="宋体" w:cs="宋体"/>
                <w:szCs w:val="21"/>
              </w:rPr>
            </w:pPr>
            <w:r w:rsidRPr="00691791">
              <w:rPr>
                <w:rFonts w:asciiTheme="minorEastAsia" w:hAnsiTheme="minorEastAsia" w:cstheme="minorEastAsia" w:hint="eastAsia"/>
                <w:szCs w:val="21"/>
              </w:rPr>
              <w:t xml:space="preserve">USB2.0*1 </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13</w:t>
      </w:r>
      <w:r w:rsidRPr="00691791">
        <w:rPr>
          <w:rFonts w:asciiTheme="minorEastAsia" w:hAnsiTheme="minorEastAsia" w:cstheme="minorEastAsia"/>
          <w:b/>
          <w:szCs w:val="21"/>
        </w:rPr>
        <w:t xml:space="preserve"> AI</w:t>
      </w:r>
      <w:r w:rsidRPr="00691791">
        <w:rPr>
          <w:rFonts w:asciiTheme="minorEastAsia" w:hAnsiTheme="minorEastAsia" w:cstheme="minorEastAsia"/>
          <w:b/>
          <w:szCs w:val="21"/>
        </w:rPr>
        <w:t>语音</w:t>
      </w:r>
      <w:r w:rsidRPr="00691791">
        <w:rPr>
          <w:rFonts w:asciiTheme="minorEastAsia" w:hAnsiTheme="minorEastAsia" w:cstheme="minorEastAsia" w:hint="eastAsia"/>
          <w:b/>
          <w:szCs w:val="21"/>
        </w:rPr>
        <w:t>外呼</w:t>
      </w:r>
      <w:r w:rsidRPr="00691791">
        <w:rPr>
          <w:rFonts w:asciiTheme="minorEastAsia" w:hAnsiTheme="minorEastAsia" w:cstheme="minorEastAsia"/>
          <w:b/>
          <w:szCs w:val="21"/>
        </w:rPr>
        <w:t>机器人</w:t>
      </w:r>
      <w:r w:rsidRPr="00691791">
        <w:rPr>
          <w:rFonts w:asciiTheme="minorEastAsia" w:hAnsiTheme="minorEastAsia" w:cstheme="minorEastAsia" w:hint="eastAsia"/>
          <w:b/>
          <w:szCs w:val="21"/>
        </w:rPr>
        <w:t>（</w:t>
      </w:r>
      <w:r w:rsidRPr="00691791">
        <w:rPr>
          <w:rFonts w:asciiTheme="minorEastAsia" w:hAnsiTheme="minorEastAsia" w:cstheme="minorEastAsia"/>
          <w:b/>
          <w:szCs w:val="21"/>
        </w:rPr>
        <w:t>用于检前提醒，检前套餐加减，检后回访等）</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389"/>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lastRenderedPageBreak/>
              <w:t>场景</w:t>
            </w:r>
          </w:p>
        </w:tc>
        <w:tc>
          <w:tcPr>
            <w:tcW w:w="638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话术</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检前通知（例）</w:t>
            </w:r>
          </w:p>
        </w:tc>
        <w:tc>
          <w:tcPr>
            <w:tcW w:w="638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（例）尊敬的</w:t>
            </w:r>
            <w:r w:rsidRPr="00691791">
              <w:rPr>
                <w:rFonts w:asciiTheme="minorEastAsia" w:hAnsiTheme="minorEastAsia" w:cstheme="minorEastAsia" w:hint="eastAsia"/>
                <w:szCs w:val="21"/>
              </w:rPr>
              <w:t>XXX</w:t>
            </w:r>
            <w:r w:rsidRPr="00691791">
              <w:rPr>
                <w:rFonts w:asciiTheme="minorEastAsia" w:hAnsiTheme="minorEastAsia" w:cstheme="minorEastAsia" w:hint="eastAsia"/>
                <w:szCs w:val="21"/>
              </w:rPr>
              <w:t>，您预约了明天上午</w:t>
            </w:r>
            <w:r w:rsidRPr="00691791">
              <w:rPr>
                <w:rFonts w:asciiTheme="minorEastAsia" w:hAnsiTheme="minorEastAsia" w:cstheme="minorEastAsia" w:hint="eastAsia"/>
                <w:szCs w:val="21"/>
              </w:rPr>
              <w:t>X</w:t>
            </w:r>
            <w:r w:rsidRPr="00691791">
              <w:rPr>
                <w:rFonts w:asciiTheme="minorEastAsia" w:hAnsiTheme="minorEastAsia" w:cstheme="minorEastAsia" w:hint="eastAsia"/>
                <w:szCs w:val="21"/>
              </w:rPr>
              <w:t>点在</w:t>
            </w:r>
            <w:r w:rsidRPr="00691791">
              <w:rPr>
                <w:rFonts w:asciiTheme="minorEastAsia" w:hAnsiTheme="minorEastAsia" w:cstheme="minorEastAsia" w:hint="eastAsia"/>
                <w:szCs w:val="21"/>
              </w:rPr>
              <w:t>X</w:t>
            </w:r>
            <w:r w:rsidRPr="00691791">
              <w:rPr>
                <w:rFonts w:asciiTheme="minorEastAsia" w:hAnsiTheme="minorEastAsia" w:cstheme="minorEastAsia" w:hint="eastAsia"/>
                <w:szCs w:val="21"/>
              </w:rPr>
              <w:t>院的体检，请从今晚起清淡饮食，明早请保持空腹，并请在</w:t>
            </w:r>
            <w:r w:rsidRPr="00691791">
              <w:rPr>
                <w:rFonts w:asciiTheme="minorEastAsia" w:hAnsiTheme="minorEastAsia" w:cstheme="minorEastAsia" w:hint="eastAsia"/>
                <w:szCs w:val="21"/>
              </w:rPr>
              <w:t>X</w:t>
            </w:r>
            <w:r w:rsidRPr="00691791">
              <w:rPr>
                <w:rFonts w:asciiTheme="minorEastAsia" w:hAnsiTheme="minorEastAsia" w:cstheme="minorEastAsia" w:hint="eastAsia"/>
                <w:szCs w:val="21"/>
              </w:rPr>
              <w:t>点前带好</w:t>
            </w:r>
            <w:r w:rsidRPr="00691791">
              <w:rPr>
                <w:rFonts w:asciiTheme="minorEastAsia" w:hAnsiTheme="minorEastAsia" w:cstheme="minorEastAsia" w:hint="eastAsia"/>
                <w:szCs w:val="21"/>
              </w:rPr>
              <w:t>XXX</w:t>
            </w:r>
            <w:r w:rsidRPr="00691791">
              <w:rPr>
                <w:rFonts w:asciiTheme="minorEastAsia" w:hAnsiTheme="minorEastAsia" w:cstheme="minorEastAsia" w:hint="eastAsia"/>
                <w:szCs w:val="21"/>
              </w:rPr>
              <w:t>本人身份证按时参加体检，感谢您选择</w:t>
            </w:r>
            <w:r w:rsidRPr="00691791">
              <w:rPr>
                <w:rFonts w:asciiTheme="minorEastAsia" w:hAnsiTheme="minorEastAsia" w:cstheme="minorEastAsia" w:hint="eastAsia"/>
                <w:szCs w:val="21"/>
              </w:rPr>
              <w:t>X</w:t>
            </w:r>
            <w:r w:rsidRPr="00691791">
              <w:rPr>
                <w:rFonts w:asciiTheme="minorEastAsia" w:hAnsiTheme="minorEastAsia" w:cstheme="minorEastAsia" w:hint="eastAsia"/>
                <w:szCs w:val="21"/>
              </w:rPr>
              <w:t>医院，明天见。</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检后随访</w:t>
            </w:r>
          </w:p>
        </w:tc>
        <w:tc>
          <w:tcPr>
            <w:tcW w:w="638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根据实际需要调整</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重大阳性通知</w:t>
            </w:r>
          </w:p>
        </w:tc>
        <w:tc>
          <w:tcPr>
            <w:tcW w:w="638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根据实际需要调整</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 xml:space="preserve">14 </w:t>
      </w:r>
      <w:r w:rsidRPr="00691791">
        <w:rPr>
          <w:rFonts w:asciiTheme="minorEastAsia" w:hAnsiTheme="minorEastAsia" w:cstheme="minorEastAsia"/>
          <w:b/>
          <w:szCs w:val="21"/>
        </w:rPr>
        <w:t>服务器</w:t>
      </w:r>
      <w:r w:rsidRPr="00691791">
        <w:rPr>
          <w:rFonts w:asciiTheme="minorEastAsia" w:hAnsiTheme="minorEastAsia" w:cstheme="minorEastAsia" w:hint="eastAsia"/>
          <w:b/>
          <w:szCs w:val="21"/>
        </w:rPr>
        <w:t xml:space="preserve"> </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374"/>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品类</w:t>
            </w:r>
          </w:p>
        </w:tc>
        <w:tc>
          <w:tcPr>
            <w:tcW w:w="6374"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数量</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架构</w:t>
            </w:r>
          </w:p>
        </w:tc>
        <w:tc>
          <w:tcPr>
            <w:tcW w:w="6374"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2U </w:t>
            </w:r>
            <w:r w:rsidRPr="00691791">
              <w:rPr>
                <w:rFonts w:asciiTheme="minorEastAsia" w:hAnsiTheme="minorEastAsia" w:cstheme="minorEastAsia" w:hint="eastAsia"/>
                <w:szCs w:val="21"/>
              </w:rPr>
              <w:t>机架式</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CPU</w:t>
            </w:r>
          </w:p>
        </w:tc>
        <w:tc>
          <w:tcPr>
            <w:tcW w:w="6374"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I7-9700</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8</w:t>
            </w:r>
            <w:r w:rsidRPr="00691791">
              <w:rPr>
                <w:rFonts w:asciiTheme="minorEastAsia" w:hAnsiTheme="minorEastAsia" w:cstheme="minorEastAsia" w:hint="eastAsia"/>
                <w:szCs w:val="21"/>
              </w:rPr>
              <w:t>核</w:t>
            </w:r>
            <w:r w:rsidRPr="00691791">
              <w:rPr>
                <w:rFonts w:asciiTheme="minorEastAsia" w:hAnsiTheme="minorEastAsia" w:cstheme="minorEastAsia" w:hint="eastAsia"/>
                <w:szCs w:val="21"/>
              </w:rPr>
              <w:t>8</w:t>
            </w:r>
            <w:r w:rsidRPr="00691791">
              <w:rPr>
                <w:rFonts w:asciiTheme="minorEastAsia" w:hAnsiTheme="minorEastAsia" w:cstheme="minorEastAsia" w:hint="eastAsia"/>
                <w:szCs w:val="21"/>
              </w:rPr>
              <w:t>线程）</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主板</w:t>
            </w:r>
          </w:p>
        </w:tc>
        <w:tc>
          <w:tcPr>
            <w:tcW w:w="6374"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华硕主板</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内存</w:t>
            </w:r>
          </w:p>
        </w:tc>
        <w:tc>
          <w:tcPr>
            <w:tcW w:w="6374"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4 X </w:t>
            </w:r>
            <w:r w:rsidRPr="00691791">
              <w:rPr>
                <w:rFonts w:asciiTheme="minorEastAsia" w:hAnsiTheme="minorEastAsia" w:cstheme="minorEastAsia" w:hint="eastAsia"/>
                <w:szCs w:val="21"/>
              </w:rPr>
              <w:t>16G/DDR4/2666MHz</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显卡</w:t>
            </w:r>
          </w:p>
        </w:tc>
        <w:tc>
          <w:tcPr>
            <w:tcW w:w="6374"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RTX2070 8G</w:t>
            </w:r>
            <w:r w:rsidRPr="00691791">
              <w:rPr>
                <w:rFonts w:asciiTheme="minorEastAsia" w:hAnsiTheme="minorEastAsia" w:cstheme="minorEastAsia" w:hint="eastAsia"/>
                <w:szCs w:val="21"/>
              </w:rPr>
              <w:t>显存</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硬盘</w:t>
            </w:r>
          </w:p>
        </w:tc>
        <w:tc>
          <w:tcPr>
            <w:tcW w:w="6374"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1TB</w:t>
            </w:r>
            <w:r w:rsidRPr="00691791">
              <w:rPr>
                <w:rFonts w:asciiTheme="minorEastAsia" w:hAnsiTheme="minorEastAsia" w:cstheme="minorEastAsia" w:hint="eastAsia"/>
                <w:szCs w:val="21"/>
              </w:rPr>
              <w:t>企业盘</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SSD</w:t>
            </w:r>
            <w:r w:rsidRPr="00691791">
              <w:rPr>
                <w:rFonts w:asciiTheme="minorEastAsia" w:hAnsiTheme="minorEastAsia" w:cstheme="minorEastAsia" w:hint="eastAsia"/>
                <w:szCs w:val="21"/>
              </w:rPr>
              <w:t>硬盘</w:t>
            </w:r>
          </w:p>
        </w:tc>
        <w:tc>
          <w:tcPr>
            <w:tcW w:w="6374"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500GB </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15</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大型</w:t>
      </w:r>
      <w:r w:rsidRPr="00691791">
        <w:rPr>
          <w:rFonts w:asciiTheme="minorEastAsia" w:hAnsiTheme="minorEastAsia" w:cstheme="minorEastAsia"/>
          <w:b/>
          <w:szCs w:val="21"/>
        </w:rPr>
        <w:t>LED</w:t>
      </w:r>
      <w:r w:rsidRPr="00691791">
        <w:rPr>
          <w:rFonts w:asciiTheme="minorEastAsia" w:hAnsiTheme="minorEastAsia" w:cstheme="minorEastAsia"/>
          <w:b/>
          <w:szCs w:val="21"/>
        </w:rPr>
        <w:t>拼接显示屏</w:t>
      </w:r>
      <w:r w:rsidRPr="00691791">
        <w:rPr>
          <w:rFonts w:asciiTheme="minorEastAsia" w:hAnsiTheme="minorEastAsia" w:cstheme="minorEastAsia" w:hint="eastAsia"/>
          <w:b/>
          <w:szCs w:val="21"/>
        </w:rPr>
        <w:t>（长约</w:t>
      </w:r>
      <w:r w:rsidRPr="00691791">
        <w:rPr>
          <w:rFonts w:asciiTheme="minorEastAsia" w:hAnsiTheme="minorEastAsia" w:cstheme="minorEastAsia" w:hint="eastAsia"/>
          <w:b/>
          <w:szCs w:val="21"/>
        </w:rPr>
        <w:t>2.5</w:t>
      </w:r>
      <w:r w:rsidRPr="00691791">
        <w:rPr>
          <w:rFonts w:asciiTheme="minorEastAsia" w:hAnsiTheme="minorEastAsia" w:cstheme="minorEastAsia" w:hint="eastAsia"/>
          <w:b/>
          <w:szCs w:val="21"/>
        </w:rPr>
        <w:t>米</w:t>
      </w:r>
      <w:r w:rsidRPr="00691791">
        <w:rPr>
          <w:rFonts w:asciiTheme="minorEastAsia" w:hAnsiTheme="minorEastAsia" w:cstheme="minorEastAsia" w:hint="eastAsia"/>
          <w:b/>
          <w:szCs w:val="21"/>
        </w:rPr>
        <w:t>/</w:t>
      </w:r>
      <w:r w:rsidRPr="00691791">
        <w:rPr>
          <w:rFonts w:asciiTheme="minorEastAsia" w:hAnsiTheme="minorEastAsia" w:cstheme="minorEastAsia" w:hint="eastAsia"/>
          <w:b/>
          <w:szCs w:val="21"/>
        </w:rPr>
        <w:t>高度约</w:t>
      </w:r>
      <w:r w:rsidRPr="00691791">
        <w:rPr>
          <w:rFonts w:asciiTheme="minorEastAsia" w:hAnsiTheme="minorEastAsia" w:cstheme="minorEastAsia" w:hint="eastAsia"/>
          <w:b/>
          <w:szCs w:val="21"/>
        </w:rPr>
        <w:t>1.5</w:t>
      </w:r>
      <w:r w:rsidRPr="00691791">
        <w:rPr>
          <w:rFonts w:asciiTheme="minorEastAsia" w:hAnsiTheme="minorEastAsia" w:cstheme="minorEastAsia" w:hint="eastAsia"/>
          <w:b/>
          <w:szCs w:val="21"/>
        </w:rPr>
        <w:t>米）</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389"/>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品类</w:t>
            </w:r>
          </w:p>
        </w:tc>
        <w:tc>
          <w:tcPr>
            <w:tcW w:w="638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数量</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55</w:t>
            </w:r>
            <w:r w:rsidRPr="00691791">
              <w:rPr>
                <w:rFonts w:asciiTheme="minorEastAsia" w:hAnsiTheme="minorEastAsia" w:cstheme="minorEastAsia" w:hint="eastAsia"/>
                <w:sz w:val="20"/>
                <w:szCs w:val="20"/>
              </w:rPr>
              <w:t>寸方案</w:t>
            </w:r>
          </w:p>
        </w:tc>
        <w:tc>
          <w:tcPr>
            <w:tcW w:w="638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4</w:t>
            </w:r>
            <w:r w:rsidRPr="00691791">
              <w:rPr>
                <w:rFonts w:asciiTheme="minorEastAsia" w:hAnsiTheme="minorEastAsia" w:cstheme="minorEastAsia" w:hint="eastAsia"/>
                <w:sz w:val="20"/>
                <w:szCs w:val="20"/>
              </w:rPr>
              <w:t>块组合</w:t>
            </w:r>
            <w:r w:rsidRPr="00691791">
              <w:rPr>
                <w:rFonts w:asciiTheme="minorEastAsia" w:hAnsiTheme="minorEastAsia" w:cstheme="minorEastAsia" w:hint="eastAsia"/>
                <w:sz w:val="20"/>
                <w:szCs w:val="20"/>
              </w:rPr>
              <w:t xml:space="preserve"> </w:t>
            </w:r>
            <w:r w:rsidRPr="00691791">
              <w:rPr>
                <w:rFonts w:asciiTheme="minorEastAsia" w:hAnsiTheme="minorEastAsia" w:cstheme="minorEastAsia" w:hint="eastAsia"/>
                <w:sz w:val="20"/>
                <w:szCs w:val="20"/>
              </w:rPr>
              <w:t>宽</w:t>
            </w:r>
            <w:r w:rsidRPr="00691791">
              <w:rPr>
                <w:rFonts w:asciiTheme="minorEastAsia" w:hAnsiTheme="minorEastAsia" w:cstheme="minorEastAsia" w:hint="eastAsia"/>
                <w:sz w:val="20"/>
                <w:szCs w:val="20"/>
              </w:rPr>
              <w:t xml:space="preserve">2430mm </w:t>
            </w:r>
            <w:r w:rsidRPr="00691791">
              <w:rPr>
                <w:rFonts w:asciiTheme="minorEastAsia" w:hAnsiTheme="minorEastAsia" w:cstheme="minorEastAsia" w:hint="eastAsia"/>
                <w:sz w:val="20"/>
                <w:szCs w:val="20"/>
              </w:rPr>
              <w:t>高</w:t>
            </w:r>
            <w:r w:rsidRPr="00691791">
              <w:rPr>
                <w:rFonts w:asciiTheme="minorEastAsia" w:hAnsiTheme="minorEastAsia" w:cstheme="minorEastAsia" w:hint="eastAsia"/>
                <w:sz w:val="20"/>
                <w:szCs w:val="20"/>
              </w:rPr>
              <w:t>1370mm</w:t>
            </w:r>
          </w:p>
        </w:tc>
      </w:tr>
      <w:tr w:rsidR="00691791" w:rsidRPr="00691791">
        <w:trPr>
          <w:trHeight w:val="90"/>
        </w:trPr>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46</w:t>
            </w:r>
            <w:r w:rsidRPr="00691791">
              <w:rPr>
                <w:rFonts w:asciiTheme="minorEastAsia" w:hAnsiTheme="minorEastAsia" w:cstheme="minorEastAsia" w:hint="eastAsia"/>
                <w:sz w:val="20"/>
                <w:szCs w:val="20"/>
              </w:rPr>
              <w:t>寸方案</w:t>
            </w:r>
          </w:p>
        </w:tc>
        <w:tc>
          <w:tcPr>
            <w:tcW w:w="638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4</w:t>
            </w:r>
            <w:r w:rsidRPr="00691791">
              <w:rPr>
                <w:rFonts w:asciiTheme="minorEastAsia" w:hAnsiTheme="minorEastAsia" w:cstheme="minorEastAsia" w:hint="eastAsia"/>
                <w:sz w:val="20"/>
                <w:szCs w:val="20"/>
              </w:rPr>
              <w:t>块组合</w:t>
            </w:r>
            <w:r w:rsidRPr="00691791">
              <w:rPr>
                <w:rFonts w:asciiTheme="minorEastAsia" w:hAnsiTheme="minorEastAsia" w:cstheme="minorEastAsia" w:hint="eastAsia"/>
                <w:sz w:val="20"/>
                <w:szCs w:val="20"/>
              </w:rPr>
              <w:t xml:space="preserve"> </w:t>
            </w:r>
            <w:r w:rsidRPr="00691791">
              <w:rPr>
                <w:rFonts w:asciiTheme="minorEastAsia" w:hAnsiTheme="minorEastAsia" w:cstheme="minorEastAsia" w:hint="eastAsia"/>
                <w:sz w:val="20"/>
                <w:szCs w:val="20"/>
              </w:rPr>
              <w:t>宽</w:t>
            </w:r>
            <w:r w:rsidRPr="00691791">
              <w:rPr>
                <w:rFonts w:asciiTheme="minorEastAsia" w:hAnsiTheme="minorEastAsia" w:cstheme="minorEastAsia" w:hint="eastAsia"/>
                <w:sz w:val="20"/>
                <w:szCs w:val="20"/>
              </w:rPr>
              <w:t xml:space="preserve">2044mm </w:t>
            </w:r>
            <w:r w:rsidRPr="00691791">
              <w:rPr>
                <w:rFonts w:asciiTheme="minorEastAsia" w:hAnsiTheme="minorEastAsia" w:cstheme="minorEastAsia" w:hint="eastAsia"/>
                <w:sz w:val="20"/>
                <w:szCs w:val="20"/>
              </w:rPr>
              <w:t>高</w:t>
            </w:r>
            <w:r w:rsidRPr="00691791">
              <w:rPr>
                <w:rFonts w:asciiTheme="minorEastAsia" w:hAnsiTheme="minorEastAsia" w:cstheme="minorEastAsia" w:hint="eastAsia"/>
                <w:sz w:val="20"/>
                <w:szCs w:val="20"/>
              </w:rPr>
              <w:t>1160mm</w:t>
            </w:r>
          </w:p>
        </w:tc>
      </w:tr>
      <w:tr w:rsidR="00691791" w:rsidRPr="00691791">
        <w:tc>
          <w:tcPr>
            <w:tcW w:w="9238"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其他屏幕参数参照同诊室门口屏，以上方案二选一，含物流</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安装施工</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16</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人脸识别服务器</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398"/>
      </w:tblGrid>
      <w:tr w:rsidR="00691791" w:rsidRPr="00691791">
        <w:trPr>
          <w:trHeight w:val="614"/>
        </w:trPr>
        <w:tc>
          <w:tcPr>
            <w:tcW w:w="2849"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属性</w:t>
            </w:r>
          </w:p>
        </w:tc>
        <w:tc>
          <w:tcPr>
            <w:tcW w:w="6398"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系统参数</w:t>
            </w:r>
          </w:p>
        </w:tc>
        <w:tc>
          <w:tcPr>
            <w:tcW w:w="6398"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主控</w:t>
            </w:r>
            <w:r w:rsidRPr="00691791">
              <w:rPr>
                <w:rFonts w:asciiTheme="minorEastAsia" w:hAnsiTheme="minorEastAsia" w:cstheme="minorEastAsia" w:hint="eastAsia"/>
                <w:szCs w:val="21"/>
              </w:rPr>
              <w:t xml:space="preserve"> Hi3536</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操作系统</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嵌入式</w:t>
            </w:r>
            <w:r w:rsidRPr="00691791">
              <w:rPr>
                <w:rFonts w:asciiTheme="minorEastAsia" w:hAnsiTheme="minorEastAsia" w:cstheme="minorEastAsia" w:hint="eastAsia"/>
                <w:szCs w:val="21"/>
              </w:rPr>
              <w:t xml:space="preserve"> Linux</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IP </w:t>
            </w:r>
            <w:r w:rsidRPr="00691791">
              <w:rPr>
                <w:rFonts w:asciiTheme="minorEastAsia" w:hAnsiTheme="minorEastAsia" w:cstheme="minorEastAsia" w:hint="eastAsia"/>
                <w:szCs w:val="21"/>
              </w:rPr>
              <w:t>通道接入</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4 </w:t>
            </w:r>
            <w:r w:rsidRPr="00691791">
              <w:rPr>
                <w:rFonts w:asciiTheme="minorEastAsia" w:hAnsiTheme="minorEastAsia" w:cstheme="minorEastAsia" w:hint="eastAsia"/>
                <w:szCs w:val="21"/>
              </w:rPr>
              <w:t>路人脸抓拍摄像机</w:t>
            </w:r>
            <w:r w:rsidRPr="00691791">
              <w:rPr>
                <w:rFonts w:asciiTheme="minorEastAsia" w:hAnsiTheme="minorEastAsia" w:cstheme="minorEastAsia" w:hint="eastAsia"/>
                <w:szCs w:val="21"/>
              </w:rPr>
              <w:t xml:space="preserve">/4 </w:t>
            </w:r>
            <w:r w:rsidRPr="00691791">
              <w:rPr>
                <w:rFonts w:asciiTheme="minorEastAsia" w:hAnsiTheme="minorEastAsia" w:cstheme="minorEastAsia" w:hint="eastAsia"/>
                <w:szCs w:val="21"/>
              </w:rPr>
              <w:t>路</w:t>
            </w:r>
            <w:r w:rsidRPr="00691791">
              <w:rPr>
                <w:rFonts w:asciiTheme="minorEastAsia" w:hAnsiTheme="minorEastAsia" w:cstheme="minorEastAsia" w:hint="eastAsia"/>
                <w:szCs w:val="21"/>
              </w:rPr>
              <w:t xml:space="preserve"> 1080P </w:t>
            </w:r>
            <w:r w:rsidRPr="00691791">
              <w:rPr>
                <w:rFonts w:asciiTheme="minorEastAsia" w:hAnsiTheme="minorEastAsia" w:cstheme="minorEastAsia" w:hint="eastAsia"/>
                <w:szCs w:val="21"/>
              </w:rPr>
              <w:t>摄像机</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人脸名单库</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 xml:space="preserve"> 3 </w:t>
            </w:r>
            <w:r w:rsidRPr="00691791">
              <w:rPr>
                <w:rFonts w:asciiTheme="minorEastAsia" w:hAnsiTheme="minorEastAsia" w:cstheme="minorEastAsia" w:hint="eastAsia"/>
                <w:szCs w:val="21"/>
              </w:rPr>
              <w:t>个人脸库，总库最大支持</w:t>
            </w:r>
            <w:r w:rsidRPr="00691791">
              <w:rPr>
                <w:rFonts w:asciiTheme="minorEastAsia" w:hAnsiTheme="minorEastAsia" w:cstheme="minorEastAsia" w:hint="eastAsia"/>
                <w:szCs w:val="21"/>
              </w:rPr>
              <w:t xml:space="preserve"> 22400 </w:t>
            </w:r>
            <w:r w:rsidRPr="00691791">
              <w:rPr>
                <w:rFonts w:asciiTheme="minorEastAsia" w:hAnsiTheme="minorEastAsia" w:cstheme="minorEastAsia" w:hint="eastAsia"/>
                <w:szCs w:val="21"/>
              </w:rPr>
              <w:t>张人脸图片</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人脸抓拍</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 xml:space="preserve"> 4 </w:t>
            </w:r>
            <w:r w:rsidRPr="00691791">
              <w:rPr>
                <w:rFonts w:asciiTheme="minorEastAsia" w:hAnsiTheme="minorEastAsia" w:cstheme="minorEastAsia" w:hint="eastAsia"/>
                <w:szCs w:val="21"/>
              </w:rPr>
              <w:t>路人脸抓拍（接入</w:t>
            </w:r>
            <w:r w:rsidRPr="00691791">
              <w:rPr>
                <w:rFonts w:asciiTheme="minorEastAsia" w:hAnsiTheme="minorEastAsia" w:cstheme="minorEastAsia" w:hint="eastAsia"/>
                <w:szCs w:val="21"/>
              </w:rPr>
              <w:t xml:space="preserve"> 1080P </w:t>
            </w:r>
            <w:r w:rsidRPr="00691791">
              <w:rPr>
                <w:rFonts w:asciiTheme="minorEastAsia" w:hAnsiTheme="minorEastAsia" w:cstheme="minorEastAsia" w:hint="eastAsia"/>
                <w:szCs w:val="21"/>
              </w:rPr>
              <w:t>摄像机）</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lastRenderedPageBreak/>
              <w:t>人脸比对</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 xml:space="preserve"> 4 </w:t>
            </w:r>
            <w:r w:rsidRPr="00691791">
              <w:rPr>
                <w:rFonts w:asciiTheme="minorEastAsia" w:hAnsiTheme="minorEastAsia" w:cstheme="minorEastAsia" w:hint="eastAsia"/>
                <w:szCs w:val="21"/>
              </w:rPr>
              <w:t>路人脸比对</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人脸检索</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支持以图搜图</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录像方式和优先级</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手动录像</w:t>
            </w:r>
            <w:r w:rsidRPr="00691791">
              <w:rPr>
                <w:rFonts w:asciiTheme="minorEastAsia" w:hAnsiTheme="minorEastAsia" w:cstheme="minorEastAsia" w:hint="eastAsia"/>
                <w:szCs w:val="21"/>
              </w:rPr>
              <w:t>&gt;</w:t>
            </w:r>
            <w:r w:rsidRPr="00691791">
              <w:rPr>
                <w:rFonts w:asciiTheme="minorEastAsia" w:hAnsiTheme="minorEastAsia" w:cstheme="minorEastAsia" w:hint="eastAsia"/>
                <w:szCs w:val="21"/>
              </w:rPr>
              <w:t>报警录像</w:t>
            </w:r>
            <w:r w:rsidRPr="00691791">
              <w:rPr>
                <w:rFonts w:asciiTheme="minorEastAsia" w:hAnsiTheme="minorEastAsia" w:cstheme="minorEastAsia" w:hint="eastAsia"/>
                <w:szCs w:val="21"/>
              </w:rPr>
              <w:t>&gt;</w:t>
            </w:r>
            <w:r w:rsidRPr="00691791">
              <w:rPr>
                <w:rFonts w:asciiTheme="minorEastAsia" w:hAnsiTheme="minorEastAsia" w:cstheme="minorEastAsia" w:hint="eastAsia"/>
                <w:szCs w:val="21"/>
              </w:rPr>
              <w:t>动态检测录像</w:t>
            </w:r>
            <w:r w:rsidRPr="00691791">
              <w:rPr>
                <w:rFonts w:asciiTheme="minorEastAsia" w:hAnsiTheme="minorEastAsia" w:cstheme="minorEastAsia" w:hint="eastAsia"/>
                <w:szCs w:val="21"/>
              </w:rPr>
              <w:t>&gt;</w:t>
            </w:r>
            <w:r w:rsidRPr="00691791">
              <w:rPr>
                <w:rFonts w:asciiTheme="minorEastAsia" w:hAnsiTheme="minorEastAsia" w:cstheme="minorEastAsia" w:hint="eastAsia"/>
                <w:szCs w:val="21"/>
              </w:rPr>
              <w:t>普通录像</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录像查询</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通道检索，日历检索，事件检索，时间检索，以图搜录像</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录像保存</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本地硬盘存储</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输出接口</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 </w:t>
            </w:r>
            <w:r w:rsidRPr="00691791">
              <w:rPr>
                <w:rFonts w:asciiTheme="minorEastAsia" w:hAnsiTheme="minorEastAsia" w:cstheme="minorEastAsia" w:hint="eastAsia"/>
                <w:szCs w:val="21"/>
              </w:rPr>
              <w:t>路</w:t>
            </w:r>
            <w:r w:rsidRPr="00691791">
              <w:rPr>
                <w:rFonts w:asciiTheme="minorEastAsia" w:hAnsiTheme="minorEastAsia" w:cstheme="minorEastAsia" w:hint="eastAsia"/>
                <w:szCs w:val="21"/>
              </w:rPr>
              <w:t xml:space="preserve"> VGA,1 </w:t>
            </w:r>
            <w:r w:rsidRPr="00691791">
              <w:rPr>
                <w:rFonts w:asciiTheme="minorEastAsia" w:hAnsiTheme="minorEastAsia" w:cstheme="minorEastAsia" w:hint="eastAsia"/>
                <w:szCs w:val="21"/>
              </w:rPr>
              <w:t>路</w:t>
            </w:r>
            <w:r w:rsidRPr="00691791">
              <w:rPr>
                <w:rFonts w:asciiTheme="minorEastAsia" w:hAnsiTheme="minorEastAsia" w:cstheme="minorEastAsia" w:hint="eastAsia"/>
                <w:szCs w:val="21"/>
              </w:rPr>
              <w:t xml:space="preserve"> HDMI</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音频输入</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 </w:t>
            </w:r>
            <w:r w:rsidRPr="00691791">
              <w:rPr>
                <w:rFonts w:asciiTheme="minorEastAsia" w:hAnsiTheme="minorEastAsia" w:cstheme="minorEastAsia" w:hint="eastAsia"/>
                <w:szCs w:val="21"/>
              </w:rPr>
              <w:t>路，</w:t>
            </w:r>
            <w:r w:rsidRPr="00691791">
              <w:rPr>
                <w:rFonts w:asciiTheme="minorEastAsia" w:hAnsiTheme="minorEastAsia" w:cstheme="minorEastAsia" w:hint="eastAsia"/>
                <w:szCs w:val="21"/>
              </w:rPr>
              <w:t xml:space="preserve">RCA </w:t>
            </w:r>
            <w:r w:rsidRPr="00691791">
              <w:rPr>
                <w:rFonts w:asciiTheme="minorEastAsia" w:hAnsiTheme="minorEastAsia" w:cstheme="minorEastAsia" w:hint="eastAsia"/>
                <w:szCs w:val="21"/>
              </w:rPr>
              <w:t>接口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音频输出</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 </w:t>
            </w:r>
            <w:r w:rsidRPr="00691791">
              <w:rPr>
                <w:rFonts w:asciiTheme="minorEastAsia" w:hAnsiTheme="minorEastAsia" w:cstheme="minorEastAsia" w:hint="eastAsia"/>
                <w:szCs w:val="21"/>
              </w:rPr>
              <w:t>路，</w:t>
            </w:r>
            <w:r w:rsidRPr="00691791">
              <w:rPr>
                <w:rFonts w:asciiTheme="minorEastAsia" w:hAnsiTheme="minorEastAsia" w:cstheme="minorEastAsia" w:hint="eastAsia"/>
                <w:szCs w:val="21"/>
              </w:rPr>
              <w:t xml:space="preserve">RCA </w:t>
            </w:r>
            <w:r w:rsidRPr="00691791">
              <w:rPr>
                <w:rFonts w:asciiTheme="minorEastAsia" w:hAnsiTheme="minorEastAsia" w:cstheme="minorEastAsia" w:hint="eastAsia"/>
                <w:szCs w:val="21"/>
              </w:rPr>
              <w:t>接口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外部接口</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网络接口</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 </w:t>
            </w:r>
            <w:r w:rsidRPr="00691791">
              <w:rPr>
                <w:rFonts w:asciiTheme="minorEastAsia" w:hAnsiTheme="minorEastAsia" w:cstheme="minorEastAsia" w:hint="eastAsia"/>
                <w:szCs w:val="21"/>
              </w:rPr>
              <w:t>个，</w:t>
            </w:r>
            <w:r w:rsidRPr="00691791">
              <w:rPr>
                <w:rFonts w:asciiTheme="minorEastAsia" w:hAnsiTheme="minorEastAsia" w:cstheme="minorEastAsia" w:hint="eastAsia"/>
                <w:szCs w:val="21"/>
              </w:rPr>
              <w:t xml:space="preserve">RJ45 10M/100M </w:t>
            </w:r>
            <w:r w:rsidRPr="00691791">
              <w:rPr>
                <w:rFonts w:asciiTheme="minorEastAsia" w:hAnsiTheme="minorEastAsia" w:cstheme="minorEastAsia" w:hint="eastAsia"/>
                <w:szCs w:val="21"/>
              </w:rPr>
              <w:t>自适应以太网口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串行接口</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 </w:t>
            </w:r>
            <w:r w:rsidRPr="00691791">
              <w:rPr>
                <w:rFonts w:asciiTheme="minorEastAsia" w:hAnsiTheme="minorEastAsia" w:cstheme="minorEastAsia" w:hint="eastAsia"/>
                <w:szCs w:val="21"/>
              </w:rPr>
              <w:t>个，标准</w:t>
            </w:r>
            <w:r w:rsidRPr="00691791">
              <w:rPr>
                <w:rFonts w:asciiTheme="minorEastAsia" w:hAnsiTheme="minorEastAsia" w:cstheme="minorEastAsia" w:hint="eastAsia"/>
                <w:szCs w:val="21"/>
              </w:rPr>
              <w:t xml:space="preserve"> RS-485 </w:t>
            </w:r>
            <w:r w:rsidRPr="00691791">
              <w:rPr>
                <w:rFonts w:asciiTheme="minorEastAsia" w:hAnsiTheme="minorEastAsia" w:cstheme="minorEastAsia" w:hint="eastAsia"/>
                <w:szCs w:val="21"/>
              </w:rPr>
              <w:t>半双工串行接口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USB </w:t>
            </w:r>
            <w:r w:rsidRPr="00691791">
              <w:rPr>
                <w:rFonts w:asciiTheme="minorEastAsia" w:hAnsiTheme="minorEastAsia" w:cstheme="minorEastAsia" w:hint="eastAsia"/>
                <w:szCs w:val="21"/>
              </w:rPr>
              <w:t>接口</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2 </w:t>
            </w:r>
            <w:r w:rsidRPr="00691791">
              <w:rPr>
                <w:rFonts w:asciiTheme="minorEastAsia" w:hAnsiTheme="minorEastAsia" w:cstheme="minorEastAsia" w:hint="eastAsia"/>
                <w:szCs w:val="21"/>
              </w:rPr>
              <w:t>个</w:t>
            </w:r>
            <w:r w:rsidRPr="00691791">
              <w:rPr>
                <w:rFonts w:asciiTheme="minorEastAsia" w:hAnsiTheme="minorEastAsia" w:cstheme="minorEastAsia" w:hint="eastAsia"/>
                <w:szCs w:val="21"/>
              </w:rPr>
              <w:t xml:space="preserve"> USB 2.0,1 </w:t>
            </w:r>
            <w:r w:rsidRPr="00691791">
              <w:rPr>
                <w:rFonts w:asciiTheme="minorEastAsia" w:hAnsiTheme="minorEastAsia" w:cstheme="minorEastAsia" w:hint="eastAsia"/>
                <w:szCs w:val="21"/>
              </w:rPr>
              <w:t>个</w:t>
            </w:r>
            <w:r w:rsidRPr="00691791">
              <w:rPr>
                <w:rFonts w:asciiTheme="minorEastAsia" w:hAnsiTheme="minorEastAsia" w:cstheme="minorEastAsia" w:hint="eastAsia"/>
                <w:szCs w:val="21"/>
              </w:rPr>
              <w:t xml:space="preserve"> USB 3.0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报警输入</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16 </w:t>
            </w:r>
            <w:r w:rsidRPr="00691791">
              <w:rPr>
                <w:rFonts w:asciiTheme="minorEastAsia" w:hAnsiTheme="minorEastAsia" w:cstheme="minorEastAsia" w:hint="eastAsia"/>
                <w:szCs w:val="21"/>
              </w:rPr>
              <w:t>路</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报警输出</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 xml:space="preserve">4 </w:t>
            </w:r>
            <w:r w:rsidRPr="00691791">
              <w:rPr>
                <w:rFonts w:asciiTheme="minorEastAsia" w:hAnsiTheme="minorEastAsia" w:cstheme="minorEastAsia" w:hint="eastAsia"/>
                <w:szCs w:val="21"/>
              </w:rPr>
              <w:t>路</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电源</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DC</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12V/6A</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功耗（标配）</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26W</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工作温度</w:t>
            </w:r>
            <w:r w:rsidRPr="00691791">
              <w:rPr>
                <w:rFonts w:asciiTheme="minorEastAsia" w:hAnsiTheme="minorEastAsia" w:cstheme="minorEastAsia" w:hint="eastAsia"/>
                <w:szCs w:val="21"/>
              </w:rPr>
              <w:t xml:space="preserve"> </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-10</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C ~55</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C</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工作湿度</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10% ~ 90%RH</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尺寸</w:t>
            </w:r>
          </w:p>
        </w:tc>
        <w:tc>
          <w:tcPr>
            <w:tcW w:w="639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430mm(</w:t>
            </w:r>
            <w:r w:rsidRPr="00691791">
              <w:rPr>
                <w:rFonts w:asciiTheme="minorEastAsia" w:hAnsiTheme="minorEastAsia" w:cstheme="minorEastAsia" w:hint="eastAsia"/>
                <w:szCs w:val="21"/>
              </w:rPr>
              <w:t>宽</w:t>
            </w:r>
            <w:r w:rsidRPr="00691791">
              <w:rPr>
                <w:rFonts w:asciiTheme="minorEastAsia" w:hAnsiTheme="minorEastAsia" w:cstheme="minorEastAsia" w:hint="eastAsia"/>
                <w:szCs w:val="21"/>
              </w:rPr>
              <w:t>) * 380mm(</w:t>
            </w:r>
            <w:r w:rsidRPr="00691791">
              <w:rPr>
                <w:rFonts w:asciiTheme="minorEastAsia" w:hAnsiTheme="minorEastAsia" w:cstheme="minorEastAsia" w:hint="eastAsia"/>
                <w:szCs w:val="21"/>
              </w:rPr>
              <w:t>深</w:t>
            </w:r>
            <w:r w:rsidRPr="00691791">
              <w:rPr>
                <w:rFonts w:asciiTheme="minorEastAsia" w:hAnsiTheme="minorEastAsia" w:cstheme="minorEastAsia" w:hint="eastAsia"/>
                <w:szCs w:val="21"/>
              </w:rPr>
              <w:t>) * 88.8mm(</w:t>
            </w:r>
            <w:r w:rsidRPr="00691791">
              <w:rPr>
                <w:rFonts w:asciiTheme="minorEastAsia" w:hAnsiTheme="minorEastAsia" w:cstheme="minorEastAsia" w:hint="eastAsia"/>
                <w:szCs w:val="21"/>
              </w:rPr>
              <w:t>高</w:t>
            </w:r>
            <w:r w:rsidRPr="00691791">
              <w:rPr>
                <w:rFonts w:asciiTheme="minorEastAsia" w:hAnsiTheme="minorEastAsia" w:cstheme="minorEastAsia" w:hint="eastAsia"/>
                <w:szCs w:val="21"/>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重量（标配）</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5.2Kg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接口</w:t>
            </w:r>
          </w:p>
        </w:tc>
        <w:tc>
          <w:tcPr>
            <w:tcW w:w="639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 xml:space="preserve">HTTP </w:t>
            </w:r>
            <w:r w:rsidRPr="00691791">
              <w:rPr>
                <w:rFonts w:asciiTheme="minorEastAsia" w:hAnsiTheme="minorEastAsia" w:cstheme="minorEastAsia" w:hint="eastAsia"/>
                <w:szCs w:val="21"/>
              </w:rPr>
              <w:t>提供</w:t>
            </w:r>
            <w:r w:rsidRPr="00691791">
              <w:rPr>
                <w:rFonts w:asciiTheme="minorEastAsia" w:hAnsiTheme="minorEastAsia" w:cstheme="minorEastAsia" w:hint="eastAsia"/>
                <w:szCs w:val="21"/>
              </w:rPr>
              <w:t>SDK</w:t>
            </w:r>
            <w:r w:rsidRPr="00691791">
              <w:rPr>
                <w:rFonts w:asciiTheme="minorEastAsia" w:hAnsiTheme="minorEastAsia" w:cstheme="minorEastAsia" w:hint="eastAsia"/>
                <w:szCs w:val="21"/>
              </w:rPr>
              <w:t>接入</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Cs w:val="21"/>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17</w:t>
      </w:r>
      <w:r w:rsidRPr="00691791">
        <w:rPr>
          <w:rFonts w:asciiTheme="minorEastAsia" w:hAnsiTheme="minorEastAsia" w:cstheme="minorEastAsia"/>
          <w:b/>
          <w:szCs w:val="21"/>
        </w:rPr>
        <w:t xml:space="preserve"> </w:t>
      </w:r>
      <w:r w:rsidRPr="00691791">
        <w:rPr>
          <w:rFonts w:asciiTheme="minorEastAsia" w:hAnsiTheme="minorEastAsia" w:cstheme="minorEastAsia"/>
          <w:b/>
          <w:szCs w:val="21"/>
        </w:rPr>
        <w:t>人脸抓拍摄像机</w:t>
      </w:r>
    </w:p>
    <w:p w:rsidR="002456C0" w:rsidRPr="00691791" w:rsidRDefault="002456C0">
      <w:pPr>
        <w:rPr>
          <w:rFonts w:asciiTheme="minorEastAsia" w:hAnsiTheme="minorEastAsia" w:cstheme="minorEastAsia"/>
          <w:b/>
          <w:szCs w:val="21"/>
        </w:rPr>
      </w:pP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813"/>
        <w:gridCol w:w="8437"/>
      </w:tblGrid>
      <w:tr w:rsidR="00691791" w:rsidRPr="00691791">
        <w:tc>
          <w:tcPr>
            <w:tcW w:w="813" w:type="dxa"/>
            <w:tcBorders>
              <w:top w:val="single" w:sz="8" w:space="0" w:color="4BACC6"/>
              <w:left w:val="single" w:sz="8" w:space="0" w:color="4BACC6"/>
              <w:bottom w:val="single" w:sz="12" w:space="0" w:color="4BACC6"/>
              <w:right w:val="single" w:sz="8" w:space="0" w:color="4BACC6"/>
            </w:tcBorders>
            <w:shd w:val="clear" w:color="auto" w:fill="FFFFFF"/>
            <w:vAlign w:val="center"/>
          </w:tcPr>
          <w:p w:rsidR="002456C0" w:rsidRPr="00691791" w:rsidRDefault="00174E78">
            <w:pPr>
              <w:jc w:val="center"/>
              <w:rPr>
                <w:rFonts w:asciiTheme="minorEastAsia" w:hAnsiTheme="minorEastAsia" w:cstheme="minorEastAsia"/>
                <w:szCs w:val="21"/>
              </w:rPr>
            </w:pPr>
            <w:r w:rsidRPr="00691791">
              <w:rPr>
                <w:rFonts w:asciiTheme="minorEastAsia" w:hAnsiTheme="minorEastAsia" w:cstheme="minorEastAsia" w:hint="eastAsia"/>
                <w:szCs w:val="21"/>
              </w:rPr>
              <w:t>专业</w:t>
            </w:r>
          </w:p>
          <w:p w:rsidR="002456C0" w:rsidRPr="00691791" w:rsidRDefault="00174E78">
            <w:pPr>
              <w:jc w:val="center"/>
              <w:rPr>
                <w:rFonts w:asciiTheme="minorEastAsia" w:hAnsiTheme="minorEastAsia" w:cstheme="minorEastAsia"/>
                <w:szCs w:val="21"/>
              </w:rPr>
            </w:pPr>
            <w:r w:rsidRPr="00691791">
              <w:rPr>
                <w:rFonts w:asciiTheme="minorEastAsia" w:hAnsiTheme="minorEastAsia" w:cstheme="minorEastAsia" w:hint="eastAsia"/>
                <w:szCs w:val="21"/>
              </w:rPr>
              <w:t>智能</w:t>
            </w:r>
          </w:p>
          <w:p w:rsidR="002456C0" w:rsidRPr="00691791" w:rsidRDefault="00174E78">
            <w:pPr>
              <w:jc w:val="center"/>
              <w:rPr>
                <w:rFonts w:asciiTheme="minorEastAsia" w:hAnsiTheme="minorEastAsia" w:cstheme="minorEastAsia"/>
                <w:szCs w:val="21"/>
              </w:rPr>
            </w:pPr>
            <w:r w:rsidRPr="00691791">
              <w:rPr>
                <w:rFonts w:asciiTheme="minorEastAsia" w:hAnsiTheme="minorEastAsia" w:cstheme="minorEastAsia" w:hint="eastAsia"/>
                <w:szCs w:val="21"/>
              </w:rPr>
              <w:t>功能</w:t>
            </w:r>
          </w:p>
        </w:tc>
        <w:tc>
          <w:tcPr>
            <w:tcW w:w="8437" w:type="dxa"/>
            <w:tcBorders>
              <w:top w:val="single" w:sz="8" w:space="0" w:color="4BACC6"/>
              <w:left w:val="single" w:sz="8" w:space="0" w:color="4BACC6"/>
              <w:bottom w:val="single" w:sz="12"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·内嵌智能深度学习人脸算法，自身提取目标特征，形成深层可供学习的人脸图像；</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·支持人脸抓拍功能，支持对运动人脸进行检测、跟踪、抓拍、评分、筛选，输出最优的人脸抓图；</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·支持多种人脸抓拍模式：快速、间隔、离开后（有：距离选优、质量选优）等人脸抓拍模式，抓拍次数可设；</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·支持人脸区域识别、区域屏蔽、人脸</w:t>
            </w:r>
            <w:r w:rsidRPr="00691791">
              <w:rPr>
                <w:rFonts w:asciiTheme="minorEastAsia" w:hAnsiTheme="minorEastAsia" w:cstheme="minorEastAsia" w:hint="eastAsia"/>
                <w:szCs w:val="21"/>
              </w:rPr>
              <w:t>ID</w:t>
            </w:r>
            <w:r w:rsidRPr="00691791">
              <w:rPr>
                <w:rFonts w:asciiTheme="minorEastAsia" w:hAnsiTheme="minorEastAsia" w:cstheme="minorEastAsia" w:hint="eastAsia"/>
                <w:szCs w:val="21"/>
              </w:rPr>
              <w:t>统计以及多种人脸参数设置；</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·支持每帧最多</w:t>
            </w:r>
            <w:r w:rsidRPr="00691791">
              <w:rPr>
                <w:rFonts w:asciiTheme="minorEastAsia" w:hAnsiTheme="minorEastAsia" w:cstheme="minorEastAsia" w:hint="eastAsia"/>
                <w:szCs w:val="21"/>
              </w:rPr>
              <w:t>32</w:t>
            </w:r>
            <w:r w:rsidRPr="00691791">
              <w:rPr>
                <w:rFonts w:asciiTheme="minorEastAsia" w:hAnsiTheme="minorEastAsia" w:cstheme="minorEastAsia" w:hint="eastAsia"/>
                <w:szCs w:val="21"/>
              </w:rPr>
              <w:t>个人脸检测；</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·支持人脸</w:t>
            </w:r>
            <w:r w:rsidRPr="00691791">
              <w:rPr>
                <w:rFonts w:asciiTheme="minorEastAsia" w:hAnsiTheme="minorEastAsia" w:cstheme="minorEastAsia" w:hint="eastAsia"/>
                <w:szCs w:val="21"/>
              </w:rPr>
              <w:t>30*30-500*500</w:t>
            </w:r>
            <w:r w:rsidRPr="00691791">
              <w:rPr>
                <w:rFonts w:asciiTheme="minorEastAsia" w:hAnsiTheme="minorEastAsia" w:cstheme="minorEastAsia" w:hint="eastAsia"/>
                <w:szCs w:val="21"/>
              </w:rPr>
              <w:t>像素之间的人脸检测；</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·支持人脸图片及原图上传，人脸图片编码质量可调；</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·支持人脸智能曝光模式，宽动态范围达</w:t>
            </w:r>
            <w:r w:rsidRPr="00691791">
              <w:rPr>
                <w:rFonts w:asciiTheme="minorEastAsia" w:hAnsiTheme="minorEastAsia" w:cstheme="minorEastAsia" w:hint="eastAsia"/>
                <w:szCs w:val="21"/>
              </w:rPr>
              <w:t>80dB</w:t>
            </w:r>
            <w:r w:rsidRPr="00691791">
              <w:rPr>
                <w:rFonts w:asciiTheme="minorEastAsia" w:hAnsiTheme="minorEastAsia" w:cstheme="minorEastAsia" w:hint="eastAsia"/>
                <w:szCs w:val="21"/>
              </w:rPr>
              <w:t>，强逆光下人脸依然清晰可见；</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·人脸抓拍场景分别针对逆光环境和普通环境，有逆光场景和普通场景两种模式可设置；</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·内置电动镜头变焦镜头，操作简易，变焦过程平稳；</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·内置高效红外阵列灯，低功耗，配合</w:t>
            </w:r>
            <w:r w:rsidRPr="00691791">
              <w:rPr>
                <w:rFonts w:asciiTheme="minorEastAsia" w:hAnsiTheme="minorEastAsia" w:cstheme="minorEastAsia" w:hint="eastAsia"/>
                <w:szCs w:val="21"/>
              </w:rPr>
              <w:t>ICR</w:t>
            </w:r>
            <w:r w:rsidRPr="00691791">
              <w:rPr>
                <w:rFonts w:asciiTheme="minorEastAsia" w:hAnsiTheme="minorEastAsia" w:cstheme="minorEastAsia" w:hint="eastAsia"/>
                <w:szCs w:val="21"/>
              </w:rPr>
              <w:t>红外滤光片，自动切换彩</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黑模式，实现昼夜不间断抓拍人脸；</w:t>
            </w:r>
          </w:p>
        </w:tc>
      </w:tr>
      <w:tr w:rsidR="00691791" w:rsidRPr="00691791">
        <w:tc>
          <w:tcPr>
            <w:tcW w:w="813" w:type="dxa"/>
            <w:tcBorders>
              <w:top w:val="single" w:sz="12"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jc w:val="center"/>
              <w:rPr>
                <w:rFonts w:asciiTheme="minorEastAsia" w:hAnsiTheme="minorEastAsia" w:cstheme="minorEastAsia"/>
                <w:szCs w:val="21"/>
              </w:rPr>
            </w:pPr>
            <w:r w:rsidRPr="00691791">
              <w:rPr>
                <w:rFonts w:asciiTheme="minorEastAsia" w:hAnsiTheme="minorEastAsia" w:cstheme="minorEastAsia" w:hint="eastAsia"/>
                <w:szCs w:val="21"/>
              </w:rPr>
              <w:t>通用</w:t>
            </w:r>
          </w:p>
          <w:p w:rsidR="002456C0" w:rsidRPr="00691791" w:rsidRDefault="00174E78">
            <w:pPr>
              <w:jc w:val="center"/>
              <w:rPr>
                <w:rFonts w:asciiTheme="minorEastAsia" w:hAnsiTheme="minorEastAsia" w:cstheme="minorEastAsia"/>
                <w:szCs w:val="21"/>
              </w:rPr>
            </w:pPr>
            <w:r w:rsidRPr="00691791">
              <w:rPr>
                <w:rFonts w:asciiTheme="minorEastAsia" w:hAnsiTheme="minorEastAsia" w:cstheme="minorEastAsia" w:hint="eastAsia"/>
                <w:szCs w:val="21"/>
              </w:rPr>
              <w:t>功能</w:t>
            </w:r>
          </w:p>
        </w:tc>
        <w:tc>
          <w:tcPr>
            <w:tcW w:w="8437"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·最高分辨率可达</w:t>
            </w:r>
            <w:r w:rsidRPr="00691791">
              <w:rPr>
                <w:rFonts w:asciiTheme="minorEastAsia" w:hAnsiTheme="minorEastAsia" w:cstheme="minorEastAsia" w:hint="eastAsia"/>
                <w:szCs w:val="21"/>
              </w:rPr>
              <w:t>200</w:t>
            </w:r>
            <w:r w:rsidRPr="00691791">
              <w:rPr>
                <w:rFonts w:asciiTheme="minorEastAsia" w:hAnsiTheme="minorEastAsia" w:cstheme="minorEastAsia" w:hint="eastAsia"/>
                <w:szCs w:val="21"/>
              </w:rPr>
              <w:t>万像素（</w:t>
            </w:r>
            <w:r w:rsidRPr="00691791">
              <w:rPr>
                <w:rFonts w:asciiTheme="minorEastAsia" w:hAnsiTheme="minorEastAsia" w:cstheme="minorEastAsia" w:hint="eastAsia"/>
                <w:szCs w:val="21"/>
              </w:rPr>
              <w:t>1920</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1080</w:t>
            </w:r>
            <w:r w:rsidRPr="00691791">
              <w:rPr>
                <w:rFonts w:asciiTheme="minorEastAsia" w:hAnsiTheme="minorEastAsia" w:cstheme="minorEastAsia" w:hint="eastAsia"/>
                <w:szCs w:val="21"/>
              </w:rPr>
              <w:t>），并在此分辨率下可输出</w:t>
            </w:r>
            <w:r w:rsidRPr="00691791">
              <w:rPr>
                <w:rFonts w:asciiTheme="minorEastAsia" w:hAnsiTheme="minorEastAsia" w:cstheme="minorEastAsia" w:hint="eastAsia"/>
                <w:szCs w:val="21"/>
              </w:rPr>
              <w:t>30fps</w:t>
            </w:r>
            <w:r w:rsidRPr="00691791">
              <w:rPr>
                <w:rFonts w:asciiTheme="minorEastAsia" w:hAnsiTheme="minorEastAsia" w:cstheme="minorEastAsia" w:hint="eastAsia"/>
                <w:szCs w:val="21"/>
              </w:rPr>
              <w:t>实时图像，图像更流畅</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·逐行扫描</w:t>
            </w:r>
            <w:r w:rsidRPr="00691791">
              <w:rPr>
                <w:rFonts w:asciiTheme="minorEastAsia" w:hAnsiTheme="minorEastAsia" w:cstheme="minorEastAsia" w:hint="eastAsia"/>
                <w:szCs w:val="21"/>
              </w:rPr>
              <w:t>CMOS</w:t>
            </w:r>
            <w:r w:rsidRPr="00691791">
              <w:rPr>
                <w:rFonts w:asciiTheme="minorEastAsia" w:hAnsiTheme="minorEastAsia" w:cstheme="minorEastAsia" w:hint="eastAsia"/>
                <w:szCs w:val="21"/>
              </w:rPr>
              <w:t>，捕捉运动图像无锯齿</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lastRenderedPageBreak/>
              <w:t>·采用最新标准</w:t>
            </w:r>
            <w:r w:rsidRPr="00691791">
              <w:rPr>
                <w:rFonts w:asciiTheme="minorEastAsia" w:hAnsiTheme="minorEastAsia" w:cstheme="minorEastAsia" w:hint="eastAsia"/>
                <w:szCs w:val="21"/>
              </w:rPr>
              <w:t xml:space="preserve">H.265+ </w:t>
            </w:r>
            <w:r w:rsidRPr="00691791">
              <w:rPr>
                <w:rFonts w:asciiTheme="minorEastAsia" w:hAnsiTheme="minorEastAsia" w:cstheme="minorEastAsia" w:hint="eastAsia"/>
                <w:szCs w:val="21"/>
              </w:rPr>
              <w:t>视频压缩技术，压缩比高，码流控制准确、稳定</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·内置自动日夜型双滤光片切换机构，具有手动或自动彩转黑等多种切换方式</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·支持智能编码，最大支持</w:t>
            </w:r>
            <w:r w:rsidRPr="00691791">
              <w:rPr>
                <w:rFonts w:asciiTheme="minorEastAsia" w:hAnsiTheme="minorEastAsia" w:cstheme="minorEastAsia" w:hint="eastAsia"/>
                <w:szCs w:val="21"/>
              </w:rPr>
              <w:t>4</w:t>
            </w:r>
            <w:r w:rsidRPr="00691791">
              <w:rPr>
                <w:rFonts w:asciiTheme="minorEastAsia" w:hAnsiTheme="minorEastAsia" w:cstheme="minorEastAsia" w:hint="eastAsia"/>
                <w:szCs w:val="21"/>
              </w:rPr>
              <w:t>个</w:t>
            </w:r>
            <w:r w:rsidRPr="00691791">
              <w:rPr>
                <w:rFonts w:asciiTheme="minorEastAsia" w:hAnsiTheme="minorEastAsia" w:cstheme="minorEastAsia" w:hint="eastAsia"/>
                <w:szCs w:val="21"/>
              </w:rPr>
              <w:t>ROI</w:t>
            </w:r>
            <w:r w:rsidRPr="00691791">
              <w:rPr>
                <w:rFonts w:asciiTheme="minorEastAsia" w:hAnsiTheme="minorEastAsia" w:cstheme="minorEastAsia" w:hint="eastAsia"/>
                <w:szCs w:val="21"/>
              </w:rPr>
              <w:t>感兴趣区域</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·支持智能控制，一键控制报警开关、故障清除</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·支持智能侦测，</w:t>
            </w:r>
            <w:r w:rsidRPr="00691791">
              <w:rPr>
                <w:rFonts w:asciiTheme="minorEastAsia" w:hAnsiTheme="minorEastAsia" w:cstheme="minorEastAsia" w:hint="eastAsia"/>
                <w:szCs w:val="21"/>
              </w:rPr>
              <w:t>5</w:t>
            </w:r>
            <w:r w:rsidRPr="00691791">
              <w:rPr>
                <w:rFonts w:asciiTheme="minorEastAsia" w:hAnsiTheme="minorEastAsia" w:cstheme="minorEastAsia" w:hint="eastAsia"/>
                <w:szCs w:val="21"/>
              </w:rPr>
              <w:t>项异常侦测、</w:t>
            </w:r>
            <w:r w:rsidRPr="00691791">
              <w:rPr>
                <w:rFonts w:asciiTheme="minorEastAsia" w:hAnsiTheme="minorEastAsia" w:cstheme="minorEastAsia" w:hint="eastAsia"/>
                <w:szCs w:val="21"/>
              </w:rPr>
              <w:t>3</w:t>
            </w:r>
            <w:r w:rsidRPr="00691791">
              <w:rPr>
                <w:rFonts w:asciiTheme="minorEastAsia" w:hAnsiTheme="minorEastAsia" w:cstheme="minorEastAsia" w:hint="eastAsia"/>
                <w:szCs w:val="21"/>
              </w:rPr>
              <w:t>项行为分析</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·支持数字宽动态，</w:t>
            </w:r>
            <w:r w:rsidRPr="00691791">
              <w:rPr>
                <w:rFonts w:asciiTheme="minorEastAsia" w:hAnsiTheme="minorEastAsia" w:cstheme="minorEastAsia" w:hint="eastAsia"/>
                <w:szCs w:val="21"/>
              </w:rPr>
              <w:t>3D</w:t>
            </w:r>
            <w:r w:rsidRPr="00691791">
              <w:rPr>
                <w:rFonts w:asciiTheme="minorEastAsia" w:hAnsiTheme="minorEastAsia" w:cstheme="minorEastAsia" w:hint="eastAsia"/>
                <w:szCs w:val="21"/>
              </w:rPr>
              <w:t>数字降噪功能</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·具有多种白平衡模式，适合各种场景需求</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·支持标准的</w:t>
            </w:r>
            <w:r w:rsidRPr="00691791">
              <w:rPr>
                <w:rFonts w:asciiTheme="minorEastAsia" w:hAnsiTheme="minorEastAsia" w:cstheme="minorEastAsia" w:hint="eastAsia"/>
                <w:szCs w:val="21"/>
              </w:rPr>
              <w:t>128G Micro SD/SDHC/SDXC</w:t>
            </w:r>
            <w:r w:rsidRPr="00691791">
              <w:rPr>
                <w:rFonts w:asciiTheme="minorEastAsia" w:hAnsiTheme="minorEastAsia" w:cstheme="minorEastAsia" w:hint="eastAsia"/>
                <w:szCs w:val="21"/>
              </w:rPr>
              <w:t>卡存储</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Onvif</w:t>
            </w:r>
            <w:r w:rsidRPr="00691791">
              <w:rPr>
                <w:rFonts w:asciiTheme="minorEastAsia" w:hAnsiTheme="minorEastAsia" w:cstheme="minorEastAsia" w:hint="eastAsia"/>
                <w:szCs w:val="21"/>
              </w:rPr>
              <w:t>协议、国标</w:t>
            </w:r>
            <w:r w:rsidRPr="00691791">
              <w:rPr>
                <w:rFonts w:asciiTheme="minorEastAsia" w:hAnsiTheme="minorEastAsia" w:cstheme="minorEastAsia" w:hint="eastAsia"/>
                <w:szCs w:val="21"/>
              </w:rPr>
              <w:t>GB28181</w:t>
            </w:r>
          </w:p>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w:t>
            </w:r>
            <w:r w:rsidRPr="00691791">
              <w:rPr>
                <w:rFonts w:asciiTheme="minorEastAsia" w:hAnsiTheme="minorEastAsia" w:cstheme="minorEastAsia" w:hint="eastAsia"/>
                <w:szCs w:val="21"/>
              </w:rPr>
              <w:t>DC 12V / POE</w:t>
            </w:r>
            <w:r w:rsidRPr="00691791">
              <w:rPr>
                <w:rFonts w:asciiTheme="minorEastAsia" w:hAnsiTheme="minorEastAsia" w:cstheme="minorEastAsia" w:hint="eastAsia"/>
                <w:szCs w:val="21"/>
              </w:rPr>
              <w:t>供电可选；</w:t>
            </w:r>
          </w:p>
        </w:tc>
      </w:tr>
    </w:tbl>
    <w:p w:rsidR="002456C0" w:rsidRPr="00691791" w:rsidRDefault="002456C0">
      <w:pPr>
        <w:rPr>
          <w:rFonts w:asciiTheme="minorEastAsia" w:hAnsiTheme="minorEastAsia" w:cstheme="minorEastAsia"/>
          <w:b/>
          <w:szCs w:val="21"/>
        </w:rPr>
      </w:pP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413"/>
      </w:tblGrid>
      <w:tr w:rsidR="00691791" w:rsidRPr="00691791">
        <w:trPr>
          <w:trHeight w:val="614"/>
        </w:trPr>
        <w:tc>
          <w:tcPr>
            <w:tcW w:w="284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属性</w:t>
            </w:r>
          </w:p>
        </w:tc>
        <w:tc>
          <w:tcPr>
            <w:tcW w:w="6413"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参数</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摄像机</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传感器类型</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1/2.8" Progressive Scan CMOS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电子快门</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1/12s~1/8000s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最低照度</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彩色</w:t>
            </w:r>
            <w:r w:rsidRPr="00691791">
              <w:rPr>
                <w:rFonts w:asciiTheme="minorEastAsia" w:hAnsiTheme="minorEastAsia" w:cstheme="minorEastAsia" w:hint="eastAsia"/>
                <w:sz w:val="20"/>
                <w:szCs w:val="20"/>
              </w:rPr>
              <w:t>0.005Lux@F1.2;</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黑白</w:t>
            </w:r>
            <w:r w:rsidRPr="00691791">
              <w:rPr>
                <w:rFonts w:asciiTheme="minorEastAsia" w:hAnsiTheme="minorEastAsia" w:cstheme="minorEastAsia" w:hint="eastAsia"/>
                <w:sz w:val="20"/>
                <w:szCs w:val="20"/>
              </w:rPr>
              <w:t>0.007Lux@F1.2;</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信噪比</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50dB(AGC OFF)</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宽动态范围</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80dB</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降噪</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3D </w:t>
            </w:r>
            <w:r w:rsidRPr="00691791">
              <w:rPr>
                <w:rFonts w:asciiTheme="minorEastAsia" w:hAnsiTheme="minorEastAsia" w:cstheme="minorEastAsia" w:hint="eastAsia"/>
                <w:sz w:val="20"/>
                <w:szCs w:val="20"/>
              </w:rPr>
              <w:t>数字降噪</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镜头类型</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7-22mm F1.4, </w:t>
            </w:r>
            <w:r w:rsidRPr="00691791">
              <w:rPr>
                <w:rFonts w:asciiTheme="minorEastAsia" w:hAnsiTheme="minorEastAsia" w:cstheme="minorEastAsia" w:hint="eastAsia"/>
                <w:sz w:val="20"/>
                <w:szCs w:val="20"/>
              </w:rPr>
              <w:t>水平视场角</w:t>
            </w:r>
            <w:r w:rsidRPr="00691791">
              <w:rPr>
                <w:rFonts w:asciiTheme="minorEastAsia" w:hAnsiTheme="minorEastAsia" w:cstheme="minorEastAsia" w:hint="eastAsia"/>
                <w:sz w:val="20"/>
                <w:szCs w:val="20"/>
              </w:rPr>
              <w:t xml:space="preserve"> 43</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~14</w:t>
            </w:r>
            <w:r w:rsidRPr="00691791">
              <w:rPr>
                <w:rFonts w:asciiTheme="minorEastAsia" w:hAnsiTheme="minorEastAsia" w:cstheme="minorEastAsia" w:hint="eastAsia"/>
                <w:sz w:val="20"/>
                <w:szCs w:val="20"/>
              </w:rPr>
              <w:t>°</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压缩标准</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视频压缩标准</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H.265+/H.265/H.264/MJPEG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编码类型</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Main Profile</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视频码率</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32 Kbps~16Mbps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音频压缩格式</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G.711a/ G.711u/G.726</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图像</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图像设置</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可调节亮度、对比度、饱和度、锐度、白平衡</w:t>
            </w:r>
            <w:r w:rsidRPr="00691791">
              <w:rPr>
                <w:rFonts w:asciiTheme="minorEastAsia" w:hAnsiTheme="minorEastAsia" w:cstheme="minorEastAsia" w:hint="eastAsia"/>
                <w:sz w:val="20"/>
                <w:szCs w:val="20"/>
              </w:rPr>
              <w:t>;AWB</w:t>
            </w:r>
            <w:r w:rsidRPr="00691791">
              <w:rPr>
                <w:rFonts w:asciiTheme="minorEastAsia" w:hAnsiTheme="minorEastAsia" w:cstheme="minorEastAsia" w:hint="eastAsia"/>
                <w:sz w:val="20"/>
                <w:szCs w:val="20"/>
              </w:rPr>
              <w:t>（自动白平衡）、</w:t>
            </w:r>
            <w:r w:rsidRPr="00691791">
              <w:rPr>
                <w:rFonts w:asciiTheme="minorEastAsia" w:hAnsiTheme="minorEastAsia" w:cstheme="minorEastAsia" w:hint="eastAsia"/>
                <w:sz w:val="20"/>
                <w:szCs w:val="20"/>
              </w:rPr>
              <w:t>AGC</w:t>
            </w:r>
            <w:r w:rsidRPr="00691791">
              <w:rPr>
                <w:rFonts w:asciiTheme="minorEastAsia" w:hAnsiTheme="minorEastAsia" w:cstheme="minorEastAsia" w:hint="eastAsia"/>
                <w:sz w:val="20"/>
                <w:szCs w:val="20"/>
              </w:rPr>
              <w:t>（自动增益）；支持隐私区遮挡</w:t>
            </w:r>
            <w:r w:rsidRPr="00691791">
              <w:rPr>
                <w:rFonts w:asciiTheme="minorEastAsia" w:hAnsiTheme="minorEastAsia" w:cstheme="minorEastAsia" w:hint="eastAsia"/>
                <w:sz w:val="20"/>
                <w:szCs w:val="20"/>
              </w:rPr>
              <w:t>;OSD</w:t>
            </w:r>
            <w:r w:rsidRPr="00691791">
              <w:rPr>
                <w:rFonts w:asciiTheme="minorEastAsia" w:hAnsiTheme="minorEastAsia" w:cstheme="minorEastAsia" w:hint="eastAsia"/>
                <w:sz w:val="20"/>
                <w:szCs w:val="20"/>
              </w:rPr>
              <w:t>叠加；</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最大图像尺寸</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1920 </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 xml:space="preserve"> 1080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视频分辨率</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主码流</w:t>
            </w:r>
            <w:r w:rsidRPr="00691791">
              <w:rPr>
                <w:rFonts w:asciiTheme="minorEastAsia" w:hAnsiTheme="minorEastAsia" w:cstheme="minorEastAsia" w:hint="eastAsia"/>
                <w:sz w:val="20"/>
                <w:szCs w:val="20"/>
              </w:rPr>
              <w:t xml:space="preserve"> 1080P(1920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1080)/1280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720</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辅码流</w:t>
            </w:r>
            <w:r w:rsidRPr="00691791">
              <w:rPr>
                <w:rFonts w:asciiTheme="minorEastAsia" w:hAnsiTheme="minorEastAsia" w:cstheme="minorEastAsia" w:hint="eastAsia"/>
                <w:sz w:val="20"/>
                <w:szCs w:val="20"/>
              </w:rPr>
              <w:t xml:space="preserve"> D1(704</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576)/VGA(640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480)/640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352/QVGA(320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240)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视频帧率</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50Hz: 1~25fps </w:t>
            </w:r>
          </w:p>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60Hz: 1~30fps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字符叠加</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Smart</w:t>
            </w:r>
            <w:r w:rsidRPr="00691791">
              <w:rPr>
                <w:rFonts w:asciiTheme="minorEastAsia" w:hAnsiTheme="minorEastAsia" w:cstheme="minorEastAsia" w:hint="eastAsia"/>
                <w:sz w:val="20"/>
                <w:szCs w:val="20"/>
              </w:rPr>
              <w:t>功能</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Smart </w:t>
            </w:r>
            <w:r w:rsidRPr="00691791">
              <w:rPr>
                <w:rFonts w:asciiTheme="minorEastAsia" w:hAnsiTheme="minorEastAsia" w:cstheme="minorEastAsia" w:hint="eastAsia"/>
                <w:sz w:val="20"/>
                <w:szCs w:val="20"/>
              </w:rPr>
              <w:t>编码</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支持低码率、低延时、</w:t>
            </w:r>
            <w:r w:rsidRPr="00691791">
              <w:rPr>
                <w:rFonts w:asciiTheme="minorEastAsia" w:hAnsiTheme="minorEastAsia" w:cstheme="minorEastAsia" w:hint="eastAsia"/>
                <w:sz w:val="20"/>
                <w:szCs w:val="20"/>
              </w:rPr>
              <w:t>ROI</w:t>
            </w:r>
            <w:r w:rsidRPr="00691791">
              <w:rPr>
                <w:rFonts w:asciiTheme="minorEastAsia" w:hAnsiTheme="minorEastAsia" w:cstheme="minorEastAsia" w:hint="eastAsia"/>
                <w:sz w:val="20"/>
                <w:szCs w:val="20"/>
              </w:rPr>
              <w:t>感兴趣区域增强编码，支持</w:t>
            </w:r>
            <w:r w:rsidRPr="00691791">
              <w:rPr>
                <w:rFonts w:asciiTheme="minorEastAsia" w:hAnsiTheme="minorEastAsia" w:cstheme="minorEastAsia" w:hint="eastAsia"/>
                <w:sz w:val="20"/>
                <w:szCs w:val="20"/>
              </w:rPr>
              <w:t>4</w:t>
            </w:r>
            <w:r w:rsidRPr="00691791">
              <w:rPr>
                <w:rFonts w:asciiTheme="minorEastAsia" w:hAnsiTheme="minorEastAsia" w:cstheme="minorEastAsia" w:hint="eastAsia"/>
                <w:sz w:val="20"/>
                <w:szCs w:val="20"/>
              </w:rPr>
              <w:t>个</w:t>
            </w:r>
            <w:r w:rsidRPr="00691791">
              <w:rPr>
                <w:rFonts w:asciiTheme="minorEastAsia" w:hAnsiTheme="minorEastAsia" w:cstheme="minorEastAsia" w:hint="eastAsia"/>
                <w:sz w:val="20"/>
                <w:szCs w:val="20"/>
              </w:rPr>
              <w:t>ROI</w:t>
            </w:r>
            <w:r w:rsidRPr="00691791">
              <w:rPr>
                <w:rFonts w:asciiTheme="minorEastAsia" w:hAnsiTheme="minorEastAsia" w:cstheme="minorEastAsia" w:hint="eastAsia"/>
                <w:sz w:val="20"/>
                <w:szCs w:val="20"/>
              </w:rPr>
              <w:t>区域</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Smart </w:t>
            </w:r>
            <w:r w:rsidRPr="00691791">
              <w:rPr>
                <w:rFonts w:asciiTheme="minorEastAsia" w:hAnsiTheme="minorEastAsia" w:cstheme="minorEastAsia" w:hint="eastAsia"/>
                <w:sz w:val="20"/>
                <w:szCs w:val="20"/>
              </w:rPr>
              <w:t>侦测</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支持遮挡检测、亮度侦测、声音侦测、遗留物侦测、移动侦测、虚拟警戒线、区域入侵</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 xml:space="preserve">Smart </w:t>
            </w:r>
            <w:r w:rsidRPr="00691791">
              <w:rPr>
                <w:rFonts w:asciiTheme="minorEastAsia" w:hAnsiTheme="minorEastAsia" w:cstheme="minorEastAsia" w:hint="eastAsia"/>
                <w:sz w:val="20"/>
                <w:szCs w:val="20"/>
              </w:rPr>
              <w:t>控制</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支持智能控制报警开启、报警关闭、故障清除、智能降噪</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lastRenderedPageBreak/>
              <w:t>专业智能</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人脸抓拍</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支持对运动人脸进行检测、跟踪、抓拍、评分、筛选，输出最优的人脸抓图</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抓拍模式</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快速、间隔、离开后等多种人脸抓拍模式，抓拍次数可设</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人脸抓拍像素</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支持</w:t>
            </w:r>
            <w:r w:rsidRPr="00691791">
              <w:rPr>
                <w:rFonts w:asciiTheme="minorEastAsia" w:hAnsiTheme="minorEastAsia" w:cstheme="minorEastAsia"/>
                <w:sz w:val="20"/>
                <w:szCs w:val="20"/>
              </w:rPr>
              <w:t>30*30-500*500</w:t>
            </w:r>
            <w:r w:rsidRPr="00691791">
              <w:rPr>
                <w:rFonts w:asciiTheme="minorEastAsia" w:hAnsiTheme="minorEastAsia" w:cstheme="minorEastAsia"/>
                <w:sz w:val="20"/>
                <w:szCs w:val="20"/>
              </w:rPr>
              <w:t>像素之间的人脸检测</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人脸曝光</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支持</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图片信息</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图片采用</w:t>
            </w:r>
            <w:r w:rsidRPr="00691791">
              <w:rPr>
                <w:rFonts w:asciiTheme="minorEastAsia" w:hAnsiTheme="minorEastAsia" w:cstheme="minorEastAsia"/>
                <w:sz w:val="20"/>
                <w:szCs w:val="20"/>
              </w:rPr>
              <w:t>JPEG</w:t>
            </w:r>
            <w:r w:rsidRPr="00691791">
              <w:rPr>
                <w:rFonts w:asciiTheme="minorEastAsia" w:hAnsiTheme="minorEastAsia" w:cstheme="minorEastAsia"/>
                <w:sz w:val="20"/>
                <w:szCs w:val="20"/>
              </w:rPr>
              <w:t>编码格式，支持人脸图片及原图上传，人脸图片编码质量可调</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上传方式</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私有协议、</w:t>
            </w:r>
            <w:r w:rsidRPr="00691791">
              <w:rPr>
                <w:rFonts w:asciiTheme="minorEastAsia" w:hAnsiTheme="minorEastAsia" w:cstheme="minorEastAsia"/>
                <w:sz w:val="20"/>
                <w:szCs w:val="20"/>
              </w:rPr>
              <w:t>FTP</w:t>
            </w:r>
            <w:r w:rsidRPr="00691791">
              <w:rPr>
                <w:rFonts w:asciiTheme="minorEastAsia" w:hAnsiTheme="minorEastAsia" w:cstheme="minorEastAsia"/>
                <w:sz w:val="20"/>
                <w:szCs w:val="20"/>
              </w:rPr>
              <w:t>、</w:t>
            </w:r>
            <w:r w:rsidRPr="00691791">
              <w:rPr>
                <w:rFonts w:asciiTheme="minorEastAsia" w:hAnsiTheme="minorEastAsia" w:cstheme="minorEastAsia"/>
                <w:sz w:val="20"/>
                <w:szCs w:val="20"/>
              </w:rPr>
              <w:t>HTTP</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网络参数</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网络协议</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IPv4, HTTP/HTTPS,802.1x, TCP/IP, UDP, RTP, RTCP, UPNP, RTSP, SMTP, NTP, DHCP, DNS, PPPOE, DDNS, FTP</w:t>
            </w:r>
            <w:r w:rsidRPr="00691791">
              <w:rPr>
                <w:rFonts w:asciiTheme="minorEastAsia" w:hAnsiTheme="minorEastAsia" w:cstheme="minorEastAsia"/>
                <w:sz w:val="20"/>
                <w:szCs w:val="20"/>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接入标准</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支持最新</w:t>
            </w:r>
            <w:r w:rsidRPr="00691791">
              <w:rPr>
                <w:rFonts w:asciiTheme="minorEastAsia" w:hAnsiTheme="minorEastAsia" w:cstheme="minorEastAsia"/>
                <w:sz w:val="20"/>
                <w:szCs w:val="20"/>
              </w:rPr>
              <w:t>ONVIF/ GB28181</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客户端访问数量</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可支持</w:t>
            </w:r>
            <w:r w:rsidRPr="00691791">
              <w:rPr>
                <w:rFonts w:asciiTheme="minorEastAsia" w:hAnsiTheme="minorEastAsia" w:cstheme="minorEastAsia"/>
                <w:sz w:val="20"/>
                <w:szCs w:val="20"/>
              </w:rPr>
              <w:t>8</w:t>
            </w:r>
            <w:r w:rsidRPr="00691791">
              <w:rPr>
                <w:rFonts w:asciiTheme="minorEastAsia" w:hAnsiTheme="minorEastAsia" w:cstheme="minorEastAsia"/>
                <w:sz w:val="20"/>
                <w:szCs w:val="20"/>
              </w:rPr>
              <w:t>个用户同时登入</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支持手机监控</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支持</w:t>
            </w:r>
            <w:r w:rsidRPr="00691791">
              <w:rPr>
                <w:rFonts w:asciiTheme="minorEastAsia" w:hAnsiTheme="minorEastAsia" w:cstheme="minorEastAsia"/>
                <w:sz w:val="20"/>
                <w:szCs w:val="20"/>
              </w:rPr>
              <w:t>iOS</w:t>
            </w:r>
            <w:r w:rsidRPr="00691791">
              <w:rPr>
                <w:rFonts w:asciiTheme="minorEastAsia" w:hAnsiTheme="minorEastAsia" w:cstheme="minorEastAsia"/>
                <w:sz w:val="20"/>
                <w:szCs w:val="20"/>
              </w:rPr>
              <w:t>、</w:t>
            </w:r>
            <w:r w:rsidRPr="00691791">
              <w:rPr>
                <w:rFonts w:asciiTheme="minorEastAsia" w:hAnsiTheme="minorEastAsia" w:cstheme="minorEastAsia"/>
                <w:sz w:val="20"/>
                <w:szCs w:val="20"/>
              </w:rPr>
              <w:t>Android</w:t>
            </w:r>
            <w:r w:rsidRPr="00691791">
              <w:rPr>
                <w:rFonts w:asciiTheme="minorEastAsia" w:hAnsiTheme="minorEastAsia" w:cstheme="minorEastAsia"/>
                <w:sz w:val="20"/>
                <w:szCs w:val="20"/>
              </w:rPr>
              <w:t>平台</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辅助接口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网络接口</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1</w:t>
            </w:r>
            <w:r w:rsidRPr="00691791">
              <w:rPr>
                <w:rFonts w:asciiTheme="minorEastAsia" w:hAnsiTheme="minorEastAsia" w:cstheme="minorEastAsia"/>
                <w:sz w:val="20"/>
                <w:szCs w:val="20"/>
              </w:rPr>
              <w:t>个</w:t>
            </w:r>
            <w:r w:rsidRPr="00691791">
              <w:rPr>
                <w:rFonts w:asciiTheme="minorEastAsia" w:hAnsiTheme="minorEastAsia" w:cstheme="minorEastAsia"/>
                <w:sz w:val="20"/>
                <w:szCs w:val="20"/>
              </w:rPr>
              <w:t>RJ45 10M/100M</w:t>
            </w:r>
            <w:r w:rsidRPr="00691791">
              <w:rPr>
                <w:rFonts w:asciiTheme="minorEastAsia" w:hAnsiTheme="minorEastAsia" w:cstheme="minorEastAsia"/>
                <w:sz w:val="20"/>
                <w:szCs w:val="20"/>
              </w:rPr>
              <w:t>自适应以太网口</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本地存储</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sz w:val="20"/>
                <w:szCs w:val="20"/>
              </w:rPr>
              <w:t>支持标准的</w:t>
            </w:r>
            <w:r w:rsidRPr="00691791">
              <w:rPr>
                <w:rFonts w:asciiTheme="minorEastAsia" w:hAnsiTheme="minorEastAsia" w:cstheme="minorEastAsia"/>
                <w:sz w:val="20"/>
                <w:szCs w:val="20"/>
              </w:rPr>
              <w:t>128G Micro SD/SDHC/SDXC</w:t>
            </w:r>
            <w:r w:rsidRPr="00691791">
              <w:rPr>
                <w:rFonts w:asciiTheme="minorEastAsia" w:hAnsiTheme="minorEastAsia" w:cstheme="minorEastAsia"/>
                <w:sz w:val="20"/>
                <w:szCs w:val="20"/>
              </w:rPr>
              <w:t>卡存储</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报警接口</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路开关量报警信号输出，最大支持</w:t>
            </w:r>
            <w:r w:rsidRPr="00691791">
              <w:rPr>
                <w:rFonts w:asciiTheme="minorEastAsia" w:hAnsiTheme="minorEastAsia" w:cstheme="minorEastAsia" w:hint="eastAsia"/>
                <w:sz w:val="20"/>
                <w:szCs w:val="20"/>
              </w:rPr>
              <w:t>DC24V 1A</w:t>
            </w:r>
          </w:p>
        </w:tc>
      </w:tr>
      <w:tr w:rsidR="00691791" w:rsidRPr="00691791">
        <w:tc>
          <w:tcPr>
            <w:tcW w:w="9262" w:type="dxa"/>
            <w:gridSpan w:val="2"/>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常规参数</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红外距离</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最远达</w:t>
            </w:r>
            <w:r w:rsidRPr="00691791">
              <w:rPr>
                <w:rFonts w:asciiTheme="minorEastAsia" w:hAnsiTheme="minorEastAsia" w:cstheme="minorEastAsia" w:hint="eastAsia"/>
                <w:sz w:val="20"/>
                <w:szCs w:val="20"/>
              </w:rPr>
              <w:t>50m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供电</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DC 12V</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 xml:space="preserve"> / POE(802.3af)</w:t>
            </w:r>
            <w:r w:rsidRPr="00691791">
              <w:rPr>
                <w:rFonts w:asciiTheme="minorEastAsia" w:hAnsiTheme="minorEastAsia" w:cstheme="minorEastAsia" w:hint="eastAsia"/>
                <w:sz w:val="20"/>
                <w:szCs w:val="20"/>
              </w:rPr>
              <w:t>（可选）</w:t>
            </w:r>
          </w:p>
        </w:tc>
      </w:tr>
      <w:tr w:rsidR="00691791" w:rsidRPr="00691791">
        <w:trPr>
          <w:trHeight w:val="90"/>
        </w:trPr>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功耗</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DC12V</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12W MAX</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工作温度、湿度</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-30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~60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湿度小于</w:t>
            </w:r>
            <w:r w:rsidRPr="00691791">
              <w:rPr>
                <w:rFonts w:asciiTheme="minorEastAsia" w:hAnsiTheme="minorEastAsia" w:cstheme="minorEastAsia" w:hint="eastAsia"/>
                <w:sz w:val="20"/>
                <w:szCs w:val="20"/>
              </w:rPr>
              <w:t>95%(</w:t>
            </w:r>
            <w:r w:rsidRPr="00691791">
              <w:rPr>
                <w:rFonts w:asciiTheme="minorEastAsia" w:hAnsiTheme="minorEastAsia" w:cstheme="minorEastAsia" w:hint="eastAsia"/>
                <w:sz w:val="20"/>
                <w:szCs w:val="20"/>
              </w:rPr>
              <w:t>无凝结</w:t>
            </w:r>
            <w:r w:rsidRPr="00691791">
              <w:rPr>
                <w:rFonts w:asciiTheme="minorEastAsia" w:hAnsiTheme="minorEastAsia" w:cstheme="minorEastAsia" w:hint="eastAsia"/>
                <w:sz w:val="20"/>
                <w:szCs w:val="20"/>
              </w:rPr>
              <w:t xml:space="preserve">) </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防护等级</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IP66</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尺寸</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196.5*99*87mm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重量</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1100g(</w:t>
            </w:r>
            <w:r w:rsidRPr="00691791">
              <w:rPr>
                <w:rFonts w:asciiTheme="minorEastAsia" w:hAnsiTheme="minorEastAsia" w:cstheme="minorEastAsia" w:hint="eastAsia"/>
                <w:sz w:val="20"/>
                <w:szCs w:val="20"/>
              </w:rPr>
              <w:t>含包装配件</w:t>
            </w:r>
            <w:r w:rsidRPr="00691791">
              <w:rPr>
                <w:rFonts w:asciiTheme="minorEastAsia" w:hAnsiTheme="minorEastAsia" w:cstheme="minorEastAsia" w:hint="eastAsia"/>
                <w:sz w:val="20"/>
                <w:szCs w:val="20"/>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安装方式</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壁装或吊装</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b/>
          <w:szCs w:val="21"/>
        </w:rPr>
        <w:t>7.</w:t>
      </w:r>
      <w:r w:rsidRPr="00691791">
        <w:rPr>
          <w:rFonts w:asciiTheme="minorEastAsia" w:hAnsiTheme="minorEastAsia" w:cstheme="minorEastAsia" w:hint="eastAsia"/>
          <w:b/>
          <w:szCs w:val="21"/>
        </w:rPr>
        <w:t>18</w:t>
      </w:r>
      <w:r w:rsidRPr="00691791">
        <w:rPr>
          <w:rFonts w:asciiTheme="minorEastAsia" w:hAnsiTheme="minorEastAsia" w:cstheme="minorEastAsia"/>
          <w:b/>
          <w:szCs w:val="21"/>
        </w:rPr>
        <w:t xml:space="preserve"> </w:t>
      </w:r>
      <w:r w:rsidRPr="00691791">
        <w:rPr>
          <w:rFonts w:asciiTheme="minorEastAsia" w:hAnsiTheme="minorEastAsia" w:cstheme="minorEastAsia" w:hint="eastAsia"/>
          <w:b/>
          <w:szCs w:val="21"/>
        </w:rPr>
        <w:t>大型触摸会议屏</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428"/>
      </w:tblGrid>
      <w:tr w:rsidR="00691791" w:rsidRPr="00691791">
        <w:trPr>
          <w:trHeight w:val="614"/>
        </w:trPr>
        <w:tc>
          <w:tcPr>
            <w:tcW w:w="2849" w:type="dxa"/>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品类</w:t>
            </w:r>
          </w:p>
        </w:tc>
        <w:tc>
          <w:tcPr>
            <w:tcW w:w="6428" w:type="dxa"/>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c>
          <w:tcPr>
            <w:tcW w:w="2849"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尺寸</w:t>
            </w:r>
          </w:p>
        </w:tc>
        <w:tc>
          <w:tcPr>
            <w:tcW w:w="6428" w:type="dxa"/>
            <w:tcBorders>
              <w:top w:val="single" w:sz="12"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55</w:t>
            </w:r>
            <w:r w:rsidRPr="00691791">
              <w:rPr>
                <w:rFonts w:asciiTheme="minorEastAsia" w:hAnsiTheme="minorEastAsia" w:cstheme="minorEastAsia" w:hint="eastAsia"/>
                <w:szCs w:val="21"/>
              </w:rPr>
              <w:t>英寸</w:t>
            </w:r>
            <w:r w:rsidRPr="00691791">
              <w:rPr>
                <w:rFonts w:asciiTheme="minorEastAsia" w:hAnsiTheme="minorEastAsia" w:cstheme="minorEastAsia" w:hint="eastAsia"/>
                <w:szCs w:val="21"/>
              </w:rPr>
              <w:t xml:space="preserve"> / 65</w:t>
            </w:r>
            <w:r w:rsidRPr="00691791">
              <w:rPr>
                <w:rFonts w:asciiTheme="minorEastAsia" w:hAnsiTheme="minorEastAsia" w:cstheme="minorEastAsia" w:hint="eastAsia"/>
                <w:szCs w:val="21"/>
              </w:rPr>
              <w:t>英寸</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外形尺寸</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1264*781*93 / 1483*900*99</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背光类型</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D-LED</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显示比例</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16</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9</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分辨率</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1920*1080</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FHD</w:t>
            </w:r>
            <w:r w:rsidRPr="00691791">
              <w:rPr>
                <w:rFonts w:asciiTheme="minorEastAsia" w:hAnsiTheme="minorEastAsia" w:cstheme="minorEastAsia" w:hint="eastAsia"/>
                <w:szCs w:val="21"/>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亮度</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400cd/m</w:t>
            </w:r>
            <w:r w:rsidRPr="00691791">
              <w:rPr>
                <w:rFonts w:asciiTheme="minorEastAsia" w:hAnsiTheme="minorEastAsia" w:cstheme="minorEastAsia" w:hint="eastAsia"/>
                <w:sz w:val="24"/>
                <w:szCs w:val="24"/>
              </w:rPr>
              <w:t>²</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色域</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60%NTSC(CIE1931)</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触屏材料</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钢化玻璃</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lastRenderedPageBreak/>
              <w:t>触摸技术</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高精度红外触控</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触摸点数</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20</w:t>
            </w:r>
            <w:r w:rsidRPr="00691791">
              <w:rPr>
                <w:rFonts w:asciiTheme="minorEastAsia" w:hAnsiTheme="minorEastAsia" w:cstheme="minorEastAsia" w:hint="eastAsia"/>
                <w:szCs w:val="21"/>
              </w:rPr>
              <w:t>点触控</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芯片</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英特尔</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系统支持</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Windows7/Windows8/Windows10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CPU</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i3/i5/i7</w:t>
            </w:r>
            <w:r w:rsidRPr="00691791">
              <w:rPr>
                <w:rFonts w:asciiTheme="minorEastAsia" w:hAnsiTheme="minorEastAsia" w:cstheme="minorEastAsia" w:hint="eastAsia"/>
                <w:szCs w:val="21"/>
              </w:rPr>
              <w:t>（选配）</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GPU</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Intel</w:t>
            </w:r>
            <w:r w:rsidRPr="00691791">
              <w:rPr>
                <w:rFonts w:asciiTheme="minorEastAsia" w:hAnsiTheme="minorEastAsia" w:cstheme="minorEastAsia" w:hint="eastAsia"/>
                <w:szCs w:val="21"/>
              </w:rPr>
              <w:t>核芯</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Intel HD 3000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运行内存</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4g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硬盘支持</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128g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网络支持</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支持有线</w:t>
            </w:r>
            <w:r w:rsidRPr="00691791">
              <w:rPr>
                <w:rFonts w:asciiTheme="minorEastAsia" w:hAnsiTheme="minorEastAsia" w:cstheme="minorEastAsia" w:hint="eastAsia"/>
                <w:szCs w:val="21"/>
              </w:rPr>
              <w:t>/wifi/3G 4G</w:t>
            </w:r>
            <w:r w:rsidRPr="00691791">
              <w:rPr>
                <w:rFonts w:asciiTheme="minorEastAsia" w:hAnsiTheme="minorEastAsia" w:cstheme="minorEastAsia" w:hint="eastAsia"/>
                <w:szCs w:val="21"/>
              </w:rPr>
              <w:t>接入（选配）</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接口</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HDMI,VGA*1</w:t>
            </w:r>
            <w:r w:rsidRPr="00691791">
              <w:rPr>
                <w:rFonts w:asciiTheme="minorEastAsia" w:hAnsiTheme="minorEastAsia" w:cstheme="minorEastAsia" w:hint="eastAsia"/>
                <w:szCs w:val="21"/>
              </w:rPr>
              <w:t>同步输入</w:t>
            </w:r>
            <w:r w:rsidRPr="00691791">
              <w:rPr>
                <w:rFonts w:asciiTheme="minorEastAsia" w:hAnsiTheme="minorEastAsia" w:cstheme="minorEastAsia" w:hint="eastAsia"/>
                <w:szCs w:val="21"/>
              </w:rPr>
              <w:t>/USB2.0*2/RJ45*1/</w:t>
            </w:r>
            <w:r w:rsidRPr="00691791">
              <w:rPr>
                <w:rFonts w:asciiTheme="minorEastAsia" w:hAnsiTheme="minorEastAsia" w:cstheme="minorEastAsia" w:hint="eastAsia"/>
                <w:szCs w:val="21"/>
              </w:rPr>
              <w:t>耳机音频输出</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hint="eastAsia"/>
          <w:b/>
          <w:szCs w:val="21"/>
        </w:rPr>
        <w:t>7</w:t>
      </w:r>
      <w:r w:rsidRPr="00691791">
        <w:rPr>
          <w:rFonts w:asciiTheme="minorEastAsia" w:hAnsiTheme="minorEastAsia" w:cstheme="minorEastAsia"/>
          <w:b/>
          <w:szCs w:val="21"/>
        </w:rPr>
        <w:t>.</w:t>
      </w:r>
      <w:r w:rsidRPr="00691791">
        <w:rPr>
          <w:rFonts w:asciiTheme="minorEastAsia" w:hAnsiTheme="minorEastAsia" w:cstheme="minorEastAsia" w:hint="eastAsia"/>
          <w:b/>
          <w:szCs w:val="21"/>
        </w:rPr>
        <w:t>19</w:t>
      </w:r>
      <w:r w:rsidRPr="00691791">
        <w:rPr>
          <w:rFonts w:asciiTheme="minorEastAsia" w:hAnsiTheme="minorEastAsia" w:cstheme="minorEastAsia"/>
          <w:b/>
          <w:szCs w:val="21"/>
        </w:rPr>
        <w:t xml:space="preserve"> </w:t>
      </w:r>
      <w:r w:rsidRPr="00691791">
        <w:rPr>
          <w:rFonts w:asciiTheme="minorEastAsia" w:hAnsiTheme="minorEastAsia" w:cstheme="minorEastAsia" w:hint="eastAsia"/>
          <w:b/>
          <w:szCs w:val="21"/>
        </w:rPr>
        <w:t>5G</w:t>
      </w:r>
      <w:r w:rsidRPr="00691791">
        <w:rPr>
          <w:rFonts w:asciiTheme="minorEastAsia" w:hAnsiTheme="minorEastAsia" w:cstheme="minorEastAsia" w:hint="eastAsia"/>
          <w:b/>
          <w:szCs w:val="21"/>
        </w:rPr>
        <w:t>无线高速数据终端</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428"/>
      </w:tblGrid>
      <w:tr w:rsidR="00691791" w:rsidRPr="00691791">
        <w:trPr>
          <w:trHeight w:val="617"/>
        </w:trPr>
        <w:tc>
          <w:tcPr>
            <w:tcW w:w="284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属性</w:t>
            </w:r>
          </w:p>
        </w:tc>
        <w:tc>
          <w:tcPr>
            <w:tcW w:w="6428"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 w:val="20"/>
                <w:szCs w:val="20"/>
              </w:rPr>
            </w:pPr>
            <w:r w:rsidRPr="00691791">
              <w:rPr>
                <w:rFonts w:asciiTheme="minorEastAsia" w:hAnsiTheme="minorEastAsia" w:cstheme="minorEastAsia" w:hint="eastAsia"/>
                <w:b/>
                <w:bCs/>
                <w:sz w:val="20"/>
                <w:szCs w:val="20"/>
              </w:rPr>
              <w:t>参数</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无线速率</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双频并发，</w:t>
            </w:r>
            <w:r w:rsidRPr="00691791">
              <w:rPr>
                <w:rFonts w:asciiTheme="minorEastAsia" w:hAnsiTheme="minorEastAsia" w:cstheme="minorEastAsia" w:hint="eastAsia"/>
                <w:sz w:val="20"/>
                <w:szCs w:val="20"/>
              </w:rPr>
              <w:t>1167Mbps</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传输标准</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802.11 ac/a/n 2</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 &amp; 802.11 b/g/n 2</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MIMO</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无线频段</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2.4GHz &amp; 5GHz</w:t>
            </w:r>
            <w:r w:rsidRPr="00691791">
              <w:rPr>
                <w:rFonts w:asciiTheme="minorEastAsia" w:hAnsiTheme="minorEastAsia" w:cstheme="minorEastAsia" w:hint="eastAsia"/>
                <w:sz w:val="20"/>
                <w:szCs w:val="20"/>
              </w:rPr>
              <w:t>，支持</w:t>
            </w:r>
            <w:r w:rsidRPr="00691791">
              <w:rPr>
                <w:rFonts w:asciiTheme="minorEastAsia" w:hAnsiTheme="minorEastAsia" w:cstheme="minorEastAsia" w:hint="eastAsia"/>
                <w:sz w:val="20"/>
                <w:szCs w:val="20"/>
              </w:rPr>
              <w:t>5GHz</w:t>
            </w:r>
            <w:r w:rsidRPr="00691791">
              <w:rPr>
                <w:rFonts w:asciiTheme="minorEastAsia" w:hAnsiTheme="minorEastAsia" w:cstheme="minorEastAsia" w:hint="eastAsia"/>
                <w:sz w:val="20"/>
                <w:szCs w:val="20"/>
              </w:rPr>
              <w:t>优选</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天线类型</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内置双频</w:t>
            </w:r>
            <w:r w:rsidRPr="00691791">
              <w:rPr>
                <w:rFonts w:asciiTheme="minorEastAsia" w:hAnsiTheme="minorEastAsia" w:cstheme="minorEastAsia" w:hint="eastAsia"/>
                <w:sz w:val="20"/>
                <w:szCs w:val="20"/>
              </w:rPr>
              <w:t>Wi-Fi</w:t>
            </w:r>
            <w:r w:rsidRPr="00691791">
              <w:rPr>
                <w:rFonts w:asciiTheme="minorEastAsia" w:hAnsiTheme="minorEastAsia" w:cstheme="minorEastAsia" w:hint="eastAsia"/>
                <w:sz w:val="20"/>
                <w:szCs w:val="20"/>
              </w:rPr>
              <w:t>天线，配备</w:t>
            </w:r>
            <w:r w:rsidRPr="00691791">
              <w:rPr>
                <w:rFonts w:asciiTheme="minorEastAsia" w:hAnsiTheme="minorEastAsia" w:cstheme="minorEastAsia" w:hint="eastAsia"/>
                <w:sz w:val="20"/>
                <w:szCs w:val="20"/>
              </w:rPr>
              <w:t>4</w:t>
            </w:r>
            <w:r w:rsidRPr="00691791">
              <w:rPr>
                <w:rFonts w:asciiTheme="minorEastAsia" w:hAnsiTheme="minorEastAsia" w:cstheme="minorEastAsia" w:hint="eastAsia"/>
                <w:sz w:val="20"/>
                <w:szCs w:val="20"/>
              </w:rPr>
              <w:t>颗信号放大器</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更多功能</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移动网络（</w:t>
            </w:r>
            <w:r w:rsidRPr="00691791">
              <w:rPr>
                <w:rFonts w:asciiTheme="minorEastAsia" w:hAnsiTheme="minorEastAsia" w:cstheme="minorEastAsia" w:hint="eastAsia"/>
                <w:sz w:val="20"/>
                <w:szCs w:val="20"/>
              </w:rPr>
              <w:t>5G/4G</w:t>
            </w:r>
            <w:r w:rsidRPr="00691791">
              <w:rPr>
                <w:rFonts w:asciiTheme="minorEastAsia" w:hAnsiTheme="minorEastAsia" w:cstheme="minorEastAsia" w:hint="eastAsia"/>
                <w:sz w:val="20"/>
                <w:szCs w:val="20"/>
              </w:rPr>
              <w:t>）接入、以太网接入、</w:t>
            </w:r>
            <w:r w:rsidRPr="00691791">
              <w:rPr>
                <w:rFonts w:asciiTheme="minorEastAsia" w:hAnsiTheme="minorEastAsia" w:cstheme="minorEastAsia" w:hint="eastAsia"/>
                <w:sz w:val="20"/>
                <w:szCs w:val="20"/>
              </w:rPr>
              <w:t>5GHz</w:t>
            </w:r>
            <w:r w:rsidRPr="00691791">
              <w:rPr>
                <w:rFonts w:asciiTheme="minorEastAsia" w:hAnsiTheme="minorEastAsia" w:cstheme="minorEastAsia" w:hint="eastAsia"/>
                <w:sz w:val="20"/>
                <w:szCs w:val="20"/>
              </w:rPr>
              <w:t>优选、短信业务、防火墙、</w:t>
            </w:r>
            <w:r w:rsidRPr="00691791">
              <w:rPr>
                <w:rFonts w:asciiTheme="minorEastAsia" w:hAnsiTheme="minorEastAsia" w:cstheme="minorEastAsia" w:hint="eastAsia"/>
                <w:sz w:val="20"/>
                <w:szCs w:val="20"/>
              </w:rPr>
              <w:t>PIN</w:t>
            </w:r>
            <w:r w:rsidRPr="00691791">
              <w:rPr>
                <w:rFonts w:asciiTheme="minorEastAsia" w:hAnsiTheme="minorEastAsia" w:cstheme="minorEastAsia" w:hint="eastAsia"/>
                <w:sz w:val="20"/>
                <w:szCs w:val="20"/>
              </w:rPr>
              <w:t>保护、</w:t>
            </w:r>
            <w:r w:rsidRPr="00691791">
              <w:rPr>
                <w:rFonts w:asciiTheme="minorEastAsia" w:hAnsiTheme="minorEastAsia" w:cstheme="minorEastAsia" w:hint="eastAsia"/>
                <w:sz w:val="20"/>
                <w:szCs w:val="20"/>
              </w:rPr>
              <w:t>MAC</w:t>
            </w:r>
            <w:r w:rsidRPr="00691791">
              <w:rPr>
                <w:rFonts w:asciiTheme="minorEastAsia" w:hAnsiTheme="minorEastAsia" w:cstheme="minorEastAsia" w:hint="eastAsia"/>
                <w:sz w:val="20"/>
                <w:szCs w:val="20"/>
              </w:rPr>
              <w:t>地址过滤、</w:t>
            </w:r>
            <w:r w:rsidRPr="00691791">
              <w:rPr>
                <w:rFonts w:asciiTheme="minorEastAsia" w:hAnsiTheme="minorEastAsia" w:cstheme="minorEastAsia" w:hint="eastAsia"/>
                <w:sz w:val="20"/>
                <w:szCs w:val="20"/>
              </w:rPr>
              <w:t>WiFi</w:t>
            </w:r>
            <w:r w:rsidRPr="00691791">
              <w:rPr>
                <w:rFonts w:asciiTheme="minorEastAsia" w:hAnsiTheme="minorEastAsia" w:cstheme="minorEastAsia" w:hint="eastAsia"/>
                <w:sz w:val="20"/>
                <w:szCs w:val="20"/>
              </w:rPr>
              <w:t>加密认证、</w:t>
            </w:r>
            <w:r w:rsidRPr="00691791">
              <w:rPr>
                <w:rFonts w:asciiTheme="minorEastAsia" w:hAnsiTheme="minorEastAsia" w:cstheme="minorEastAsia" w:hint="eastAsia"/>
                <w:sz w:val="20"/>
                <w:szCs w:val="20"/>
              </w:rPr>
              <w:t>VPN</w:t>
            </w:r>
            <w:r w:rsidRPr="00691791">
              <w:rPr>
                <w:rFonts w:asciiTheme="minorEastAsia" w:hAnsiTheme="minorEastAsia" w:cstheme="minorEastAsia" w:hint="eastAsia"/>
                <w:sz w:val="20"/>
                <w:szCs w:val="20"/>
              </w:rPr>
              <w:t>隧道</w:t>
            </w:r>
            <w:r w:rsidRPr="00691791">
              <w:rPr>
                <w:rFonts w:asciiTheme="minorEastAsia" w:hAnsiTheme="minorEastAsia" w:cstheme="minorEastAsia" w:hint="eastAsia"/>
                <w:sz w:val="20"/>
                <w:szCs w:val="20"/>
              </w:rPr>
              <w:t>/VPN</w:t>
            </w:r>
            <w:r w:rsidRPr="00691791">
              <w:rPr>
                <w:rFonts w:asciiTheme="minorEastAsia" w:hAnsiTheme="minorEastAsia" w:cstheme="minorEastAsia" w:hint="eastAsia"/>
                <w:sz w:val="20"/>
                <w:szCs w:val="20"/>
              </w:rPr>
              <w:t>穿透、</w:t>
            </w:r>
            <w:r w:rsidRPr="00691791">
              <w:rPr>
                <w:rFonts w:asciiTheme="minorEastAsia" w:hAnsiTheme="minorEastAsia" w:cstheme="minorEastAsia" w:hint="eastAsia"/>
                <w:sz w:val="20"/>
                <w:szCs w:val="20"/>
              </w:rPr>
              <w:t>IP</w:t>
            </w:r>
            <w:r w:rsidRPr="00691791">
              <w:rPr>
                <w:rFonts w:asciiTheme="minorEastAsia" w:hAnsiTheme="minorEastAsia" w:cstheme="minorEastAsia" w:hint="eastAsia"/>
                <w:sz w:val="20"/>
                <w:szCs w:val="20"/>
              </w:rPr>
              <w:t>穿透、仅</w:t>
            </w:r>
            <w:r w:rsidRPr="00691791">
              <w:rPr>
                <w:rFonts w:asciiTheme="minorEastAsia" w:hAnsiTheme="minorEastAsia" w:cstheme="minorEastAsia" w:hint="eastAsia"/>
                <w:sz w:val="20"/>
                <w:szCs w:val="20"/>
              </w:rPr>
              <w:t>IPv6</w:t>
            </w:r>
            <w:r w:rsidRPr="00691791">
              <w:rPr>
                <w:rFonts w:asciiTheme="minorEastAsia" w:hAnsiTheme="minorEastAsia" w:cstheme="minorEastAsia" w:hint="eastAsia"/>
                <w:sz w:val="20"/>
                <w:szCs w:val="20"/>
              </w:rPr>
              <w:t>和</w:t>
            </w:r>
            <w:r w:rsidRPr="00691791">
              <w:rPr>
                <w:rFonts w:asciiTheme="minorEastAsia" w:hAnsiTheme="minorEastAsia" w:cstheme="minorEastAsia" w:hint="eastAsia"/>
                <w:sz w:val="20"/>
                <w:szCs w:val="20"/>
              </w:rPr>
              <w:t>IPv6/IPv4</w:t>
            </w:r>
            <w:r w:rsidRPr="00691791">
              <w:rPr>
                <w:rFonts w:asciiTheme="minorEastAsia" w:hAnsiTheme="minorEastAsia" w:cstheme="minorEastAsia" w:hint="eastAsia"/>
                <w:sz w:val="20"/>
                <w:szCs w:val="20"/>
              </w:rPr>
              <w:t>双栈、多</w:t>
            </w:r>
            <w:r w:rsidRPr="00691791">
              <w:rPr>
                <w:rFonts w:asciiTheme="minorEastAsia" w:hAnsiTheme="minorEastAsia" w:cstheme="minorEastAsia" w:hint="eastAsia"/>
                <w:sz w:val="20"/>
                <w:szCs w:val="20"/>
              </w:rPr>
              <w:t>APN</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WeBUI</w:t>
            </w:r>
            <w:r w:rsidRPr="00691791">
              <w:rPr>
                <w:rFonts w:asciiTheme="minorEastAsia" w:hAnsiTheme="minorEastAsia" w:cstheme="minorEastAsia" w:hint="eastAsia"/>
                <w:sz w:val="20"/>
                <w:szCs w:val="20"/>
              </w:rPr>
              <w:t>、管理员维护、</w:t>
            </w:r>
            <w:r w:rsidRPr="00691791">
              <w:rPr>
                <w:rFonts w:asciiTheme="minorEastAsia" w:hAnsiTheme="minorEastAsia" w:cstheme="minorEastAsia" w:hint="eastAsia"/>
                <w:sz w:val="20"/>
                <w:szCs w:val="20"/>
              </w:rPr>
              <w:t>HOTA</w:t>
            </w:r>
            <w:r w:rsidRPr="00691791">
              <w:rPr>
                <w:rFonts w:asciiTheme="minorEastAsia" w:hAnsiTheme="minorEastAsia" w:cstheme="minorEastAsia" w:hint="eastAsia"/>
                <w:sz w:val="20"/>
                <w:szCs w:val="20"/>
              </w:rPr>
              <w:t>升级等</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LED</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5G/4G/Wi-Fi</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CPU</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巴龙</w:t>
            </w:r>
            <w:r w:rsidRPr="00691791">
              <w:rPr>
                <w:rFonts w:asciiTheme="minorEastAsia" w:hAnsiTheme="minorEastAsia" w:cstheme="minorEastAsia" w:hint="eastAsia"/>
                <w:sz w:val="20"/>
                <w:szCs w:val="20"/>
              </w:rPr>
              <w:t>5000</w:t>
            </w:r>
            <w:r w:rsidRPr="00691791">
              <w:rPr>
                <w:rFonts w:asciiTheme="minorEastAsia" w:hAnsiTheme="minorEastAsia" w:cstheme="minorEastAsia" w:hint="eastAsia"/>
                <w:sz w:val="20"/>
                <w:szCs w:val="20"/>
              </w:rPr>
              <w:t>多模芯片、凌霄双频</w:t>
            </w:r>
            <w:r w:rsidRPr="00691791">
              <w:rPr>
                <w:rFonts w:asciiTheme="minorEastAsia" w:hAnsiTheme="minorEastAsia" w:cstheme="minorEastAsia" w:hint="eastAsia"/>
                <w:sz w:val="20"/>
                <w:szCs w:val="20"/>
              </w:rPr>
              <w:t>Wi-Fi</w:t>
            </w:r>
            <w:r w:rsidRPr="00691791">
              <w:rPr>
                <w:rFonts w:asciiTheme="minorEastAsia" w:hAnsiTheme="minorEastAsia" w:cstheme="minorEastAsia" w:hint="eastAsia"/>
                <w:sz w:val="20"/>
                <w:szCs w:val="20"/>
              </w:rPr>
              <w:t>芯片</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网口</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个</w:t>
            </w:r>
            <w:r w:rsidRPr="00691791">
              <w:rPr>
                <w:rFonts w:asciiTheme="minorEastAsia" w:hAnsiTheme="minorEastAsia" w:cstheme="minorEastAsia" w:hint="eastAsia"/>
                <w:sz w:val="20"/>
                <w:szCs w:val="20"/>
              </w:rPr>
              <w:t>Wan/Lan</w:t>
            </w:r>
            <w:r w:rsidRPr="00691791">
              <w:rPr>
                <w:rFonts w:asciiTheme="minorEastAsia" w:hAnsiTheme="minorEastAsia" w:cstheme="minorEastAsia" w:hint="eastAsia"/>
                <w:sz w:val="20"/>
                <w:szCs w:val="20"/>
              </w:rPr>
              <w:t>自适应千兆网口、</w:t>
            </w: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个千兆</w:t>
            </w:r>
            <w:r w:rsidRPr="00691791">
              <w:rPr>
                <w:rFonts w:asciiTheme="minorEastAsia" w:hAnsiTheme="minorEastAsia" w:cstheme="minorEastAsia" w:hint="eastAsia"/>
                <w:sz w:val="20"/>
                <w:szCs w:val="20"/>
              </w:rPr>
              <w:t>Lan</w:t>
            </w:r>
            <w:r w:rsidRPr="00691791">
              <w:rPr>
                <w:rFonts w:asciiTheme="minorEastAsia" w:hAnsiTheme="minorEastAsia" w:cstheme="minorEastAsia" w:hint="eastAsia"/>
                <w:sz w:val="20"/>
                <w:szCs w:val="20"/>
              </w:rPr>
              <w:t>口、</w:t>
            </w:r>
            <w:r w:rsidRPr="00691791">
              <w:rPr>
                <w:rFonts w:asciiTheme="minorEastAsia" w:hAnsiTheme="minorEastAsia" w:cstheme="minorEastAsia" w:hint="eastAsia"/>
                <w:sz w:val="20"/>
                <w:szCs w:val="20"/>
              </w:rPr>
              <w:t>1</w:t>
            </w:r>
            <w:r w:rsidRPr="00691791">
              <w:rPr>
                <w:rFonts w:asciiTheme="minorEastAsia" w:hAnsiTheme="minorEastAsia" w:cstheme="minorEastAsia" w:hint="eastAsia"/>
                <w:sz w:val="20"/>
                <w:szCs w:val="20"/>
              </w:rPr>
              <w:t>个</w:t>
            </w:r>
            <w:r w:rsidRPr="00691791">
              <w:rPr>
                <w:rFonts w:asciiTheme="minorEastAsia" w:hAnsiTheme="minorEastAsia" w:cstheme="minorEastAsia" w:hint="eastAsia"/>
                <w:sz w:val="20"/>
                <w:szCs w:val="20"/>
              </w:rPr>
              <w:t xml:space="preserve"> SIM </w:t>
            </w:r>
            <w:r w:rsidRPr="00691791">
              <w:rPr>
                <w:rFonts w:asciiTheme="minorEastAsia" w:hAnsiTheme="minorEastAsia" w:cstheme="minorEastAsia" w:hint="eastAsia"/>
                <w:sz w:val="20"/>
                <w:szCs w:val="20"/>
              </w:rPr>
              <w:t>卡安装槽（</w:t>
            </w:r>
            <w:r w:rsidRPr="00691791">
              <w:rPr>
                <w:rFonts w:asciiTheme="minorEastAsia" w:hAnsiTheme="minorEastAsia" w:cstheme="minorEastAsia" w:hint="eastAsia"/>
                <w:sz w:val="20"/>
                <w:szCs w:val="20"/>
              </w:rPr>
              <w:t>Nano-SIM</w:t>
            </w:r>
            <w:r w:rsidRPr="00691791">
              <w:rPr>
                <w:rFonts w:asciiTheme="minorEastAsia" w:hAnsiTheme="minorEastAsia" w:cstheme="minorEastAsia" w:hint="eastAsia"/>
                <w:sz w:val="20"/>
                <w:szCs w:val="20"/>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外接天线</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2</w:t>
            </w:r>
            <w:r w:rsidRPr="00691791">
              <w:rPr>
                <w:rFonts w:asciiTheme="minorEastAsia" w:hAnsiTheme="minorEastAsia" w:cstheme="minorEastAsia" w:hint="eastAsia"/>
                <w:sz w:val="20"/>
                <w:szCs w:val="20"/>
              </w:rPr>
              <w:t>个</w:t>
            </w:r>
            <w:r w:rsidRPr="00691791">
              <w:rPr>
                <w:rFonts w:asciiTheme="minorEastAsia" w:hAnsiTheme="minorEastAsia" w:cstheme="minorEastAsia" w:hint="eastAsia"/>
                <w:sz w:val="20"/>
                <w:szCs w:val="20"/>
              </w:rPr>
              <w:t>5G</w:t>
            </w:r>
            <w:r w:rsidRPr="00691791">
              <w:rPr>
                <w:rFonts w:asciiTheme="minorEastAsia" w:hAnsiTheme="minorEastAsia" w:cstheme="minorEastAsia" w:hint="eastAsia"/>
                <w:sz w:val="20"/>
                <w:szCs w:val="20"/>
              </w:rPr>
              <w:t>天线扩展接口，用户可自行选购天线适配</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适用网络</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5G/4G</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组网模式</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NSA/SA</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通信标准</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3GPP Release 15</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4G</w:t>
            </w:r>
            <w:r w:rsidRPr="00691791">
              <w:rPr>
                <w:rFonts w:asciiTheme="minorEastAsia" w:hAnsiTheme="minorEastAsia" w:cstheme="minorEastAsia" w:hint="eastAsia"/>
                <w:sz w:val="20"/>
                <w:szCs w:val="20"/>
              </w:rPr>
              <w:t>传输速率</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1.6Gbps/150Mbps</w:t>
            </w:r>
            <w:r w:rsidRPr="00691791">
              <w:rPr>
                <w:rFonts w:asciiTheme="minorEastAsia" w:hAnsiTheme="minorEastAsia" w:cstheme="minorEastAsia" w:hint="eastAsia"/>
                <w:sz w:val="20"/>
                <w:szCs w:val="20"/>
              </w:rPr>
              <w:t>（理论值，实际速率以运营商为准）</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5G</w:t>
            </w:r>
            <w:r w:rsidRPr="00691791">
              <w:rPr>
                <w:rFonts w:asciiTheme="minorEastAsia" w:hAnsiTheme="minorEastAsia" w:cstheme="minorEastAsia" w:hint="eastAsia"/>
                <w:sz w:val="20"/>
                <w:szCs w:val="20"/>
              </w:rPr>
              <w:t>传输速率</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2.33Gbps/1.25Gbps</w:t>
            </w:r>
            <w:r w:rsidRPr="00691791">
              <w:rPr>
                <w:rFonts w:asciiTheme="minorEastAsia" w:hAnsiTheme="minorEastAsia" w:cstheme="minorEastAsia" w:hint="eastAsia"/>
                <w:sz w:val="20"/>
                <w:szCs w:val="20"/>
              </w:rPr>
              <w:t>（理论值，实际速率以运营商为准）</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网络频段</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5G</w:t>
            </w:r>
            <w:r w:rsidRPr="00691791">
              <w:rPr>
                <w:rFonts w:asciiTheme="minorEastAsia" w:hAnsiTheme="minorEastAsia" w:cstheme="minorEastAsia" w:hint="eastAsia"/>
                <w:sz w:val="20"/>
                <w:szCs w:val="20"/>
              </w:rPr>
              <w:t>全网通（</w:t>
            </w:r>
            <w:r w:rsidRPr="00691791">
              <w:rPr>
                <w:rFonts w:asciiTheme="minorEastAsia" w:hAnsiTheme="minorEastAsia" w:cstheme="minorEastAsia" w:hint="eastAsia"/>
                <w:sz w:val="20"/>
                <w:szCs w:val="20"/>
              </w:rPr>
              <w:t>n41/n77/n78/n79</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4G</w:t>
            </w:r>
            <w:r w:rsidRPr="00691791">
              <w:rPr>
                <w:rFonts w:asciiTheme="minorEastAsia" w:hAnsiTheme="minorEastAsia" w:cstheme="minorEastAsia" w:hint="eastAsia"/>
                <w:sz w:val="20"/>
                <w:szCs w:val="20"/>
              </w:rPr>
              <w:t>全网通（</w:t>
            </w:r>
            <w:r w:rsidRPr="00691791">
              <w:rPr>
                <w:rFonts w:asciiTheme="minorEastAsia" w:hAnsiTheme="minorEastAsia" w:cstheme="minorEastAsia" w:hint="eastAsia"/>
                <w:sz w:val="20"/>
                <w:szCs w:val="20"/>
              </w:rPr>
              <w:t>B1/3/5/7/8/18/19/20/28/32/34/38/39/40/41/42/43</w:t>
            </w:r>
            <w:r w:rsidRPr="00691791">
              <w:rPr>
                <w:rFonts w:asciiTheme="minorEastAsia" w:hAnsiTheme="minorEastAsia" w:cstheme="minorEastAsia" w:hint="eastAsia"/>
                <w:sz w:val="20"/>
                <w:szCs w:val="20"/>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天线类型</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内置</w:t>
            </w:r>
            <w:r w:rsidRPr="00691791">
              <w:rPr>
                <w:rFonts w:asciiTheme="minorEastAsia" w:hAnsiTheme="minorEastAsia" w:cstheme="minorEastAsia" w:hint="eastAsia"/>
                <w:sz w:val="20"/>
                <w:szCs w:val="20"/>
              </w:rPr>
              <w:t>5G/4G</w:t>
            </w:r>
            <w:r w:rsidRPr="00691791">
              <w:rPr>
                <w:rFonts w:asciiTheme="minorEastAsia" w:hAnsiTheme="minorEastAsia" w:cstheme="minorEastAsia" w:hint="eastAsia"/>
                <w:sz w:val="20"/>
                <w:szCs w:val="20"/>
              </w:rPr>
              <w:t>主集、分集天线</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重量</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约</w:t>
            </w:r>
            <w:r w:rsidRPr="00691791">
              <w:rPr>
                <w:rFonts w:asciiTheme="minorEastAsia" w:hAnsiTheme="minorEastAsia" w:cstheme="minorEastAsia" w:hint="eastAsia"/>
                <w:sz w:val="20"/>
                <w:szCs w:val="20"/>
              </w:rPr>
              <w:t>700g</w:t>
            </w:r>
            <w:r w:rsidRPr="00691791">
              <w:rPr>
                <w:rFonts w:asciiTheme="minorEastAsia" w:hAnsiTheme="minorEastAsia" w:cstheme="minorEastAsia" w:hint="eastAsia"/>
                <w:sz w:val="20"/>
                <w:szCs w:val="20"/>
              </w:rPr>
              <w:t>（不含电源适配器）</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尺寸</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99mm</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107mm</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215mm</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软件名称</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华为终端家用路由器通信管理软件</w:t>
            </w:r>
            <w:r w:rsidRPr="00691791">
              <w:rPr>
                <w:rFonts w:asciiTheme="minorEastAsia" w:hAnsiTheme="minorEastAsia" w:cstheme="minorEastAsia" w:hint="eastAsia"/>
                <w:sz w:val="20"/>
                <w:szCs w:val="20"/>
              </w:rPr>
              <w:t>V6.0</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功耗</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&lt;24W</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AC/DC</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AC</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100V-240V 50Hz/60Hz</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DC</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12V/2A</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温度</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工作温度：</w:t>
            </w:r>
            <w:r w:rsidRPr="00691791">
              <w:rPr>
                <w:rFonts w:asciiTheme="minorEastAsia" w:hAnsiTheme="minorEastAsia" w:cstheme="minorEastAsia" w:hint="eastAsia"/>
                <w:sz w:val="20"/>
                <w:szCs w:val="20"/>
              </w:rPr>
              <w:t>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40</w:t>
            </w:r>
            <w:r w:rsidRPr="00691791">
              <w:rPr>
                <w:rFonts w:asciiTheme="minorEastAsia" w:hAnsiTheme="minorEastAsia" w:cstheme="minorEastAsia" w:hint="eastAsia"/>
                <w:sz w:val="20"/>
                <w:szCs w:val="20"/>
              </w:rPr>
              <w:t>℃，存储温度：</w:t>
            </w:r>
            <w:r w:rsidRPr="00691791">
              <w:rPr>
                <w:rFonts w:asciiTheme="minorEastAsia" w:hAnsiTheme="minorEastAsia" w:cstheme="minorEastAsia" w:hint="eastAsia"/>
                <w:sz w:val="20"/>
                <w:szCs w:val="20"/>
              </w:rPr>
              <w:t>-20</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+70</w:t>
            </w:r>
            <w:r w:rsidRPr="00691791">
              <w:rPr>
                <w:rFonts w:asciiTheme="minorEastAsia" w:hAnsiTheme="minorEastAsia" w:cstheme="minorEastAsia" w:hint="eastAsia"/>
                <w:sz w:val="20"/>
                <w:szCs w:val="20"/>
              </w:rPr>
              <w:t>℃</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lastRenderedPageBreak/>
              <w:t>湿度</w:t>
            </w:r>
          </w:p>
        </w:tc>
        <w:tc>
          <w:tcPr>
            <w:tcW w:w="6428" w:type="dxa"/>
            <w:tcBorders>
              <w:top w:val="single" w:sz="8" w:space="0" w:color="4BACC6"/>
              <w:left w:val="single" w:sz="8" w:space="0" w:color="4BACC6"/>
              <w:bottom w:val="single" w:sz="8" w:space="0" w:color="4BACC6"/>
              <w:right w:val="single" w:sz="8" w:space="0" w:color="4BACC6"/>
            </w:tcBorders>
            <w:shd w:val="clear" w:color="auto" w:fill="DBEEF3"/>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5%</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95%</w:t>
            </w:r>
            <w:r w:rsidRPr="00691791">
              <w:rPr>
                <w:rFonts w:asciiTheme="minorEastAsia" w:hAnsiTheme="minorEastAsia" w:cstheme="minorEastAsia" w:hint="eastAsia"/>
                <w:sz w:val="20"/>
                <w:szCs w:val="20"/>
              </w:rPr>
              <w:t>（非凝结）</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按键</w:t>
            </w:r>
          </w:p>
        </w:tc>
        <w:tc>
          <w:tcPr>
            <w:tcW w:w="6428"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 w:val="20"/>
                <w:szCs w:val="20"/>
              </w:rPr>
            </w:pPr>
            <w:r w:rsidRPr="00691791">
              <w:rPr>
                <w:rFonts w:asciiTheme="minorEastAsia" w:hAnsiTheme="minorEastAsia" w:cstheme="minorEastAsia" w:hint="eastAsia"/>
                <w:sz w:val="20"/>
                <w:szCs w:val="20"/>
              </w:rPr>
              <w:t>复位键</w:t>
            </w:r>
            <w:r w:rsidRPr="00691791">
              <w:rPr>
                <w:rFonts w:asciiTheme="minorEastAsia" w:hAnsiTheme="minorEastAsia" w:cstheme="minorEastAsia" w:hint="eastAsia"/>
                <w:sz w:val="20"/>
                <w:szCs w:val="20"/>
              </w:rPr>
              <w:t>/</w:t>
            </w:r>
            <w:r w:rsidRPr="00691791">
              <w:rPr>
                <w:rFonts w:asciiTheme="minorEastAsia" w:hAnsiTheme="minorEastAsia" w:cstheme="minorEastAsia" w:hint="eastAsia"/>
                <w:sz w:val="20"/>
                <w:szCs w:val="20"/>
              </w:rPr>
              <w:t>电源键</w:t>
            </w:r>
            <w:r w:rsidRPr="00691791">
              <w:rPr>
                <w:rFonts w:asciiTheme="minorEastAsia" w:hAnsiTheme="minorEastAsia" w:cstheme="minorEastAsia" w:hint="eastAsia"/>
                <w:sz w:val="20"/>
                <w:szCs w:val="20"/>
              </w:rPr>
              <w:t>/H</w:t>
            </w:r>
            <w:r w:rsidRPr="00691791">
              <w:rPr>
                <w:rFonts w:asciiTheme="minorEastAsia" w:hAnsiTheme="minorEastAsia" w:cstheme="minorEastAsia" w:hint="eastAsia"/>
                <w:sz w:val="20"/>
                <w:szCs w:val="20"/>
              </w:rPr>
              <w:t>键，支持</w:t>
            </w:r>
            <w:r w:rsidRPr="00691791">
              <w:rPr>
                <w:rFonts w:asciiTheme="minorEastAsia" w:hAnsiTheme="minorEastAsia" w:cstheme="minorEastAsia" w:hint="eastAsia"/>
                <w:sz w:val="20"/>
                <w:szCs w:val="20"/>
              </w:rPr>
              <w:t>HiLink</w:t>
            </w:r>
            <w:r w:rsidRPr="00691791">
              <w:rPr>
                <w:rFonts w:asciiTheme="minorEastAsia" w:hAnsiTheme="minorEastAsia" w:cstheme="minorEastAsia" w:hint="eastAsia"/>
                <w:sz w:val="20"/>
                <w:szCs w:val="20"/>
              </w:rPr>
              <w:t>设备一键配对，兼容</w:t>
            </w:r>
            <w:r w:rsidRPr="00691791">
              <w:rPr>
                <w:rFonts w:asciiTheme="minorEastAsia" w:hAnsiTheme="minorEastAsia" w:cstheme="minorEastAsia" w:hint="eastAsia"/>
                <w:sz w:val="20"/>
                <w:szCs w:val="20"/>
              </w:rPr>
              <w:t>WPS</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Cs w:val="21"/>
        </w:rPr>
      </w:pPr>
      <w:r w:rsidRPr="00691791">
        <w:rPr>
          <w:rFonts w:asciiTheme="minorEastAsia" w:hAnsiTheme="minorEastAsia" w:cstheme="minorEastAsia" w:hint="eastAsia"/>
          <w:b/>
          <w:szCs w:val="21"/>
        </w:rPr>
        <w:t>7</w:t>
      </w:r>
      <w:r w:rsidRPr="00691791">
        <w:rPr>
          <w:rFonts w:asciiTheme="minorEastAsia" w:hAnsiTheme="minorEastAsia" w:cstheme="minorEastAsia"/>
          <w:b/>
          <w:szCs w:val="21"/>
        </w:rPr>
        <w:t>.</w:t>
      </w:r>
      <w:r w:rsidRPr="00691791">
        <w:rPr>
          <w:rFonts w:asciiTheme="minorEastAsia" w:hAnsiTheme="minorEastAsia" w:cstheme="minorEastAsia" w:hint="eastAsia"/>
          <w:b/>
          <w:szCs w:val="21"/>
        </w:rPr>
        <w:t>20</w:t>
      </w:r>
      <w:r w:rsidRPr="00691791">
        <w:rPr>
          <w:rFonts w:asciiTheme="minorEastAsia" w:hAnsiTheme="minorEastAsia" w:cstheme="minorEastAsia"/>
          <w:b/>
          <w:szCs w:val="21"/>
        </w:rPr>
        <w:t xml:space="preserve"> </w:t>
      </w:r>
      <w:r w:rsidRPr="00691791">
        <w:rPr>
          <w:rFonts w:asciiTheme="minorEastAsia" w:hAnsiTheme="minorEastAsia" w:cstheme="minorEastAsia" w:hint="eastAsia"/>
          <w:b/>
          <w:szCs w:val="21"/>
        </w:rPr>
        <w:t>外检车用外检便携式笔记本电脑</w:t>
      </w:r>
    </w:p>
    <w:tbl>
      <w:tblPr>
        <w:tblStyle w:val="ab"/>
        <w:tblpPr w:leftFromText="180" w:rightFromText="180" w:vertAnchor="text" w:horzAnchor="page" w:tblpX="1335" w:tblpY="391"/>
        <w:tblOverlap w:val="never"/>
        <w:tblW w:w="0" w:type="auto"/>
        <w:tblLook w:val="04A0" w:firstRow="1" w:lastRow="0" w:firstColumn="1" w:lastColumn="0" w:noHBand="0" w:noVBand="1"/>
      </w:tblPr>
      <w:tblGrid>
        <w:gridCol w:w="2849"/>
        <w:gridCol w:w="6413"/>
      </w:tblGrid>
      <w:tr w:rsidR="00691791" w:rsidRPr="00691791">
        <w:trPr>
          <w:trHeight w:val="614"/>
        </w:trPr>
        <w:tc>
          <w:tcPr>
            <w:tcW w:w="2849"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属性</w:t>
            </w:r>
          </w:p>
        </w:tc>
        <w:tc>
          <w:tcPr>
            <w:tcW w:w="6413" w:type="dxa"/>
            <w:tcBorders>
              <w:top w:val="single" w:sz="8" w:space="0" w:color="4BACC6"/>
              <w:left w:val="single" w:sz="8" w:space="0" w:color="4BACC6"/>
              <w:bottom w:val="single" w:sz="8" w:space="0" w:color="4BACC6"/>
              <w:right w:val="single" w:sz="8" w:space="0" w:color="4BACC6"/>
            </w:tcBorders>
            <w:shd w:val="clear" w:color="auto" w:fill="DBEEF3"/>
            <w:vAlign w:val="center"/>
          </w:tcPr>
          <w:p w:rsidR="002456C0" w:rsidRPr="00691791" w:rsidRDefault="00174E78">
            <w:pPr>
              <w:rPr>
                <w:rFonts w:asciiTheme="minorEastAsia" w:hAnsiTheme="minorEastAsia" w:cstheme="minorEastAsia"/>
                <w:b/>
                <w:bCs/>
                <w:szCs w:val="21"/>
              </w:rPr>
            </w:pPr>
            <w:r w:rsidRPr="00691791">
              <w:rPr>
                <w:rFonts w:asciiTheme="minorEastAsia" w:hAnsiTheme="minorEastAsia" w:cstheme="minorEastAsia" w:hint="eastAsia"/>
                <w:b/>
                <w:bCs/>
                <w:szCs w:val="21"/>
              </w:rPr>
              <w:t>参数</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CPU</w:t>
            </w:r>
          </w:p>
        </w:tc>
        <w:tc>
          <w:tcPr>
            <w:tcW w:w="6413" w:type="dxa"/>
            <w:tcBorders>
              <w:top w:val="single" w:sz="8" w:space="0" w:color="4BACC6"/>
              <w:left w:val="single" w:sz="8" w:space="0" w:color="4BACC6"/>
              <w:bottom w:val="single" w:sz="8" w:space="0" w:color="4BACC6"/>
              <w:right w:val="single" w:sz="8" w:space="0" w:color="4BACC6"/>
            </w:tcBorders>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I5</w:t>
            </w:r>
          </w:p>
        </w:tc>
      </w:tr>
      <w:tr w:rsidR="00691791" w:rsidRPr="00691791">
        <w:tc>
          <w:tcPr>
            <w:tcW w:w="2849"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内存</w:t>
            </w:r>
          </w:p>
        </w:tc>
        <w:tc>
          <w:tcPr>
            <w:tcW w:w="6413" w:type="dxa"/>
            <w:tcBorders>
              <w:top w:val="single" w:sz="8" w:space="0" w:color="4BACC6"/>
              <w:left w:val="single" w:sz="8" w:space="0" w:color="4BACC6"/>
              <w:bottom w:val="single" w:sz="8" w:space="0" w:color="4BACC6"/>
              <w:right w:val="single" w:sz="8" w:space="0" w:color="4BACC6"/>
            </w:tcBorders>
            <w:shd w:val="clear" w:color="auto" w:fill="FFFFFF"/>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8G</w:t>
            </w:r>
          </w:p>
        </w:tc>
      </w:tr>
      <w:tr w:rsidR="00691791" w:rsidRPr="00691791">
        <w:tc>
          <w:tcPr>
            <w:tcW w:w="0" w:type="auto"/>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显卡</w:t>
            </w:r>
          </w:p>
        </w:tc>
        <w:tc>
          <w:tcPr>
            <w:tcW w:w="6413" w:type="dxa"/>
            <w:shd w:val="clear" w:color="auto" w:fill="DBEEF3" w:themeFill="accent5" w:themeFillTint="32"/>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独显</w:t>
            </w:r>
          </w:p>
        </w:tc>
      </w:tr>
      <w:tr w:rsidR="00691791" w:rsidRPr="00691791">
        <w:tc>
          <w:tcPr>
            <w:tcW w:w="0" w:type="auto"/>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SSD</w:t>
            </w:r>
            <w:r w:rsidRPr="00691791">
              <w:rPr>
                <w:rFonts w:asciiTheme="minorEastAsia" w:hAnsiTheme="minorEastAsia" w:cstheme="minorEastAsia" w:hint="eastAsia"/>
                <w:szCs w:val="21"/>
              </w:rPr>
              <w:t>硬盘</w:t>
            </w:r>
          </w:p>
        </w:tc>
        <w:tc>
          <w:tcPr>
            <w:tcW w:w="6413" w:type="dxa"/>
          </w:tcPr>
          <w:p w:rsidR="002456C0" w:rsidRPr="00691791" w:rsidRDefault="00174E78">
            <w:pPr>
              <w:rPr>
                <w:rFonts w:asciiTheme="minorEastAsia" w:hAnsiTheme="minorEastAsia" w:cstheme="minorEastAsia"/>
                <w:szCs w:val="21"/>
              </w:rPr>
            </w:pPr>
            <w:r w:rsidRPr="00691791">
              <w:rPr>
                <w:rFonts w:asciiTheme="minorEastAsia" w:hAnsiTheme="minorEastAsia" w:cstheme="minorEastAsia" w:hint="eastAsia"/>
                <w:szCs w:val="21"/>
              </w:rPr>
              <w:t>512GSSD</w:t>
            </w:r>
          </w:p>
        </w:tc>
      </w:tr>
    </w:tbl>
    <w:p w:rsidR="002456C0" w:rsidRPr="00691791" w:rsidRDefault="002456C0">
      <w:pPr>
        <w:rPr>
          <w:rFonts w:asciiTheme="minorEastAsia" w:hAnsiTheme="minorEastAsia" w:cstheme="minorEastAsia"/>
          <w:b/>
          <w:sz w:val="28"/>
          <w:szCs w:val="28"/>
        </w:rPr>
      </w:pPr>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hint="eastAsia"/>
          <w:b/>
          <w:sz w:val="28"/>
          <w:szCs w:val="28"/>
        </w:rPr>
        <w:t>八、商务要求</w:t>
      </w:r>
    </w:p>
    <w:p w:rsidR="002456C0" w:rsidRPr="00691791" w:rsidRDefault="00174E78">
      <w:pPr>
        <w:ind w:firstLine="420"/>
        <w:rPr>
          <w:rFonts w:asciiTheme="minorEastAsia" w:hAnsiTheme="minorEastAsia" w:cstheme="minorEastAsia"/>
          <w:b/>
          <w:bCs/>
          <w:szCs w:val="21"/>
        </w:rPr>
      </w:pPr>
      <w:r w:rsidRPr="00691791">
        <w:rPr>
          <w:rFonts w:asciiTheme="minorEastAsia" w:hAnsiTheme="minorEastAsia" w:cstheme="minorEastAsia" w:hint="eastAsia"/>
          <w:b/>
          <w:bCs/>
          <w:szCs w:val="21"/>
        </w:rPr>
        <w:t>（一）完成时间、地点及验收要求</w:t>
      </w:r>
    </w:p>
    <w:p w:rsidR="002456C0" w:rsidRPr="00691791" w:rsidRDefault="00174E78">
      <w:pPr>
        <w:pStyle w:val="2"/>
        <w:spacing w:line="400" w:lineRule="exact"/>
        <w:ind w:firstLineChars="200" w:firstLine="420"/>
        <w:rPr>
          <w:rFonts w:asciiTheme="minorEastAsia" w:hAnsiTheme="minorEastAsia" w:cstheme="minorEastAsia"/>
          <w:szCs w:val="21"/>
        </w:rPr>
      </w:pP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、工期要求</w:t>
      </w:r>
    </w:p>
    <w:p w:rsidR="002456C0" w:rsidRPr="00691791" w:rsidRDefault="00174E78">
      <w:pPr>
        <w:widowControl/>
        <w:adjustRightInd w:val="0"/>
        <w:spacing w:line="380" w:lineRule="exact"/>
        <w:ind w:firstLineChars="200" w:firstLine="420"/>
        <w:rPr>
          <w:rFonts w:asciiTheme="minorEastAsia" w:hAnsiTheme="minorEastAsia" w:cstheme="minorEastAsia"/>
          <w:szCs w:val="21"/>
        </w:rPr>
      </w:pPr>
      <w:r w:rsidRPr="00691791">
        <w:rPr>
          <w:rFonts w:asciiTheme="minorEastAsia" w:hAnsiTheme="minorEastAsia" w:cstheme="minorEastAsia" w:hint="eastAsia"/>
          <w:kern w:val="0"/>
          <w:szCs w:val="21"/>
        </w:rPr>
        <w:t xml:space="preserve">  </w:t>
      </w:r>
      <w:r w:rsidRPr="00691791">
        <w:rPr>
          <w:rFonts w:asciiTheme="minorEastAsia" w:hAnsiTheme="minorEastAsia" w:cstheme="minorEastAsia" w:hint="eastAsia"/>
          <w:szCs w:val="21"/>
        </w:rPr>
        <w:t>合同签订生效后</w:t>
      </w:r>
      <w:r w:rsidRPr="00691791">
        <w:rPr>
          <w:rFonts w:asciiTheme="minorEastAsia" w:hAnsiTheme="minorEastAsia" w:cstheme="minorEastAsia" w:hint="eastAsia"/>
          <w:szCs w:val="21"/>
        </w:rPr>
        <w:t>60</w:t>
      </w:r>
      <w:r w:rsidRPr="00691791">
        <w:rPr>
          <w:rFonts w:asciiTheme="minorEastAsia" w:hAnsiTheme="minorEastAsia" w:cstheme="minorEastAsia" w:hint="eastAsia"/>
          <w:szCs w:val="21"/>
        </w:rPr>
        <w:t>日内完成项目实施。</w:t>
      </w:r>
    </w:p>
    <w:p w:rsidR="002456C0" w:rsidRPr="00691791" w:rsidRDefault="00174E78">
      <w:pPr>
        <w:widowControl/>
        <w:adjustRightInd w:val="0"/>
        <w:spacing w:line="380" w:lineRule="exact"/>
        <w:ind w:firstLineChars="200" w:firstLine="420"/>
        <w:rPr>
          <w:rFonts w:asciiTheme="minorEastAsia" w:hAnsiTheme="minorEastAsia" w:cstheme="minorEastAsia"/>
          <w:szCs w:val="21"/>
        </w:rPr>
      </w:pPr>
      <w:r w:rsidRPr="00691791">
        <w:rPr>
          <w:rFonts w:asciiTheme="minorEastAsia" w:hAnsiTheme="minorEastAsia" w:cstheme="minorEastAsia" w:hint="eastAsia"/>
          <w:szCs w:val="21"/>
        </w:rPr>
        <w:t>2</w:t>
      </w:r>
      <w:r w:rsidRPr="00691791">
        <w:rPr>
          <w:rFonts w:asciiTheme="minorEastAsia" w:hAnsiTheme="minorEastAsia" w:cstheme="minorEastAsia" w:hint="eastAsia"/>
          <w:szCs w:val="21"/>
        </w:rPr>
        <w:t>、服务地点：采购人指定。</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3</w:t>
      </w:r>
      <w:r w:rsidRPr="00691791">
        <w:rPr>
          <w:rFonts w:asciiTheme="minorEastAsia" w:hAnsiTheme="minorEastAsia" w:cstheme="minorEastAsia" w:hint="eastAsia"/>
          <w:szCs w:val="21"/>
        </w:rPr>
        <w:t>、验收方式：文档验收、现场验收。</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4</w:t>
      </w:r>
      <w:r w:rsidRPr="00691791">
        <w:rPr>
          <w:rFonts w:asciiTheme="minorEastAsia" w:hAnsiTheme="minorEastAsia" w:cstheme="minorEastAsia" w:hint="eastAsia"/>
          <w:szCs w:val="21"/>
        </w:rPr>
        <w:t>、验收单位：由采购方负责组织验收。</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b/>
          <w:bCs/>
          <w:szCs w:val="21"/>
        </w:rPr>
        <w:t>（三）完工验收：</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系统开发项目完工后按以下步骤组织开展相关验收工作：</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1</w:t>
      </w:r>
      <w:r w:rsidRPr="00691791">
        <w:rPr>
          <w:rFonts w:asciiTheme="minorEastAsia" w:hAnsiTheme="minorEastAsia" w:cstheme="minorEastAsia" w:hint="eastAsia"/>
          <w:szCs w:val="21"/>
        </w:rPr>
        <w:t>、项目初步验收（初验）：项目内容基本实施完成后，进行初步验收。</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2</w:t>
      </w:r>
      <w:r w:rsidRPr="00691791">
        <w:rPr>
          <w:rFonts w:asciiTheme="minorEastAsia" w:hAnsiTheme="minorEastAsia" w:cstheme="minorEastAsia" w:hint="eastAsia"/>
          <w:szCs w:val="21"/>
        </w:rPr>
        <w:t>、最终验收（终验）：试运行期结束，进行最终总体验收。</w:t>
      </w:r>
    </w:p>
    <w:p w:rsidR="002456C0" w:rsidRPr="00691791" w:rsidRDefault="00174E78">
      <w:pPr>
        <w:spacing w:line="400" w:lineRule="exact"/>
        <w:rPr>
          <w:rFonts w:asciiTheme="minorEastAsia" w:hAnsiTheme="minorEastAsia" w:cstheme="minorEastAsia"/>
          <w:b/>
          <w:bCs/>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b/>
          <w:bCs/>
          <w:szCs w:val="21"/>
        </w:rPr>
        <w:t>（四）实施人员要求</w:t>
      </w:r>
    </w:p>
    <w:p w:rsidR="002456C0" w:rsidRPr="00691791" w:rsidRDefault="00174E78">
      <w:pPr>
        <w:ind w:left="420"/>
        <w:rPr>
          <w:rFonts w:asciiTheme="minorEastAsia" w:hAnsiTheme="minorEastAsia" w:cstheme="minorEastAsia"/>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针对本项目提供本地化的服务技术支持，入驻的的研</w:t>
      </w:r>
      <w:r w:rsidRPr="00691791">
        <w:rPr>
          <w:rFonts w:asciiTheme="minorEastAsia" w:hAnsiTheme="minorEastAsia" w:cstheme="minorEastAsia" w:hint="eastAsia"/>
          <w:szCs w:val="21"/>
        </w:rPr>
        <w:t>发经理和实施经理需具备</w:t>
      </w:r>
      <w:r w:rsidRPr="00691791">
        <w:rPr>
          <w:rFonts w:asciiTheme="minorEastAsia" w:hAnsiTheme="minorEastAsia" w:cstheme="minorEastAsia" w:hint="eastAsia"/>
          <w:szCs w:val="21"/>
        </w:rPr>
        <w:t>3</w:t>
      </w:r>
      <w:r w:rsidRPr="00691791">
        <w:rPr>
          <w:rFonts w:asciiTheme="minorEastAsia" w:hAnsiTheme="minorEastAsia" w:cstheme="minorEastAsia" w:hint="eastAsia"/>
          <w:szCs w:val="21"/>
        </w:rPr>
        <w:t>年以上医疗卫生信息化行业管理经验，熟悉并且了解平台的开发方向，项目实施期间实施团队成员不少于</w:t>
      </w:r>
      <w:r w:rsidRPr="00691791">
        <w:rPr>
          <w:rFonts w:asciiTheme="minorEastAsia" w:hAnsiTheme="minorEastAsia" w:cstheme="minorEastAsia" w:hint="eastAsia"/>
          <w:szCs w:val="21"/>
        </w:rPr>
        <w:t>10</w:t>
      </w:r>
      <w:r w:rsidRPr="00691791">
        <w:rPr>
          <w:rFonts w:asciiTheme="minorEastAsia" w:hAnsiTheme="minorEastAsia" w:cstheme="minorEastAsia" w:hint="eastAsia"/>
          <w:szCs w:val="21"/>
        </w:rPr>
        <w:t>人，另项目人员需经常到医院现场提供全方位的技术服务。</w:t>
      </w:r>
      <w:r w:rsidRPr="00691791">
        <w:rPr>
          <w:rFonts w:asciiTheme="minorEastAsia" w:hAnsiTheme="minorEastAsia" w:cstheme="minorEastAsia" w:hint="eastAsia"/>
          <w:szCs w:val="21"/>
        </w:rPr>
        <w:t xml:space="preserve"> </w:t>
      </w:r>
    </w:p>
    <w:p w:rsidR="002456C0" w:rsidRPr="00691791" w:rsidRDefault="00174E78">
      <w:pPr>
        <w:ind w:left="420"/>
        <w:rPr>
          <w:rFonts w:asciiTheme="minorEastAsia" w:hAnsiTheme="minorEastAsia" w:cstheme="minorEastAsia"/>
          <w:b/>
          <w:bCs/>
          <w:szCs w:val="21"/>
        </w:rPr>
      </w:pPr>
      <w:r w:rsidRPr="00691791">
        <w:rPr>
          <w:rFonts w:asciiTheme="minorEastAsia" w:hAnsiTheme="minorEastAsia" w:cstheme="minorEastAsia" w:hint="eastAsia"/>
          <w:b/>
          <w:bCs/>
          <w:szCs w:val="21"/>
        </w:rPr>
        <w:t>（五）质保期要求</w:t>
      </w:r>
    </w:p>
    <w:p w:rsidR="002456C0" w:rsidRPr="00691791" w:rsidRDefault="00174E78">
      <w:pPr>
        <w:spacing w:line="360" w:lineRule="auto"/>
        <w:ind w:left="239"/>
        <w:rPr>
          <w:rFonts w:asciiTheme="minorEastAsia" w:hAnsiTheme="minorEastAsia" w:cstheme="minorEastAsia"/>
          <w:szCs w:val="21"/>
        </w:rPr>
      </w:pPr>
      <w:r w:rsidRPr="00691791">
        <w:rPr>
          <w:rFonts w:ascii="宋体" w:hAnsi="宋体" w:hint="eastAsia"/>
          <w:sz w:val="24"/>
        </w:rPr>
        <w:t xml:space="preserve">  </w:t>
      </w:r>
      <w:r w:rsidRPr="00691791">
        <w:rPr>
          <w:rFonts w:ascii="宋体" w:hAnsi="宋体" w:hint="eastAsia"/>
          <w:sz w:val="24"/>
        </w:rPr>
        <w:t>保修期自验收合格后起计算。硬件提供不少于</w:t>
      </w:r>
      <w:r w:rsidRPr="00691791">
        <w:rPr>
          <w:rFonts w:ascii="宋体" w:hAnsi="宋体" w:hint="eastAsia"/>
          <w:sz w:val="24"/>
        </w:rPr>
        <w:t>3</w:t>
      </w:r>
      <w:r w:rsidRPr="00691791">
        <w:rPr>
          <w:rFonts w:ascii="宋体" w:hAnsi="宋体" w:hint="eastAsia"/>
          <w:sz w:val="24"/>
        </w:rPr>
        <w:t>年</w:t>
      </w:r>
      <w:r w:rsidRPr="00691791">
        <w:rPr>
          <w:rFonts w:ascii="宋体" w:hAnsi="宋体" w:hint="eastAsia"/>
          <w:sz w:val="24"/>
        </w:rPr>
        <w:t>7*24</w:t>
      </w:r>
      <w:r w:rsidRPr="00691791">
        <w:rPr>
          <w:rFonts w:ascii="宋体" w:hAnsi="宋体" w:hint="eastAsia"/>
          <w:sz w:val="24"/>
        </w:rPr>
        <w:t>小时原厂免费保修服务，质保期后的维护费不得超过硬件部分</w:t>
      </w:r>
      <w:r w:rsidRPr="00691791">
        <w:rPr>
          <w:rFonts w:ascii="宋体" w:hAnsi="宋体" w:hint="eastAsia"/>
          <w:sz w:val="24"/>
        </w:rPr>
        <w:t>5%</w:t>
      </w:r>
      <w:r w:rsidRPr="00691791">
        <w:rPr>
          <w:rFonts w:ascii="宋体" w:hAnsi="宋体" w:hint="eastAsia"/>
          <w:sz w:val="24"/>
        </w:rPr>
        <w:t>，</w:t>
      </w:r>
      <w:r w:rsidRPr="00691791">
        <w:rPr>
          <w:rFonts w:ascii="宋体" w:hAnsi="宋体" w:hint="eastAsia"/>
          <w:sz w:val="24"/>
        </w:rPr>
        <w:t xml:space="preserve"> </w:t>
      </w:r>
      <w:r w:rsidRPr="00691791">
        <w:rPr>
          <w:rFonts w:asciiTheme="minorEastAsia" w:hAnsiTheme="minorEastAsia" w:cstheme="minorEastAsia" w:hint="eastAsia"/>
          <w:szCs w:val="21"/>
        </w:rPr>
        <w:t>软件免费维护保修期大于等于</w:t>
      </w: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年，质保期后的维护费不得超过软件部分的</w:t>
      </w:r>
      <w:r w:rsidRPr="00691791">
        <w:rPr>
          <w:rFonts w:asciiTheme="minorEastAsia" w:hAnsiTheme="minorEastAsia" w:cstheme="minorEastAsia" w:hint="eastAsia"/>
          <w:szCs w:val="21"/>
        </w:rPr>
        <w:t>8%.</w:t>
      </w:r>
    </w:p>
    <w:p w:rsidR="002456C0" w:rsidRPr="00691791" w:rsidRDefault="00174E78">
      <w:pPr>
        <w:ind w:left="420"/>
        <w:rPr>
          <w:rFonts w:asciiTheme="minorEastAsia" w:hAnsiTheme="minorEastAsia" w:cstheme="minorEastAsia"/>
          <w:b/>
          <w:bCs/>
          <w:szCs w:val="21"/>
        </w:rPr>
      </w:pPr>
      <w:r w:rsidRPr="00691791">
        <w:rPr>
          <w:rFonts w:asciiTheme="minorEastAsia" w:hAnsiTheme="minorEastAsia" w:cstheme="minorEastAsia" w:hint="eastAsia"/>
          <w:b/>
          <w:bCs/>
          <w:szCs w:val="21"/>
        </w:rPr>
        <w:t>（六）维护服务要求</w:t>
      </w:r>
    </w:p>
    <w:p w:rsidR="002456C0" w:rsidRPr="00691791" w:rsidRDefault="00174E78">
      <w:pPr>
        <w:numPr>
          <w:ilvl w:val="0"/>
          <w:numId w:val="4"/>
        </w:numPr>
        <w:autoSpaceDE w:val="0"/>
        <w:autoSpaceDN w:val="0"/>
        <w:adjustRightInd w:val="0"/>
        <w:snapToGrid w:val="0"/>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维护期内，由软件服务商免费提供服务，同时根据院方的需进行系统的系统功能完善、数据库维护、软件升级、维护等服务。</w:t>
      </w:r>
    </w:p>
    <w:p w:rsidR="002456C0" w:rsidRPr="00691791" w:rsidRDefault="00174E78">
      <w:pPr>
        <w:numPr>
          <w:ilvl w:val="0"/>
          <w:numId w:val="4"/>
        </w:numPr>
        <w:autoSpaceDE w:val="0"/>
        <w:autoSpaceDN w:val="0"/>
        <w:adjustRightInd w:val="0"/>
        <w:snapToGrid w:val="0"/>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系统维护与技术支持方法：所有设备和系统出现故障时，承诺在</w:t>
      </w: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小时内对医院所提出的维修要求做出反应，如需要在</w:t>
      </w:r>
      <w:r w:rsidRPr="00691791">
        <w:rPr>
          <w:rFonts w:asciiTheme="minorEastAsia" w:hAnsiTheme="minorEastAsia" w:cstheme="minorEastAsia" w:hint="eastAsia"/>
          <w:szCs w:val="21"/>
        </w:rPr>
        <w:t>2</w:t>
      </w:r>
      <w:r w:rsidRPr="00691791">
        <w:rPr>
          <w:rFonts w:asciiTheme="minorEastAsia" w:hAnsiTheme="minorEastAsia" w:cstheme="minorEastAsia" w:hint="eastAsia"/>
          <w:szCs w:val="21"/>
        </w:rPr>
        <w:t>小时内到达现场，并在</w:t>
      </w:r>
      <w:r w:rsidRPr="00691791">
        <w:rPr>
          <w:rFonts w:asciiTheme="minorEastAsia" w:hAnsiTheme="minorEastAsia" w:cstheme="minorEastAsia" w:hint="eastAsia"/>
          <w:szCs w:val="21"/>
        </w:rPr>
        <w:t>1</w:t>
      </w:r>
      <w:r w:rsidRPr="00691791">
        <w:rPr>
          <w:rFonts w:asciiTheme="minorEastAsia" w:hAnsiTheme="minorEastAsia" w:cstheme="minorEastAsia" w:hint="eastAsia"/>
          <w:szCs w:val="21"/>
        </w:rPr>
        <w:t>小时内恢复系统正常运行。</w:t>
      </w:r>
    </w:p>
    <w:p w:rsidR="002456C0" w:rsidRPr="00691791" w:rsidRDefault="00174E78">
      <w:pPr>
        <w:numPr>
          <w:ilvl w:val="0"/>
          <w:numId w:val="4"/>
        </w:numPr>
        <w:autoSpaceDE w:val="0"/>
        <w:autoSpaceDN w:val="0"/>
        <w:adjustRightInd w:val="0"/>
        <w:snapToGrid w:val="0"/>
        <w:spacing w:line="360" w:lineRule="auto"/>
        <w:rPr>
          <w:rFonts w:asciiTheme="minorEastAsia" w:hAnsiTheme="minorEastAsia" w:cstheme="minorEastAsia"/>
          <w:szCs w:val="21"/>
        </w:rPr>
      </w:pPr>
      <w:r w:rsidRPr="00691791">
        <w:rPr>
          <w:rFonts w:asciiTheme="minorEastAsia" w:hAnsiTheme="minorEastAsia" w:cstheme="minorEastAsia" w:hint="eastAsia"/>
          <w:szCs w:val="21"/>
        </w:rPr>
        <w:lastRenderedPageBreak/>
        <w:t>提供</w:t>
      </w:r>
      <w:r w:rsidRPr="00691791">
        <w:rPr>
          <w:rFonts w:asciiTheme="minorEastAsia" w:hAnsiTheme="minorEastAsia" w:cstheme="minorEastAsia" w:hint="eastAsia"/>
          <w:szCs w:val="21"/>
        </w:rPr>
        <w:t>7x24</w:t>
      </w:r>
      <w:r w:rsidRPr="00691791">
        <w:rPr>
          <w:rFonts w:asciiTheme="minorEastAsia" w:hAnsiTheme="minorEastAsia" w:cstheme="minorEastAsia" w:hint="eastAsia"/>
          <w:szCs w:val="21"/>
        </w:rPr>
        <w:t>小时技术支持，责任工程师的巡检服务，了解系统的运行状况，为系统定期维护移动电话</w:t>
      </w:r>
      <w:r w:rsidRPr="00691791">
        <w:rPr>
          <w:rFonts w:asciiTheme="minorEastAsia" w:hAnsiTheme="minorEastAsia" w:cstheme="minorEastAsia" w:hint="eastAsia"/>
          <w:szCs w:val="21"/>
        </w:rPr>
        <w:t>24</w:t>
      </w:r>
      <w:r w:rsidRPr="00691791">
        <w:rPr>
          <w:rFonts w:asciiTheme="minorEastAsia" w:hAnsiTheme="minorEastAsia" w:cstheme="minorEastAsia" w:hint="eastAsia"/>
          <w:szCs w:val="21"/>
        </w:rPr>
        <w:t>小时保持畅通。</w:t>
      </w:r>
    </w:p>
    <w:p w:rsidR="002456C0" w:rsidRPr="00691791" w:rsidRDefault="00174E78">
      <w:pPr>
        <w:numPr>
          <w:ilvl w:val="0"/>
          <w:numId w:val="4"/>
        </w:numPr>
        <w:autoSpaceDE w:val="0"/>
        <w:autoSpaceDN w:val="0"/>
        <w:adjustRightInd w:val="0"/>
        <w:snapToGrid w:val="0"/>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定期上门保养，使系统处于最佳运行状态。</w:t>
      </w:r>
    </w:p>
    <w:p w:rsidR="002456C0" w:rsidRPr="00691791" w:rsidRDefault="00174E78">
      <w:pPr>
        <w:numPr>
          <w:ilvl w:val="0"/>
          <w:numId w:val="4"/>
        </w:numPr>
        <w:autoSpaceDE w:val="0"/>
        <w:autoSpaceDN w:val="0"/>
        <w:adjustRightInd w:val="0"/>
        <w:snapToGrid w:val="0"/>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电话技术支持，协助医院日常维护，电话指导不能解决的问题，</w:t>
      </w:r>
      <w:r w:rsidRPr="00691791">
        <w:rPr>
          <w:rFonts w:asciiTheme="minorEastAsia" w:hAnsiTheme="minorEastAsia" w:cstheme="minorEastAsia" w:hint="eastAsia"/>
          <w:szCs w:val="21"/>
        </w:rPr>
        <w:t>4</w:t>
      </w:r>
      <w:r w:rsidRPr="00691791">
        <w:rPr>
          <w:rFonts w:asciiTheme="minorEastAsia" w:hAnsiTheme="minorEastAsia" w:cstheme="minorEastAsia" w:hint="eastAsia"/>
          <w:szCs w:val="21"/>
        </w:rPr>
        <w:t>小时内现场服务解决。</w:t>
      </w:r>
    </w:p>
    <w:p w:rsidR="002456C0" w:rsidRPr="00691791" w:rsidRDefault="00174E78">
      <w:pPr>
        <w:numPr>
          <w:ilvl w:val="0"/>
          <w:numId w:val="4"/>
        </w:numPr>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紧急上门服务，系统故障或系统灾难导致采购人正常工作受到影响，</w:t>
      </w:r>
      <w:r w:rsidRPr="00691791">
        <w:rPr>
          <w:rFonts w:asciiTheme="minorEastAsia" w:hAnsiTheme="minorEastAsia" w:cstheme="minorEastAsia" w:hint="eastAsia"/>
          <w:szCs w:val="21"/>
        </w:rPr>
        <w:t>2</w:t>
      </w:r>
      <w:r w:rsidRPr="00691791">
        <w:rPr>
          <w:rFonts w:asciiTheme="minorEastAsia" w:hAnsiTheme="minorEastAsia" w:cstheme="minorEastAsia" w:hint="eastAsia"/>
          <w:szCs w:val="21"/>
        </w:rPr>
        <w:t>小时内赶到现场服务。</w:t>
      </w:r>
    </w:p>
    <w:p w:rsidR="002456C0" w:rsidRPr="00691791" w:rsidRDefault="00174E78">
      <w:pPr>
        <w:numPr>
          <w:ilvl w:val="0"/>
          <w:numId w:val="4"/>
        </w:numPr>
        <w:spacing w:line="360" w:lineRule="auto"/>
        <w:rPr>
          <w:rFonts w:asciiTheme="minorEastAsia" w:hAnsiTheme="minorEastAsia" w:cstheme="minorEastAsia"/>
          <w:szCs w:val="21"/>
        </w:rPr>
      </w:pPr>
      <w:r w:rsidRPr="00691791">
        <w:rPr>
          <w:rFonts w:asciiTheme="minorEastAsia" w:hAnsiTheme="minorEastAsia" w:cstheme="minorEastAsia" w:hint="eastAsia"/>
          <w:szCs w:val="21"/>
        </w:rPr>
        <w:t>维护服务期有不少于</w:t>
      </w:r>
      <w:r w:rsidRPr="00691791">
        <w:rPr>
          <w:rFonts w:asciiTheme="minorEastAsia" w:hAnsiTheme="minorEastAsia" w:cstheme="minorEastAsia" w:hint="eastAsia"/>
          <w:szCs w:val="21"/>
        </w:rPr>
        <w:t>2</w:t>
      </w:r>
      <w:r w:rsidRPr="00691791">
        <w:rPr>
          <w:rFonts w:asciiTheme="minorEastAsia" w:hAnsiTheme="minorEastAsia" w:cstheme="minorEastAsia" w:hint="eastAsia"/>
          <w:szCs w:val="21"/>
        </w:rPr>
        <w:t>名本项目实施工程师驻场，</w:t>
      </w:r>
      <w:r w:rsidRPr="00691791">
        <w:rPr>
          <w:rFonts w:asciiTheme="minorEastAsia" w:hAnsiTheme="minorEastAsia" w:cstheme="minorEastAsia" w:hint="eastAsia"/>
          <w:szCs w:val="21"/>
        </w:rPr>
        <w:t>5*8</w:t>
      </w:r>
      <w:r w:rsidRPr="00691791">
        <w:rPr>
          <w:rFonts w:asciiTheme="minorEastAsia" w:hAnsiTheme="minorEastAsia" w:cstheme="minorEastAsia" w:hint="eastAsia"/>
          <w:szCs w:val="21"/>
        </w:rPr>
        <w:t>小时现场服务。</w:t>
      </w:r>
    </w:p>
    <w:p w:rsidR="002456C0" w:rsidRPr="00691791" w:rsidRDefault="00174E78">
      <w:pPr>
        <w:ind w:left="420"/>
        <w:rPr>
          <w:rFonts w:asciiTheme="minorEastAsia" w:hAnsiTheme="minorEastAsia" w:cstheme="minorEastAsia"/>
          <w:b/>
          <w:bCs/>
          <w:szCs w:val="21"/>
        </w:rPr>
      </w:pPr>
      <w:r w:rsidRPr="00691791">
        <w:rPr>
          <w:rFonts w:asciiTheme="minorEastAsia" w:hAnsiTheme="minorEastAsia" w:cstheme="minorEastAsia" w:hint="eastAsia"/>
          <w:b/>
          <w:bCs/>
          <w:szCs w:val="21"/>
        </w:rPr>
        <w:t>（七）培训要求</w:t>
      </w:r>
    </w:p>
    <w:p w:rsidR="002456C0" w:rsidRPr="00691791" w:rsidRDefault="00174E78">
      <w:pPr>
        <w:ind w:left="420"/>
        <w:rPr>
          <w:rFonts w:asciiTheme="minorEastAsia" w:hAnsiTheme="minorEastAsia" w:cstheme="minorEastAsia"/>
          <w:szCs w:val="21"/>
        </w:rPr>
      </w:pPr>
      <w:r w:rsidRPr="00691791">
        <w:rPr>
          <w:rFonts w:ascii="宋体" w:hAnsi="宋体" w:hint="eastAsia"/>
          <w:sz w:val="24"/>
        </w:rPr>
        <w:t xml:space="preserve"> </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应为采购人进行培训，包括使用培训和维护培训</w:t>
      </w:r>
    </w:p>
    <w:p w:rsidR="002456C0" w:rsidRPr="00691791" w:rsidRDefault="00174E78">
      <w:pPr>
        <w:ind w:left="420"/>
        <w:rPr>
          <w:rFonts w:asciiTheme="minorEastAsia" w:hAnsiTheme="minorEastAsia" w:cstheme="minorEastAsia"/>
          <w:b/>
          <w:bCs/>
          <w:szCs w:val="21"/>
        </w:rPr>
      </w:pPr>
      <w:r w:rsidRPr="00691791">
        <w:rPr>
          <w:rFonts w:asciiTheme="minorEastAsia" w:hAnsiTheme="minorEastAsia" w:cstheme="minorEastAsia" w:hint="eastAsia"/>
          <w:b/>
          <w:bCs/>
          <w:szCs w:val="21"/>
        </w:rPr>
        <w:t>（八）知识保护要求</w:t>
      </w:r>
    </w:p>
    <w:p w:rsidR="002456C0" w:rsidRPr="00691791" w:rsidRDefault="00174E78">
      <w:pPr>
        <w:snapToGrid w:val="0"/>
        <w:spacing w:line="400" w:lineRule="exact"/>
        <w:ind w:firstLine="540"/>
        <w:rPr>
          <w:rFonts w:asciiTheme="minorEastAsia" w:hAnsiTheme="minorEastAsia" w:cstheme="minorEastAsia"/>
          <w:szCs w:val="21"/>
        </w:rPr>
      </w:pPr>
      <w:r w:rsidRPr="00691791">
        <w:rPr>
          <w:rFonts w:asciiTheme="minorEastAsia" w:hAnsiTheme="minorEastAsia" w:cstheme="minorEastAsia" w:hint="eastAsia"/>
          <w:szCs w:val="21"/>
        </w:rPr>
        <w:t>智能</w:t>
      </w:r>
      <w:r w:rsidRPr="00691791">
        <w:rPr>
          <w:rFonts w:asciiTheme="minorEastAsia" w:hAnsiTheme="minorEastAsia" w:cstheme="minorEastAsia"/>
          <w:szCs w:val="21"/>
        </w:rPr>
        <w:t>化体检中心管理软件应有完全知识产权</w:t>
      </w:r>
      <w:r w:rsidRPr="00691791">
        <w:rPr>
          <w:rFonts w:asciiTheme="minorEastAsia" w:hAnsiTheme="minorEastAsia" w:cstheme="minorEastAsia" w:hint="eastAsia"/>
          <w:szCs w:val="21"/>
        </w:rPr>
        <w:t>，免受第三方提出的侵犯其专利权或其它知识产权的起诉。如果第三方提出侵权指控，成交人应承担由此而引起的一切法律责任和费用。</w:t>
      </w:r>
    </w:p>
    <w:p w:rsidR="002456C0" w:rsidRPr="00691791" w:rsidRDefault="00174E78">
      <w:pPr>
        <w:snapToGrid w:val="0"/>
        <w:spacing w:line="400" w:lineRule="exact"/>
        <w:ind w:left="420"/>
        <w:rPr>
          <w:rFonts w:asciiTheme="minorEastAsia" w:hAnsiTheme="minorEastAsia" w:cstheme="minorEastAsia"/>
          <w:b/>
          <w:bCs/>
          <w:szCs w:val="21"/>
        </w:rPr>
      </w:pPr>
      <w:r w:rsidRPr="00691791">
        <w:rPr>
          <w:rFonts w:asciiTheme="minorEastAsia" w:hAnsiTheme="minorEastAsia" w:cstheme="minorEastAsia" w:hint="eastAsia"/>
          <w:b/>
          <w:bCs/>
          <w:szCs w:val="21"/>
        </w:rPr>
        <w:t>（九）付款方式</w:t>
      </w:r>
    </w:p>
    <w:p w:rsidR="002456C0" w:rsidRPr="00691791" w:rsidRDefault="00174E78">
      <w:pPr>
        <w:spacing w:line="360" w:lineRule="auto"/>
        <w:ind w:firstLineChars="171" w:firstLine="359"/>
        <w:rPr>
          <w:rFonts w:asciiTheme="minorEastAsia" w:hAnsiTheme="minorEastAsia" w:cstheme="minorEastAsia"/>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采购方（甲方）将按如下方式付合同费用：</w:t>
      </w:r>
    </w:p>
    <w:p w:rsidR="002456C0" w:rsidRPr="00691791" w:rsidRDefault="00174E78">
      <w:pPr>
        <w:numPr>
          <w:ilvl w:val="0"/>
          <w:numId w:val="5"/>
        </w:numPr>
        <w:spacing w:line="360" w:lineRule="auto"/>
        <w:ind w:left="709" w:hanging="425"/>
        <w:rPr>
          <w:rFonts w:asciiTheme="minorEastAsia" w:hAnsiTheme="minorEastAsia" w:cstheme="minorEastAsia"/>
          <w:szCs w:val="21"/>
        </w:rPr>
      </w:pPr>
      <w:r w:rsidRPr="00691791">
        <w:rPr>
          <w:rFonts w:asciiTheme="minorEastAsia" w:hAnsiTheme="minorEastAsia" w:cstheme="minorEastAsia" w:hint="eastAsia"/>
          <w:szCs w:val="21"/>
        </w:rPr>
        <w:t>合同签订后，甲方在收到乙方开具相应金额正式发票后，向乙</w:t>
      </w:r>
      <w:r w:rsidRPr="00691791">
        <w:rPr>
          <w:rFonts w:asciiTheme="minorEastAsia" w:hAnsiTheme="minorEastAsia" w:cstheme="minorEastAsia" w:hint="eastAsia"/>
          <w:szCs w:val="21"/>
        </w:rPr>
        <w:t>方支付合同总金额的</w:t>
      </w:r>
      <w:r w:rsidRPr="00691791">
        <w:rPr>
          <w:rFonts w:asciiTheme="minorEastAsia" w:hAnsiTheme="minorEastAsia" w:cstheme="minorEastAsia" w:hint="eastAsia"/>
          <w:szCs w:val="21"/>
        </w:rPr>
        <w:t>30%</w:t>
      </w:r>
      <w:r w:rsidRPr="00691791">
        <w:rPr>
          <w:rFonts w:asciiTheme="minorEastAsia" w:hAnsiTheme="minorEastAsia" w:cstheme="minorEastAsia" w:hint="eastAsia"/>
          <w:szCs w:val="21"/>
        </w:rPr>
        <w:t>，共计人民币元</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大写：人民币元整</w:t>
      </w:r>
      <w:r w:rsidRPr="00691791">
        <w:rPr>
          <w:rFonts w:asciiTheme="minorEastAsia" w:hAnsiTheme="minorEastAsia" w:cstheme="minorEastAsia" w:hint="eastAsia"/>
          <w:szCs w:val="21"/>
        </w:rPr>
        <w:t>)</w:t>
      </w:r>
      <w:r w:rsidRPr="00691791">
        <w:rPr>
          <w:rFonts w:asciiTheme="minorEastAsia" w:hAnsiTheme="minorEastAsia" w:cstheme="minorEastAsia" w:hint="eastAsia"/>
          <w:szCs w:val="21"/>
        </w:rPr>
        <w:t>。</w:t>
      </w:r>
    </w:p>
    <w:p w:rsidR="002456C0" w:rsidRPr="00691791" w:rsidRDefault="00174E78">
      <w:pPr>
        <w:numPr>
          <w:ilvl w:val="0"/>
          <w:numId w:val="5"/>
        </w:numPr>
        <w:spacing w:line="360" w:lineRule="auto"/>
        <w:ind w:left="709" w:hanging="425"/>
        <w:rPr>
          <w:rFonts w:asciiTheme="minorEastAsia" w:hAnsiTheme="minorEastAsia" w:cstheme="minorEastAsia"/>
          <w:szCs w:val="21"/>
        </w:rPr>
      </w:pPr>
      <w:r w:rsidRPr="00691791">
        <w:rPr>
          <w:rFonts w:asciiTheme="minorEastAsia" w:hAnsiTheme="minorEastAsia" w:cstheme="minorEastAsia" w:hint="eastAsia"/>
          <w:szCs w:val="21"/>
        </w:rPr>
        <w:t>合同所有设备（产品）运至甲方指定货运详细地址、开箱合格运转正常，并经最终用户签字验收（加电验收）后，甲方在收到乙方开具相应金额正式发票后，向乙方支付至结算审核价的</w:t>
      </w:r>
      <w:r w:rsidRPr="00691791">
        <w:rPr>
          <w:rFonts w:asciiTheme="minorEastAsia" w:hAnsiTheme="minorEastAsia" w:cstheme="minorEastAsia" w:hint="eastAsia"/>
          <w:szCs w:val="21"/>
        </w:rPr>
        <w:t>95%</w:t>
      </w:r>
      <w:r w:rsidRPr="00691791">
        <w:rPr>
          <w:rFonts w:asciiTheme="minorEastAsia" w:hAnsiTheme="minorEastAsia" w:cstheme="minorEastAsia" w:hint="eastAsia"/>
          <w:szCs w:val="21"/>
        </w:rPr>
        <w:t>。</w:t>
      </w:r>
    </w:p>
    <w:p w:rsidR="002456C0" w:rsidRPr="00691791" w:rsidRDefault="00174E78">
      <w:pPr>
        <w:numPr>
          <w:ilvl w:val="0"/>
          <w:numId w:val="5"/>
        </w:numPr>
        <w:spacing w:line="360" w:lineRule="auto"/>
        <w:ind w:left="709" w:hanging="425"/>
        <w:rPr>
          <w:rFonts w:asciiTheme="minorEastAsia" w:hAnsiTheme="minorEastAsia" w:cstheme="minorEastAsia"/>
          <w:szCs w:val="21"/>
        </w:rPr>
      </w:pPr>
      <w:r w:rsidRPr="00691791">
        <w:rPr>
          <w:rFonts w:asciiTheme="minorEastAsia" w:hAnsiTheme="minorEastAsia" w:cstheme="minorEastAsia" w:hint="eastAsia"/>
          <w:szCs w:val="21"/>
        </w:rPr>
        <w:t>合同所有设备（产品）的保修期满后，由甲方对乙方在服务期内应完成任务进行确认并通过，且甲方在收到乙方开具相应金额正式发票后，向乙方支付结算审核价的</w:t>
      </w:r>
      <w:r w:rsidRPr="00691791">
        <w:rPr>
          <w:rFonts w:asciiTheme="minorEastAsia" w:hAnsiTheme="minorEastAsia" w:cstheme="minorEastAsia" w:hint="eastAsia"/>
          <w:szCs w:val="21"/>
        </w:rPr>
        <w:t>5%</w:t>
      </w:r>
      <w:r w:rsidRPr="00691791">
        <w:rPr>
          <w:rFonts w:asciiTheme="minorEastAsia" w:hAnsiTheme="minorEastAsia" w:cstheme="minorEastAsia" w:hint="eastAsia"/>
          <w:szCs w:val="21"/>
        </w:rPr>
        <w:t>。</w:t>
      </w:r>
    </w:p>
    <w:p w:rsidR="002456C0" w:rsidRPr="00691791" w:rsidRDefault="00174E78">
      <w:pPr>
        <w:widowControl/>
        <w:adjustRightInd w:val="0"/>
        <w:spacing w:line="380" w:lineRule="exact"/>
        <w:rPr>
          <w:rFonts w:asciiTheme="minorEastAsia" w:hAnsiTheme="minorEastAsia" w:cstheme="minorEastAsia"/>
          <w:b/>
          <w:szCs w:val="21"/>
        </w:rPr>
      </w:pPr>
      <w:r w:rsidRPr="00691791">
        <w:rPr>
          <w:rFonts w:asciiTheme="minorEastAsia" w:hAnsiTheme="minorEastAsia" w:cstheme="minorEastAsia" w:hint="eastAsia"/>
          <w:b/>
          <w:szCs w:val="21"/>
        </w:rPr>
        <w:t xml:space="preserve">     </w:t>
      </w:r>
      <w:r w:rsidRPr="00691791">
        <w:rPr>
          <w:rFonts w:asciiTheme="minorEastAsia" w:hAnsiTheme="minorEastAsia" w:cstheme="minorEastAsia" w:hint="eastAsia"/>
          <w:b/>
          <w:szCs w:val="21"/>
        </w:rPr>
        <w:t>（十）</w:t>
      </w:r>
      <w:r w:rsidRPr="00691791">
        <w:rPr>
          <w:rFonts w:asciiTheme="minorEastAsia" w:hAnsiTheme="minorEastAsia" w:cstheme="minorEastAsia" w:hint="eastAsia"/>
          <w:b/>
          <w:szCs w:val="21"/>
        </w:rPr>
        <w:t>报价：</w:t>
      </w:r>
    </w:p>
    <w:p w:rsidR="002456C0" w:rsidRPr="00691791" w:rsidRDefault="00174E78">
      <w:pPr>
        <w:spacing w:line="400" w:lineRule="exact"/>
        <w:rPr>
          <w:rFonts w:asciiTheme="minorEastAsia" w:hAnsiTheme="minorEastAsia" w:cstheme="minorEastAsia"/>
          <w:szCs w:val="21"/>
        </w:rPr>
      </w:pP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本次报价为人民币报价，包含软件开发费用、设备费、安装费、人工费、测试费、税金、管理费等所</w:t>
      </w:r>
      <w:r w:rsidRPr="00691791">
        <w:rPr>
          <w:rFonts w:asciiTheme="minorEastAsia" w:hAnsiTheme="minorEastAsia" w:cstheme="minorEastAsia" w:hint="eastAsia"/>
          <w:szCs w:val="21"/>
        </w:rPr>
        <w:t>有包干费用。</w:t>
      </w:r>
    </w:p>
    <w:p w:rsidR="002456C0" w:rsidRPr="00691791" w:rsidRDefault="002456C0">
      <w:pPr>
        <w:ind w:left="420"/>
        <w:rPr>
          <w:rFonts w:asciiTheme="minorEastAsia" w:hAnsiTheme="minorEastAsia" w:cstheme="minorEastAsia"/>
          <w:szCs w:val="21"/>
        </w:rPr>
      </w:pPr>
      <w:bookmarkStart w:id="0" w:name="_GoBack"/>
      <w:bookmarkEnd w:id="0"/>
    </w:p>
    <w:p w:rsidR="002456C0" w:rsidRPr="00691791" w:rsidRDefault="00174E78">
      <w:pPr>
        <w:rPr>
          <w:rFonts w:asciiTheme="minorEastAsia" w:hAnsiTheme="minorEastAsia" w:cstheme="minorEastAsia"/>
          <w:b/>
          <w:sz w:val="28"/>
          <w:szCs w:val="28"/>
        </w:rPr>
      </w:pPr>
      <w:r w:rsidRPr="00691791">
        <w:rPr>
          <w:rFonts w:asciiTheme="minorEastAsia" w:hAnsiTheme="minorEastAsia" w:cstheme="minorEastAsia" w:hint="eastAsia"/>
          <w:b/>
          <w:sz w:val="28"/>
          <w:szCs w:val="28"/>
        </w:rPr>
        <w:t>九、其它要求</w:t>
      </w:r>
    </w:p>
    <w:p w:rsidR="002456C0" w:rsidRPr="00691791" w:rsidRDefault="00174E78">
      <w:pPr>
        <w:ind w:firstLine="420"/>
        <w:rPr>
          <w:rFonts w:asciiTheme="minorEastAsia" w:hAnsiTheme="minorEastAsia" w:cstheme="minorEastAsia"/>
          <w:b/>
          <w:bCs/>
          <w:szCs w:val="21"/>
        </w:rPr>
      </w:pPr>
      <w:r w:rsidRPr="00691791">
        <w:rPr>
          <w:rFonts w:asciiTheme="minorEastAsia" w:hAnsiTheme="minorEastAsia" w:cstheme="minorEastAsia" w:hint="eastAsia"/>
          <w:b/>
          <w:bCs/>
          <w:szCs w:val="21"/>
        </w:rPr>
        <w:t>（一）、数据迁移要求</w:t>
      </w:r>
    </w:p>
    <w:p w:rsidR="002456C0" w:rsidRPr="00691791" w:rsidRDefault="00174E78">
      <w:pPr>
        <w:ind w:leftChars="400" w:left="1156" w:hangingChars="150" w:hanging="316"/>
        <w:rPr>
          <w:rFonts w:asciiTheme="minorEastAsia" w:hAnsiTheme="minorEastAsia" w:cstheme="minorEastAsia"/>
          <w:szCs w:val="21"/>
        </w:rPr>
      </w:pPr>
      <w:r w:rsidRPr="00691791">
        <w:rPr>
          <w:rFonts w:asciiTheme="minorEastAsia" w:hAnsiTheme="minorEastAsia" w:cstheme="minorEastAsia"/>
          <w:b/>
          <w:bCs/>
          <w:szCs w:val="21"/>
        </w:rPr>
        <w:t xml:space="preserve">       </w:t>
      </w:r>
      <w:r w:rsidRPr="00691791">
        <w:rPr>
          <w:rFonts w:asciiTheme="minorEastAsia" w:hAnsiTheme="minorEastAsia" w:cstheme="minorEastAsia"/>
          <w:szCs w:val="21"/>
        </w:rPr>
        <w:t>对旧体检系统进行数据迁移，包括但不限于个人档案、历史订单信息、分科体检结果、</w:t>
      </w:r>
      <w:r w:rsidRPr="00691791">
        <w:rPr>
          <w:rFonts w:asciiTheme="minorEastAsia" w:hAnsiTheme="minorEastAsia" w:cstheme="minorEastAsia"/>
          <w:szCs w:val="21"/>
        </w:rPr>
        <w:t xml:space="preserve">    </w:t>
      </w:r>
      <w:r w:rsidRPr="00691791">
        <w:rPr>
          <w:rFonts w:asciiTheme="minorEastAsia" w:hAnsiTheme="minorEastAsia" w:cstheme="minorEastAsia"/>
          <w:szCs w:val="21"/>
        </w:rPr>
        <w:t>总检体检结果、体检报告等。</w:t>
      </w:r>
      <w:r w:rsidRPr="00691791">
        <w:rPr>
          <w:rFonts w:asciiTheme="minorEastAsia" w:hAnsiTheme="minorEastAsia" w:cstheme="minorEastAsia" w:hint="eastAsia"/>
          <w:szCs w:val="21"/>
        </w:rPr>
        <w:t xml:space="preserve"> </w:t>
      </w:r>
    </w:p>
    <w:p w:rsidR="002456C0" w:rsidRPr="00691791" w:rsidRDefault="00174E78">
      <w:pPr>
        <w:numPr>
          <w:ilvl w:val="0"/>
          <w:numId w:val="6"/>
        </w:numPr>
        <w:rPr>
          <w:rFonts w:asciiTheme="minorEastAsia" w:hAnsiTheme="minorEastAsia" w:cstheme="minorEastAsia"/>
          <w:b/>
          <w:bCs/>
          <w:szCs w:val="21"/>
        </w:rPr>
      </w:pPr>
      <w:r w:rsidRPr="00691791">
        <w:rPr>
          <w:rFonts w:asciiTheme="minorEastAsia" w:hAnsiTheme="minorEastAsia" w:cstheme="minorEastAsia" w:hint="eastAsia"/>
          <w:b/>
          <w:bCs/>
          <w:szCs w:val="21"/>
        </w:rPr>
        <w:t>、三级等保要求</w:t>
      </w:r>
    </w:p>
    <w:p w:rsidR="002456C0" w:rsidRPr="00691791" w:rsidRDefault="00174E78">
      <w:pPr>
        <w:ind w:leftChars="200" w:left="1052" w:hangingChars="300" w:hanging="632"/>
        <w:rPr>
          <w:rFonts w:asciiTheme="minorEastAsia" w:hAnsiTheme="minorEastAsia" w:cstheme="minorEastAsia"/>
          <w:szCs w:val="21"/>
        </w:rPr>
      </w:pPr>
      <w:r w:rsidRPr="00691791">
        <w:rPr>
          <w:rFonts w:asciiTheme="minorEastAsia" w:hAnsiTheme="minorEastAsia" w:cstheme="minorEastAsia" w:hint="eastAsia"/>
          <w:b/>
          <w:bCs/>
          <w:szCs w:val="21"/>
        </w:rPr>
        <w:t xml:space="preserve">         </w:t>
      </w:r>
      <w:r w:rsidRPr="00691791">
        <w:rPr>
          <w:rFonts w:asciiTheme="minorEastAsia" w:hAnsiTheme="minorEastAsia" w:cstheme="minorEastAsia" w:hint="eastAsia"/>
          <w:szCs w:val="21"/>
        </w:rPr>
        <w:t xml:space="preserve"> </w:t>
      </w:r>
      <w:r w:rsidRPr="00691791">
        <w:rPr>
          <w:rFonts w:asciiTheme="minorEastAsia" w:hAnsiTheme="minorEastAsia" w:cstheme="minorEastAsia" w:hint="eastAsia"/>
          <w:szCs w:val="21"/>
        </w:rPr>
        <w:t>遵循中华人民共和国国家标准</w:t>
      </w:r>
      <w:r w:rsidRPr="00691791">
        <w:rPr>
          <w:rFonts w:asciiTheme="minorEastAsia" w:hAnsiTheme="minorEastAsia" w:cstheme="minorEastAsia" w:hint="eastAsia"/>
          <w:szCs w:val="21"/>
        </w:rPr>
        <w:t> GB/T22080-2016</w:t>
      </w:r>
      <w:r w:rsidRPr="00691791">
        <w:rPr>
          <w:rFonts w:asciiTheme="minorEastAsia" w:hAnsiTheme="minorEastAsia" w:cstheme="minorEastAsia" w:hint="eastAsia"/>
          <w:szCs w:val="21"/>
        </w:rPr>
        <w:t>，以及</w:t>
      </w:r>
      <w:r w:rsidRPr="00691791">
        <w:rPr>
          <w:rFonts w:asciiTheme="minorEastAsia" w:hAnsiTheme="minorEastAsia" w:cstheme="minorEastAsia" w:hint="eastAsia"/>
          <w:szCs w:val="21"/>
        </w:rPr>
        <w:t>ISO/IEC27001:2013</w:t>
      </w:r>
      <w:r w:rsidRPr="00691791">
        <w:rPr>
          <w:rFonts w:asciiTheme="minorEastAsia" w:hAnsiTheme="minorEastAsia" w:cstheme="minorEastAsia" w:hint="eastAsia"/>
          <w:szCs w:val="21"/>
        </w:rPr>
        <w:t>等多个国际信息安全管理标准并经过具有认证资质单位认证取得证书，同时通过深圳市公安局信息系统安全等级保护第</w:t>
      </w:r>
      <w:r w:rsidRPr="00691791">
        <w:rPr>
          <w:rFonts w:asciiTheme="minorEastAsia" w:hAnsiTheme="minorEastAsia" w:cstheme="minorEastAsia" w:hint="eastAsia"/>
          <w:szCs w:val="21"/>
        </w:rPr>
        <w:t>3</w:t>
      </w:r>
      <w:r w:rsidRPr="00691791">
        <w:rPr>
          <w:rFonts w:asciiTheme="minorEastAsia" w:hAnsiTheme="minorEastAsia" w:cstheme="minorEastAsia" w:hint="eastAsia"/>
          <w:szCs w:val="21"/>
        </w:rPr>
        <w:t>级备案（等保三级）并取得备案证明，每年均由具有专业资质的第三方进行安全测评、自测评、软件测试等多项软件安全性、系统稳定性测试，确保产品在升级迭代过程中不会出现衍生故障及漏洞。使用私有化院内网部署，严格遵守国家、卫健委、工信部、公安部、国家保密局及院内的相关标准及规范处理用户数据，采用严格的分级授权与制度化的</w:t>
      </w:r>
      <w:r w:rsidRPr="00691791">
        <w:rPr>
          <w:rFonts w:asciiTheme="minorEastAsia" w:hAnsiTheme="minorEastAsia" w:cstheme="minorEastAsia" w:hint="eastAsia"/>
          <w:szCs w:val="21"/>
        </w:rPr>
        <w:t>文件精准把控软件在业务流程中的每一个环节，同时推出可选的</w:t>
      </w:r>
      <w:r w:rsidRPr="00691791">
        <w:rPr>
          <w:rFonts w:asciiTheme="minorEastAsia" w:hAnsiTheme="minorEastAsia" w:cstheme="minorEastAsia" w:hint="eastAsia"/>
          <w:szCs w:val="21"/>
        </w:rPr>
        <w:t>CA</w:t>
      </w:r>
      <w:r w:rsidRPr="00691791">
        <w:rPr>
          <w:rFonts w:asciiTheme="minorEastAsia" w:hAnsiTheme="minorEastAsia" w:cstheme="minorEastAsia" w:hint="eastAsia"/>
          <w:szCs w:val="21"/>
        </w:rPr>
        <w:t>数字认证体系可进一步确保账号安全与信息的防篡改和防抵赖，更高效的配合与辅助医院的数字化建设，完成电</w:t>
      </w:r>
      <w:r w:rsidRPr="00691791">
        <w:rPr>
          <w:rFonts w:asciiTheme="minorEastAsia" w:hAnsiTheme="minorEastAsia" w:cstheme="minorEastAsia" w:hint="eastAsia"/>
          <w:szCs w:val="21"/>
        </w:rPr>
        <w:lastRenderedPageBreak/>
        <w:t>子病历分级、电子病案数字签名的接入</w:t>
      </w:r>
      <w:r w:rsidRPr="00691791">
        <w:rPr>
          <w:rFonts w:asciiTheme="minorEastAsia" w:hAnsiTheme="minorEastAsia" w:cstheme="minorEastAsia"/>
          <w:szCs w:val="21"/>
        </w:rPr>
        <w:t>。</w:t>
      </w:r>
    </w:p>
    <w:p w:rsidR="002456C0" w:rsidRPr="00691791" w:rsidRDefault="00174E78">
      <w:pPr>
        <w:ind w:firstLine="420"/>
        <w:rPr>
          <w:rFonts w:asciiTheme="minorEastAsia" w:hAnsiTheme="minorEastAsia" w:cstheme="minorEastAsia"/>
          <w:b/>
          <w:bCs/>
          <w:szCs w:val="21"/>
        </w:rPr>
      </w:pPr>
      <w:r w:rsidRPr="00691791">
        <w:rPr>
          <w:rFonts w:asciiTheme="minorEastAsia" w:hAnsiTheme="minorEastAsia" w:cstheme="minorEastAsia" w:hint="eastAsia"/>
          <w:b/>
          <w:bCs/>
          <w:szCs w:val="21"/>
        </w:rPr>
        <w:t>（三）、电子签名要求</w:t>
      </w:r>
    </w:p>
    <w:p w:rsidR="002456C0" w:rsidRPr="00691791" w:rsidRDefault="00174E78">
      <w:pPr>
        <w:spacing w:line="360" w:lineRule="auto"/>
        <w:ind w:firstLineChars="455" w:firstLine="955"/>
      </w:pPr>
      <w:r w:rsidRPr="00691791">
        <w:rPr>
          <w:rFonts w:hint="eastAsia"/>
        </w:rPr>
        <w:t>设计遵照以下政策法规和技术标准：</w:t>
      </w:r>
    </w:p>
    <w:p w:rsidR="002456C0" w:rsidRPr="00691791" w:rsidRDefault="00174E78">
      <w:pPr>
        <w:spacing w:line="360" w:lineRule="auto"/>
        <w:ind w:firstLineChars="455" w:firstLine="955"/>
      </w:pPr>
      <w:r w:rsidRPr="00691791">
        <w:rPr>
          <w:rFonts w:hint="eastAsia"/>
        </w:rPr>
        <w:t>(1)</w:t>
      </w:r>
      <w:r w:rsidRPr="00691791">
        <w:rPr>
          <w:rFonts w:hint="eastAsia"/>
        </w:rPr>
        <w:t>《中华人民共和国电子签名法》</w:t>
      </w:r>
    </w:p>
    <w:p w:rsidR="002456C0" w:rsidRPr="00691791" w:rsidRDefault="00174E78">
      <w:pPr>
        <w:spacing w:line="360" w:lineRule="auto"/>
        <w:ind w:firstLineChars="455" w:firstLine="955"/>
      </w:pPr>
      <w:r w:rsidRPr="00691791">
        <w:rPr>
          <w:rFonts w:hint="eastAsia"/>
        </w:rPr>
        <w:t>(2)</w:t>
      </w:r>
      <w:r w:rsidRPr="00691791">
        <w:rPr>
          <w:rFonts w:hint="eastAsia"/>
        </w:rPr>
        <w:t>《中共中央国务院关于深化医药卫生体制改革的意见》</w:t>
      </w:r>
    </w:p>
    <w:p w:rsidR="002456C0" w:rsidRPr="00691791" w:rsidRDefault="00174E78">
      <w:pPr>
        <w:spacing w:line="360" w:lineRule="auto"/>
        <w:ind w:firstLineChars="455" w:firstLine="955"/>
      </w:pPr>
      <w:r w:rsidRPr="00691791">
        <w:rPr>
          <w:rFonts w:hint="eastAsia"/>
        </w:rPr>
        <w:t>(3)</w:t>
      </w:r>
      <w:r w:rsidRPr="00691791">
        <w:rPr>
          <w:rFonts w:hint="eastAsia"/>
        </w:rPr>
        <w:t>《电子病历应用管理规范（试行）》</w:t>
      </w:r>
    </w:p>
    <w:p w:rsidR="002456C0" w:rsidRPr="00691791" w:rsidRDefault="00174E78">
      <w:pPr>
        <w:spacing w:line="360" w:lineRule="auto"/>
        <w:ind w:firstLineChars="455" w:firstLine="955"/>
      </w:pPr>
      <w:r w:rsidRPr="00691791">
        <w:rPr>
          <w:rFonts w:hint="eastAsia"/>
        </w:rPr>
        <w:t>(4)</w:t>
      </w:r>
      <w:r w:rsidRPr="00691791">
        <w:rPr>
          <w:rFonts w:hint="eastAsia"/>
        </w:rPr>
        <w:t>《关于做好卫生系统电子认证服务体系建设工作的通知</w:t>
      </w:r>
      <w:r w:rsidRPr="00691791">
        <w:rPr>
          <w:rFonts w:hint="eastAsia"/>
        </w:rPr>
        <w:t xml:space="preserve"> </w:t>
      </w:r>
      <w:r w:rsidRPr="00691791">
        <w:rPr>
          <w:rFonts w:hint="eastAsia"/>
        </w:rPr>
        <w:t>》</w:t>
      </w:r>
    </w:p>
    <w:p w:rsidR="002456C0" w:rsidRPr="00691791" w:rsidRDefault="00174E78">
      <w:pPr>
        <w:spacing w:line="360" w:lineRule="auto"/>
        <w:ind w:firstLineChars="455" w:firstLine="955"/>
      </w:pPr>
      <w:r w:rsidRPr="00691791">
        <w:rPr>
          <w:rFonts w:hint="eastAsia"/>
        </w:rPr>
        <w:t>(5)CA</w:t>
      </w:r>
      <w:r w:rsidRPr="00691791">
        <w:rPr>
          <w:rFonts w:hint="eastAsia"/>
        </w:rPr>
        <w:t>系统遵循的标准</w:t>
      </w:r>
    </w:p>
    <w:p w:rsidR="002456C0" w:rsidRPr="00691791" w:rsidRDefault="00174E78">
      <w:pPr>
        <w:spacing w:line="360" w:lineRule="auto"/>
        <w:ind w:firstLineChars="455" w:firstLine="955"/>
      </w:pPr>
      <w:r w:rsidRPr="00691791">
        <w:rPr>
          <w:rFonts w:hint="eastAsia"/>
        </w:rPr>
        <w:t>《证书认证系统密码及其相关安全技术规范》</w:t>
      </w:r>
    </w:p>
    <w:p w:rsidR="002456C0" w:rsidRPr="00691791" w:rsidRDefault="00174E78">
      <w:pPr>
        <w:spacing w:line="360" w:lineRule="auto"/>
        <w:ind w:firstLineChars="455" w:firstLine="955"/>
      </w:pPr>
      <w:r w:rsidRPr="00691791">
        <w:rPr>
          <w:rFonts w:hint="eastAsia"/>
        </w:rPr>
        <w:t>《数字证书认证系统密码协议规范》</w:t>
      </w:r>
    </w:p>
    <w:p w:rsidR="002456C0" w:rsidRPr="00691791" w:rsidRDefault="00174E78">
      <w:pPr>
        <w:spacing w:line="360" w:lineRule="auto"/>
        <w:ind w:firstLineChars="455" w:firstLine="955"/>
      </w:pPr>
      <w:r w:rsidRPr="00691791">
        <w:rPr>
          <w:rFonts w:hint="eastAsia"/>
        </w:rPr>
        <w:t>(6)</w:t>
      </w:r>
      <w:r w:rsidRPr="00691791">
        <w:rPr>
          <w:rFonts w:hint="eastAsia"/>
        </w:rPr>
        <w:t>数字证书格式遵循的标准</w:t>
      </w:r>
    </w:p>
    <w:p w:rsidR="002456C0" w:rsidRPr="00691791" w:rsidRDefault="00174E78">
      <w:pPr>
        <w:spacing w:line="360" w:lineRule="auto"/>
        <w:ind w:firstLineChars="455" w:firstLine="955"/>
      </w:pPr>
      <w:r w:rsidRPr="00691791">
        <w:rPr>
          <w:rFonts w:hint="eastAsia"/>
        </w:rPr>
        <w:t></w:t>
      </w:r>
      <w:r w:rsidRPr="00691791">
        <w:rPr>
          <w:rFonts w:hint="eastAsia"/>
        </w:rPr>
        <w:t xml:space="preserve">GB/T 20518-2006 </w:t>
      </w:r>
      <w:r w:rsidRPr="00691791">
        <w:rPr>
          <w:rFonts w:hint="eastAsia"/>
        </w:rPr>
        <w:t>信息安全技术</w:t>
      </w:r>
      <w:r w:rsidRPr="00691791">
        <w:rPr>
          <w:rFonts w:hint="eastAsia"/>
        </w:rPr>
        <w:t xml:space="preserve">  </w:t>
      </w:r>
      <w:r w:rsidRPr="00691791">
        <w:rPr>
          <w:rFonts w:hint="eastAsia"/>
        </w:rPr>
        <w:t>公钥基础设施</w:t>
      </w:r>
      <w:r w:rsidRPr="00691791">
        <w:rPr>
          <w:rFonts w:hint="eastAsia"/>
        </w:rPr>
        <w:t xml:space="preserve">  </w:t>
      </w:r>
      <w:r w:rsidRPr="00691791">
        <w:rPr>
          <w:rFonts w:hint="eastAsia"/>
        </w:rPr>
        <w:t>数字证书格式</w:t>
      </w:r>
    </w:p>
    <w:p w:rsidR="002456C0" w:rsidRPr="00691791" w:rsidRDefault="00174E78">
      <w:pPr>
        <w:spacing w:line="360" w:lineRule="auto"/>
        <w:ind w:firstLineChars="455" w:firstLine="955"/>
      </w:pPr>
      <w:r w:rsidRPr="00691791">
        <w:rPr>
          <w:rFonts w:hint="eastAsia"/>
        </w:rPr>
        <w:t></w:t>
      </w:r>
      <w:r w:rsidRPr="00691791">
        <w:rPr>
          <w:rFonts w:hint="eastAsia"/>
        </w:rPr>
        <w:t>ITU-T X.509 V3</w:t>
      </w:r>
      <w:r w:rsidRPr="00691791">
        <w:rPr>
          <w:rFonts w:hint="eastAsia"/>
        </w:rPr>
        <w:t>（数字证书）</w:t>
      </w:r>
    </w:p>
    <w:p w:rsidR="002456C0" w:rsidRPr="00691791" w:rsidRDefault="00174E78">
      <w:pPr>
        <w:spacing w:line="360" w:lineRule="auto"/>
        <w:ind w:firstLineChars="455" w:firstLine="955"/>
      </w:pPr>
      <w:r w:rsidRPr="00691791">
        <w:rPr>
          <w:rFonts w:hint="eastAsia"/>
        </w:rPr>
        <w:t></w:t>
      </w:r>
      <w:r w:rsidRPr="00691791">
        <w:rPr>
          <w:rFonts w:hint="eastAsia"/>
        </w:rPr>
        <w:t>ITU-T X.509 V2</w:t>
      </w:r>
      <w:r w:rsidRPr="00691791">
        <w:rPr>
          <w:rFonts w:hint="eastAsia"/>
        </w:rPr>
        <w:t>（</w:t>
      </w:r>
      <w:r w:rsidRPr="00691791">
        <w:rPr>
          <w:rFonts w:hint="eastAsia"/>
        </w:rPr>
        <w:t>CRL</w:t>
      </w:r>
      <w:r w:rsidRPr="00691791">
        <w:rPr>
          <w:rFonts w:hint="eastAsia"/>
        </w:rPr>
        <w:t>）</w:t>
      </w:r>
    </w:p>
    <w:p w:rsidR="002456C0" w:rsidRPr="00691791" w:rsidRDefault="00174E78">
      <w:pPr>
        <w:spacing w:line="360" w:lineRule="auto"/>
        <w:ind w:firstLineChars="455" w:firstLine="955"/>
      </w:pPr>
      <w:r w:rsidRPr="00691791">
        <w:rPr>
          <w:rFonts w:hint="eastAsia"/>
        </w:rPr>
        <w:t>(7)</w:t>
      </w:r>
      <w:r w:rsidRPr="00691791">
        <w:rPr>
          <w:rFonts w:hint="eastAsia"/>
        </w:rPr>
        <w:t>数字证书服务和应用接口遵循的标准</w:t>
      </w:r>
    </w:p>
    <w:p w:rsidR="002456C0" w:rsidRPr="00691791" w:rsidRDefault="00174E78">
      <w:pPr>
        <w:spacing w:line="360" w:lineRule="auto"/>
        <w:ind w:firstLineChars="455" w:firstLine="955"/>
      </w:pPr>
      <w:r w:rsidRPr="00691791">
        <w:rPr>
          <w:rFonts w:hint="eastAsia"/>
        </w:rPr>
        <w:t>《卫生系统电子认证服务规范（试行）》</w:t>
      </w:r>
    </w:p>
    <w:p w:rsidR="002456C0" w:rsidRPr="00691791" w:rsidRDefault="00174E78">
      <w:pPr>
        <w:spacing w:line="360" w:lineRule="auto"/>
        <w:ind w:firstLineChars="455" w:firstLine="955"/>
      </w:pPr>
      <w:r w:rsidRPr="00691791">
        <w:rPr>
          <w:rFonts w:hint="eastAsia"/>
        </w:rPr>
        <w:t>《卫生系统数字证书应用集成规范（试行）》</w:t>
      </w:r>
    </w:p>
    <w:p w:rsidR="002456C0" w:rsidRPr="00691791" w:rsidRDefault="00174E78">
      <w:pPr>
        <w:spacing w:line="360" w:lineRule="auto"/>
        <w:ind w:firstLineChars="455" w:firstLine="955"/>
      </w:pPr>
      <w:r w:rsidRPr="00691791">
        <w:rPr>
          <w:rFonts w:hint="eastAsia"/>
        </w:rPr>
        <w:t>《卫生系统数字证书格式规范（试行）》</w:t>
      </w:r>
    </w:p>
    <w:p w:rsidR="002456C0" w:rsidRPr="00691791" w:rsidRDefault="00174E78">
      <w:pPr>
        <w:spacing w:line="360" w:lineRule="auto"/>
        <w:ind w:firstLineChars="455" w:firstLine="955"/>
      </w:pPr>
      <w:r w:rsidRPr="00691791">
        <w:rPr>
          <w:rFonts w:hint="eastAsia"/>
        </w:rPr>
        <w:t>《卫生系统数字证书介质技术规范（试行）》</w:t>
      </w:r>
    </w:p>
    <w:p w:rsidR="002456C0" w:rsidRPr="00691791" w:rsidRDefault="00174E78">
      <w:pPr>
        <w:spacing w:line="360" w:lineRule="auto"/>
        <w:ind w:firstLineChars="455" w:firstLine="955"/>
      </w:pPr>
      <w:r w:rsidRPr="00691791">
        <w:rPr>
          <w:rFonts w:hint="eastAsia"/>
        </w:rPr>
        <w:t>《卫生系统数字证书服务管理平台接入规范（试行）》</w:t>
      </w:r>
    </w:p>
    <w:p w:rsidR="002456C0" w:rsidRPr="00691791" w:rsidRDefault="00174E78">
      <w:pPr>
        <w:spacing w:line="360" w:lineRule="auto"/>
        <w:ind w:firstLineChars="455" w:firstLine="955"/>
      </w:pPr>
      <w:r w:rsidRPr="00691791">
        <w:rPr>
          <w:rFonts w:hint="eastAsia"/>
        </w:rPr>
        <w:t>《互联网诊疗管理</w:t>
      </w:r>
      <w:r w:rsidRPr="00691791">
        <w:rPr>
          <w:rFonts w:hint="eastAsia"/>
        </w:rPr>
        <w:t>办法（试行）》</w:t>
      </w:r>
    </w:p>
    <w:p w:rsidR="002456C0" w:rsidRPr="00691791" w:rsidRDefault="00174E78">
      <w:pPr>
        <w:spacing w:line="360" w:lineRule="auto"/>
        <w:ind w:firstLineChars="455" w:firstLine="955"/>
      </w:pPr>
      <w:r w:rsidRPr="00691791">
        <w:rPr>
          <w:rFonts w:hint="eastAsia"/>
        </w:rPr>
        <w:t>《国务院办公厅关于促进“互联网</w:t>
      </w:r>
      <w:r w:rsidRPr="00691791">
        <w:rPr>
          <w:rFonts w:hint="eastAsia"/>
        </w:rPr>
        <w:t>+</w:t>
      </w:r>
      <w:r w:rsidRPr="00691791">
        <w:rPr>
          <w:rFonts w:hint="eastAsia"/>
        </w:rPr>
        <w:t>医疗健康”发展的意见》</w:t>
      </w:r>
    </w:p>
    <w:p w:rsidR="002456C0" w:rsidRPr="00691791" w:rsidRDefault="00174E78">
      <w:pPr>
        <w:spacing w:line="360" w:lineRule="auto"/>
        <w:ind w:firstLineChars="455" w:firstLine="955"/>
      </w:pPr>
      <w:r w:rsidRPr="00691791">
        <w:rPr>
          <w:rFonts w:hint="eastAsia"/>
        </w:rPr>
        <w:t>《互联网医院管理办法及互联网医院基本标准（试行）》</w:t>
      </w:r>
    </w:p>
    <w:p w:rsidR="002456C0" w:rsidRPr="00691791" w:rsidRDefault="00174E78">
      <w:pPr>
        <w:spacing w:line="360" w:lineRule="auto"/>
        <w:ind w:firstLineChars="200" w:firstLine="420"/>
      </w:pPr>
      <w:r w:rsidRPr="00691791">
        <w:rPr>
          <w:rFonts w:hint="eastAsia"/>
        </w:rPr>
        <w:t>利用数字签名技术及电子签章技术实现对健康档案的可视化签名</w:t>
      </w:r>
      <w:r w:rsidRPr="00691791">
        <w:rPr>
          <w:rFonts w:hint="eastAsia"/>
        </w:rPr>
        <w:t>/</w:t>
      </w:r>
      <w:r w:rsidRPr="00691791">
        <w:rPr>
          <w:rFonts w:hint="eastAsia"/>
        </w:rPr>
        <w:t>签章，实现对签署健康档案的完整性保护，防篡改窃取，实现签名行为的可追溯、责任认定。</w:t>
      </w:r>
    </w:p>
    <w:p w:rsidR="002456C0" w:rsidRPr="00691791" w:rsidRDefault="00174E78">
      <w:pPr>
        <w:spacing w:line="360" w:lineRule="auto"/>
        <w:ind w:firstLineChars="200" w:firstLine="420"/>
      </w:pPr>
      <w:r w:rsidRPr="00691791">
        <w:rPr>
          <w:rFonts w:hint="eastAsia"/>
        </w:rPr>
        <w:t>签名认证服务，由</w:t>
      </w:r>
      <w:r w:rsidRPr="00691791">
        <w:rPr>
          <w:rFonts w:hint="eastAsia"/>
        </w:rPr>
        <w:t>CA</w:t>
      </w:r>
      <w:r w:rsidRPr="00691791">
        <w:rPr>
          <w:rFonts w:hint="eastAsia"/>
        </w:rPr>
        <w:t>机构运营。为用户提供数字证书签发、变更、更新、吊销等服务，以及数字签名</w:t>
      </w:r>
      <w:r w:rsidRPr="00691791">
        <w:rPr>
          <w:rFonts w:hint="eastAsia"/>
        </w:rPr>
        <w:t>/</w:t>
      </w:r>
      <w:r w:rsidRPr="00691791">
        <w:rPr>
          <w:rFonts w:hint="eastAsia"/>
        </w:rPr>
        <w:t>验证服务、电子签章服务、时间戳服务等。</w:t>
      </w:r>
    </w:p>
    <w:p w:rsidR="002456C0" w:rsidRPr="00691791" w:rsidRDefault="00174E78">
      <w:pPr>
        <w:spacing w:line="360" w:lineRule="auto"/>
        <w:ind w:firstLineChars="200" w:firstLine="420"/>
      </w:pPr>
      <w:r w:rsidRPr="00691791">
        <w:rPr>
          <w:rFonts w:hint="eastAsia"/>
        </w:rPr>
        <w:t>CA</w:t>
      </w:r>
      <w:r w:rsidRPr="00691791">
        <w:rPr>
          <w:rFonts w:hint="eastAsia"/>
        </w:rPr>
        <w:t>中心为用户颁发代表其网络身份的数字证书，为用户提供数字证书生命周期管理服务，包括证书申请、签发、变更、吊销等。</w:t>
      </w:r>
    </w:p>
    <w:p w:rsidR="002456C0" w:rsidRPr="00691791" w:rsidRDefault="00174E78">
      <w:pPr>
        <w:spacing w:line="360" w:lineRule="auto"/>
        <w:ind w:firstLineChars="455" w:firstLine="955"/>
      </w:pPr>
      <w:r w:rsidRPr="00691791">
        <w:rPr>
          <w:rFonts w:hint="eastAsia"/>
        </w:rPr>
        <w:t>1</w:t>
      </w:r>
      <w:r w:rsidRPr="00691791">
        <w:rPr>
          <w:rFonts w:hint="eastAsia"/>
        </w:rPr>
        <w:t>、参与签名参数</w:t>
      </w:r>
      <w:r w:rsidRPr="00691791">
        <w:t>：业务参数加上时间戳以及请求方分配</w:t>
      </w:r>
      <w:r w:rsidRPr="00691791">
        <w:t>id</w:t>
      </w:r>
      <w:r w:rsidRPr="00691791">
        <w:t>与签名密钥</w:t>
      </w:r>
      <w:r w:rsidRPr="00691791">
        <w:rPr>
          <w:rFonts w:hint="eastAsia"/>
        </w:rPr>
        <w:t>；</w:t>
      </w:r>
    </w:p>
    <w:p w:rsidR="002456C0" w:rsidRPr="00691791" w:rsidRDefault="00174E78">
      <w:pPr>
        <w:spacing w:line="360" w:lineRule="auto"/>
        <w:ind w:firstLineChars="455" w:firstLine="955"/>
      </w:pPr>
      <w:r w:rsidRPr="00691791">
        <w:rPr>
          <w:rFonts w:hint="eastAsia"/>
        </w:rPr>
        <w:lastRenderedPageBreak/>
        <w:t>2</w:t>
      </w:r>
      <w:r w:rsidRPr="00691791">
        <w:rPr>
          <w:rFonts w:hint="eastAsia"/>
        </w:rPr>
        <w:t>、所有参数按照字典排序并且拼接成字符串；</w:t>
      </w:r>
    </w:p>
    <w:p w:rsidR="002456C0" w:rsidRPr="00691791" w:rsidRDefault="00174E78">
      <w:pPr>
        <w:spacing w:line="360" w:lineRule="auto"/>
        <w:ind w:firstLineChars="452" w:firstLine="949"/>
      </w:pPr>
      <w:r w:rsidRPr="00691791">
        <w:rPr>
          <w:rFonts w:hint="eastAsia"/>
        </w:rPr>
        <w:t>3</w:t>
      </w:r>
      <w:r w:rsidRPr="00691791">
        <w:rPr>
          <w:rFonts w:hint="eastAsia"/>
        </w:rPr>
        <w:t>、使用</w:t>
      </w:r>
      <w:r w:rsidRPr="00691791">
        <w:t>SHA1</w:t>
      </w:r>
      <w:r w:rsidRPr="00691791">
        <w:rPr>
          <w:rFonts w:hint="eastAsia"/>
        </w:rPr>
        <w:t>得到拼接后的字符串的签名；</w:t>
      </w:r>
    </w:p>
    <w:p w:rsidR="002456C0" w:rsidRPr="00691791" w:rsidRDefault="00174E78">
      <w:pPr>
        <w:ind w:firstLine="420"/>
        <w:rPr>
          <w:rFonts w:asciiTheme="minorEastAsia" w:hAnsiTheme="minorEastAsia" w:cstheme="minorEastAsia"/>
          <w:b/>
          <w:bCs/>
          <w:szCs w:val="21"/>
        </w:rPr>
      </w:pPr>
      <w:r w:rsidRPr="00691791">
        <w:rPr>
          <w:rFonts w:asciiTheme="minorEastAsia" w:hAnsiTheme="minorEastAsia" w:cstheme="minorEastAsia" w:hint="eastAsia"/>
          <w:b/>
          <w:bCs/>
          <w:szCs w:val="21"/>
        </w:rPr>
        <w:t>（四）、保健系统加密需求</w:t>
      </w:r>
    </w:p>
    <w:p w:rsidR="002456C0" w:rsidRPr="00691791" w:rsidRDefault="00174E78">
      <w:pPr>
        <w:pStyle w:val="1"/>
        <w:spacing w:line="360" w:lineRule="auto"/>
        <w:ind w:firstLineChars="500" w:firstLine="1050"/>
      </w:pPr>
      <w:bookmarkStart w:id="1" w:name="_Toc1941"/>
      <w:bookmarkStart w:id="2" w:name="_Toc17725"/>
      <w:r w:rsidRPr="00691791">
        <w:t>采用国密算法进行加密，保证数据安全。</w:t>
      </w:r>
      <w:bookmarkEnd w:id="1"/>
      <w:bookmarkEnd w:id="2"/>
    </w:p>
    <w:p w:rsidR="002456C0" w:rsidRPr="00691791" w:rsidRDefault="002456C0">
      <w:pPr>
        <w:rPr>
          <w:rFonts w:asciiTheme="minorEastAsia" w:hAnsiTheme="minorEastAsia" w:cstheme="minorEastAsia"/>
          <w:szCs w:val="21"/>
        </w:rPr>
      </w:pPr>
    </w:p>
    <w:p w:rsidR="002456C0" w:rsidRPr="00691791" w:rsidRDefault="002456C0">
      <w:pPr>
        <w:rPr>
          <w:rFonts w:asciiTheme="minorEastAsia" w:hAnsiTheme="minorEastAsia" w:cstheme="minorEastAsia"/>
          <w:szCs w:val="21"/>
        </w:rPr>
      </w:pPr>
    </w:p>
    <w:sectPr w:rsidR="002456C0" w:rsidRPr="00691791">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E78" w:rsidRDefault="00174E78" w:rsidP="00691791">
      <w:r>
        <w:separator/>
      </w:r>
    </w:p>
  </w:endnote>
  <w:endnote w:type="continuationSeparator" w:id="0">
    <w:p w:rsidR="00174E78" w:rsidRDefault="00174E78" w:rsidP="0069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Corbel"/>
    <w:charset w:val="00"/>
    <w:family w:val="auto"/>
    <w:pitch w:val="default"/>
    <w:sig w:usb0="00000000" w:usb1="00000000" w:usb2="0000001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E78" w:rsidRDefault="00174E78" w:rsidP="00691791">
      <w:r>
        <w:separator/>
      </w:r>
    </w:p>
  </w:footnote>
  <w:footnote w:type="continuationSeparator" w:id="0">
    <w:p w:rsidR="00174E78" w:rsidRDefault="00174E78" w:rsidP="006917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D67FF2"/>
    <w:multiLevelType w:val="singleLevel"/>
    <w:tmpl w:val="E8D67FF2"/>
    <w:lvl w:ilvl="0">
      <w:start w:val="2"/>
      <w:numFmt w:val="chineseCounting"/>
      <w:suff w:val="nothing"/>
      <w:lvlText w:val="（%1）"/>
      <w:lvlJc w:val="left"/>
      <w:rPr>
        <w:rFonts w:hint="eastAsia"/>
      </w:rPr>
    </w:lvl>
  </w:abstractNum>
  <w:abstractNum w:abstractNumId="1" w15:restartNumberingAfterBreak="0">
    <w:nsid w:val="2D2EFAB8"/>
    <w:multiLevelType w:val="singleLevel"/>
    <w:tmpl w:val="2D2EFAB8"/>
    <w:lvl w:ilvl="0">
      <w:start w:val="2"/>
      <w:numFmt w:val="chineseCounting"/>
      <w:suff w:val="nothing"/>
      <w:lvlText w:val="（%1）"/>
      <w:lvlJc w:val="left"/>
      <w:pPr>
        <w:ind w:left="420" w:firstLine="0"/>
      </w:pPr>
      <w:rPr>
        <w:rFonts w:hint="eastAsia"/>
      </w:rPr>
    </w:lvl>
  </w:abstractNum>
  <w:abstractNum w:abstractNumId="2" w15:restartNumberingAfterBreak="0">
    <w:nsid w:val="4E4E024F"/>
    <w:multiLevelType w:val="singleLevel"/>
    <w:tmpl w:val="4E4E024F"/>
    <w:lvl w:ilvl="0">
      <w:start w:val="1"/>
      <w:numFmt w:val="decimal"/>
      <w:suff w:val="nothing"/>
      <w:lvlText w:val="%1．"/>
      <w:lvlJc w:val="left"/>
      <w:pPr>
        <w:ind w:left="0" w:firstLine="400"/>
      </w:pPr>
      <w:rPr>
        <w:rFonts w:hint="default"/>
      </w:rPr>
    </w:lvl>
  </w:abstractNum>
  <w:abstractNum w:abstractNumId="3" w15:restartNumberingAfterBreak="0">
    <w:nsid w:val="51EC0EF4"/>
    <w:multiLevelType w:val="multilevel"/>
    <w:tmpl w:val="51EC0EF4"/>
    <w:lvl w:ilvl="0">
      <w:start w:val="1"/>
      <w:numFmt w:val="chineseCountingThousand"/>
      <w:lvlText w:val="%1、"/>
      <w:lvlJc w:val="left"/>
      <w:pPr>
        <w:ind w:left="420" w:hanging="420"/>
      </w:pPr>
    </w:lvl>
    <w:lvl w:ilvl="1">
      <w:start w:val="1"/>
      <w:numFmt w:val="decimal"/>
      <w:lvlText w:val="%2、"/>
      <w:lvlJc w:val="left"/>
      <w:pPr>
        <w:ind w:left="780" w:hanging="360"/>
      </w:pPr>
      <w:rPr>
        <w:rFonts w:asciiTheme="minorHAnsi" w:eastAsiaTheme="minorEastAsia" w:hAnsiTheme="minorHAnsi" w:cstheme="minorBidi" w:hint="default"/>
        <w:color w:val="auto"/>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BA72573"/>
    <w:multiLevelType w:val="multilevel"/>
    <w:tmpl w:val="6BA72573"/>
    <w:lvl w:ilvl="0">
      <w:start w:val="1"/>
      <w:numFmt w:val="decimal"/>
      <w:lvlText w:val="%1、"/>
      <w:lvlJc w:val="left"/>
      <w:pPr>
        <w:ind w:left="644" w:hanging="360"/>
      </w:pPr>
      <w:rPr>
        <w:rFonts w:hint="default"/>
      </w:rPr>
    </w:lvl>
    <w:lvl w:ilvl="1">
      <w:start w:val="8"/>
      <w:numFmt w:val="japaneseCounting"/>
      <w:lvlText w:val="%2、"/>
      <w:lvlJc w:val="left"/>
      <w:pPr>
        <w:tabs>
          <w:tab w:val="left" w:pos="1424"/>
        </w:tabs>
        <w:ind w:left="1424" w:hanging="720"/>
      </w:pPr>
      <w:rPr>
        <w:rFonts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7BD97C96"/>
    <w:multiLevelType w:val="multilevel"/>
    <w:tmpl w:val="7BD97C9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8D4241"/>
    <w:rsid w:val="AEBB80AC"/>
    <w:rsid w:val="B533CB81"/>
    <w:rsid w:val="CE3F1D0F"/>
    <w:rsid w:val="D6FE373E"/>
    <w:rsid w:val="DFFFC9BE"/>
    <w:rsid w:val="EFFFF4C5"/>
    <w:rsid w:val="F6AE4729"/>
    <w:rsid w:val="F8EF7312"/>
    <w:rsid w:val="00003752"/>
    <w:rsid w:val="00050F30"/>
    <w:rsid w:val="00057167"/>
    <w:rsid w:val="000655B2"/>
    <w:rsid w:val="00071310"/>
    <w:rsid w:val="00095977"/>
    <w:rsid w:val="000B5A94"/>
    <w:rsid w:val="000C3122"/>
    <w:rsid w:val="000C67CF"/>
    <w:rsid w:val="000D2C11"/>
    <w:rsid w:val="000F25B0"/>
    <w:rsid w:val="000F4754"/>
    <w:rsid w:val="00170D42"/>
    <w:rsid w:val="00174E78"/>
    <w:rsid w:val="001A1A54"/>
    <w:rsid w:val="001B1F1D"/>
    <w:rsid w:val="001D2F9D"/>
    <w:rsid w:val="001F1BAF"/>
    <w:rsid w:val="002029DE"/>
    <w:rsid w:val="002342E3"/>
    <w:rsid w:val="002456C0"/>
    <w:rsid w:val="00252838"/>
    <w:rsid w:val="0027007B"/>
    <w:rsid w:val="00272B8A"/>
    <w:rsid w:val="002824FB"/>
    <w:rsid w:val="0029362F"/>
    <w:rsid w:val="002C125B"/>
    <w:rsid w:val="002C7B67"/>
    <w:rsid w:val="0030406B"/>
    <w:rsid w:val="003102BE"/>
    <w:rsid w:val="00344447"/>
    <w:rsid w:val="003471EC"/>
    <w:rsid w:val="003516FA"/>
    <w:rsid w:val="00355FE8"/>
    <w:rsid w:val="00382F34"/>
    <w:rsid w:val="003B5F37"/>
    <w:rsid w:val="003E45D3"/>
    <w:rsid w:val="003E7660"/>
    <w:rsid w:val="003F7098"/>
    <w:rsid w:val="0040066A"/>
    <w:rsid w:val="00403FB5"/>
    <w:rsid w:val="00415F59"/>
    <w:rsid w:val="00454972"/>
    <w:rsid w:val="004600BD"/>
    <w:rsid w:val="0047494A"/>
    <w:rsid w:val="0048084F"/>
    <w:rsid w:val="00486695"/>
    <w:rsid w:val="00487E82"/>
    <w:rsid w:val="0049132C"/>
    <w:rsid w:val="004B2907"/>
    <w:rsid w:val="004B6219"/>
    <w:rsid w:val="004B6B2D"/>
    <w:rsid w:val="004E02E6"/>
    <w:rsid w:val="004E49B2"/>
    <w:rsid w:val="004E66D1"/>
    <w:rsid w:val="00506C7B"/>
    <w:rsid w:val="00514085"/>
    <w:rsid w:val="005348D1"/>
    <w:rsid w:val="005565E7"/>
    <w:rsid w:val="005607EF"/>
    <w:rsid w:val="00560E5E"/>
    <w:rsid w:val="00566739"/>
    <w:rsid w:val="005746D2"/>
    <w:rsid w:val="00591260"/>
    <w:rsid w:val="005A3176"/>
    <w:rsid w:val="005A6550"/>
    <w:rsid w:val="005B06CA"/>
    <w:rsid w:val="005B5AFE"/>
    <w:rsid w:val="005C4FAD"/>
    <w:rsid w:val="005D00E3"/>
    <w:rsid w:val="005E3220"/>
    <w:rsid w:val="00603C13"/>
    <w:rsid w:val="00622781"/>
    <w:rsid w:val="00633FF1"/>
    <w:rsid w:val="00641783"/>
    <w:rsid w:val="006738F7"/>
    <w:rsid w:val="00691791"/>
    <w:rsid w:val="006D1FDC"/>
    <w:rsid w:val="006D6BF2"/>
    <w:rsid w:val="006E0F35"/>
    <w:rsid w:val="006F1D42"/>
    <w:rsid w:val="006F7104"/>
    <w:rsid w:val="00704F58"/>
    <w:rsid w:val="00705905"/>
    <w:rsid w:val="0071517C"/>
    <w:rsid w:val="0073535D"/>
    <w:rsid w:val="007A1F3C"/>
    <w:rsid w:val="007B0167"/>
    <w:rsid w:val="007B73DA"/>
    <w:rsid w:val="007D0718"/>
    <w:rsid w:val="007D196B"/>
    <w:rsid w:val="007D2ADE"/>
    <w:rsid w:val="007F3550"/>
    <w:rsid w:val="007F7599"/>
    <w:rsid w:val="00803C22"/>
    <w:rsid w:val="00805199"/>
    <w:rsid w:val="008179B7"/>
    <w:rsid w:val="00840702"/>
    <w:rsid w:val="008566D0"/>
    <w:rsid w:val="008A4D62"/>
    <w:rsid w:val="008C2ECC"/>
    <w:rsid w:val="008D4241"/>
    <w:rsid w:val="008D4900"/>
    <w:rsid w:val="009013DF"/>
    <w:rsid w:val="00902B79"/>
    <w:rsid w:val="009113D8"/>
    <w:rsid w:val="009123E8"/>
    <w:rsid w:val="009178A0"/>
    <w:rsid w:val="00917DF1"/>
    <w:rsid w:val="00926C20"/>
    <w:rsid w:val="00926E11"/>
    <w:rsid w:val="00934232"/>
    <w:rsid w:val="00941330"/>
    <w:rsid w:val="009572DB"/>
    <w:rsid w:val="00962E0E"/>
    <w:rsid w:val="009639BD"/>
    <w:rsid w:val="00964177"/>
    <w:rsid w:val="009778D7"/>
    <w:rsid w:val="0098764F"/>
    <w:rsid w:val="00990115"/>
    <w:rsid w:val="00995829"/>
    <w:rsid w:val="00996866"/>
    <w:rsid w:val="009A68BC"/>
    <w:rsid w:val="009A7678"/>
    <w:rsid w:val="009D33C4"/>
    <w:rsid w:val="009D45A6"/>
    <w:rsid w:val="009E18BB"/>
    <w:rsid w:val="00A11F44"/>
    <w:rsid w:val="00A235A8"/>
    <w:rsid w:val="00A241C4"/>
    <w:rsid w:val="00A324E5"/>
    <w:rsid w:val="00A51787"/>
    <w:rsid w:val="00A55565"/>
    <w:rsid w:val="00A85DC3"/>
    <w:rsid w:val="00A90B66"/>
    <w:rsid w:val="00A93C77"/>
    <w:rsid w:val="00AA2EAB"/>
    <w:rsid w:val="00AB146D"/>
    <w:rsid w:val="00AB1E54"/>
    <w:rsid w:val="00AD1BCA"/>
    <w:rsid w:val="00AE4835"/>
    <w:rsid w:val="00AE5D1D"/>
    <w:rsid w:val="00B10A72"/>
    <w:rsid w:val="00B13EB5"/>
    <w:rsid w:val="00B233A0"/>
    <w:rsid w:val="00B31530"/>
    <w:rsid w:val="00B55785"/>
    <w:rsid w:val="00B63F0A"/>
    <w:rsid w:val="00B768E8"/>
    <w:rsid w:val="00BA21C4"/>
    <w:rsid w:val="00BA531D"/>
    <w:rsid w:val="00BB1E86"/>
    <w:rsid w:val="00BB4D4D"/>
    <w:rsid w:val="00BE308D"/>
    <w:rsid w:val="00BE6FD8"/>
    <w:rsid w:val="00C117E7"/>
    <w:rsid w:val="00C309C3"/>
    <w:rsid w:val="00C31570"/>
    <w:rsid w:val="00C34856"/>
    <w:rsid w:val="00C43F52"/>
    <w:rsid w:val="00C615A7"/>
    <w:rsid w:val="00C77F76"/>
    <w:rsid w:val="00C97554"/>
    <w:rsid w:val="00CA6E9F"/>
    <w:rsid w:val="00CC3B95"/>
    <w:rsid w:val="00CD0E37"/>
    <w:rsid w:val="00CF1292"/>
    <w:rsid w:val="00CF7C97"/>
    <w:rsid w:val="00D21CDA"/>
    <w:rsid w:val="00D220CC"/>
    <w:rsid w:val="00D32792"/>
    <w:rsid w:val="00D55A7D"/>
    <w:rsid w:val="00D64144"/>
    <w:rsid w:val="00D64E9D"/>
    <w:rsid w:val="00D711E6"/>
    <w:rsid w:val="00D773D6"/>
    <w:rsid w:val="00D77D85"/>
    <w:rsid w:val="00D95706"/>
    <w:rsid w:val="00DB46C8"/>
    <w:rsid w:val="00DC744F"/>
    <w:rsid w:val="00DF6A26"/>
    <w:rsid w:val="00DF7415"/>
    <w:rsid w:val="00E71ACE"/>
    <w:rsid w:val="00E951DE"/>
    <w:rsid w:val="00F015C7"/>
    <w:rsid w:val="00F16010"/>
    <w:rsid w:val="00F24847"/>
    <w:rsid w:val="00F81FD3"/>
    <w:rsid w:val="00F9402C"/>
    <w:rsid w:val="00FA1AAE"/>
    <w:rsid w:val="00FA63C0"/>
    <w:rsid w:val="00FB0541"/>
    <w:rsid w:val="00FB7E81"/>
    <w:rsid w:val="00FD5F52"/>
    <w:rsid w:val="00FF73FC"/>
    <w:rsid w:val="0144658D"/>
    <w:rsid w:val="01AB5F4D"/>
    <w:rsid w:val="01C45962"/>
    <w:rsid w:val="01D006A9"/>
    <w:rsid w:val="01F358D5"/>
    <w:rsid w:val="02844C4D"/>
    <w:rsid w:val="03532E25"/>
    <w:rsid w:val="05205BBC"/>
    <w:rsid w:val="054917EF"/>
    <w:rsid w:val="054E4CE7"/>
    <w:rsid w:val="05F22276"/>
    <w:rsid w:val="06766485"/>
    <w:rsid w:val="070329A8"/>
    <w:rsid w:val="07345D4F"/>
    <w:rsid w:val="07EA50E1"/>
    <w:rsid w:val="0861501A"/>
    <w:rsid w:val="0883657A"/>
    <w:rsid w:val="08BB3CDC"/>
    <w:rsid w:val="08F834C8"/>
    <w:rsid w:val="091815C8"/>
    <w:rsid w:val="099E107C"/>
    <w:rsid w:val="09A515E6"/>
    <w:rsid w:val="09C75382"/>
    <w:rsid w:val="09ED36E4"/>
    <w:rsid w:val="0A2004BD"/>
    <w:rsid w:val="0A223E99"/>
    <w:rsid w:val="0A905973"/>
    <w:rsid w:val="0AE72429"/>
    <w:rsid w:val="0B6E7F8A"/>
    <w:rsid w:val="0B944946"/>
    <w:rsid w:val="0BA521E3"/>
    <w:rsid w:val="0BFC63BC"/>
    <w:rsid w:val="0C31051F"/>
    <w:rsid w:val="0CB23F02"/>
    <w:rsid w:val="0D1447EB"/>
    <w:rsid w:val="0D340EB9"/>
    <w:rsid w:val="0DE56B3F"/>
    <w:rsid w:val="0DF01731"/>
    <w:rsid w:val="0E08557A"/>
    <w:rsid w:val="0E9D487C"/>
    <w:rsid w:val="0FBD4F5D"/>
    <w:rsid w:val="103B2D4F"/>
    <w:rsid w:val="11C50F97"/>
    <w:rsid w:val="12300276"/>
    <w:rsid w:val="12D2416B"/>
    <w:rsid w:val="130B61DC"/>
    <w:rsid w:val="13412955"/>
    <w:rsid w:val="1347195D"/>
    <w:rsid w:val="13E40065"/>
    <w:rsid w:val="14276F53"/>
    <w:rsid w:val="142970C4"/>
    <w:rsid w:val="149E659C"/>
    <w:rsid w:val="14C830B2"/>
    <w:rsid w:val="15163A5E"/>
    <w:rsid w:val="15DC3054"/>
    <w:rsid w:val="18514663"/>
    <w:rsid w:val="185E0D24"/>
    <w:rsid w:val="190E2506"/>
    <w:rsid w:val="1A543269"/>
    <w:rsid w:val="1ADB584F"/>
    <w:rsid w:val="1AE81CC3"/>
    <w:rsid w:val="1B1C3787"/>
    <w:rsid w:val="1BA53058"/>
    <w:rsid w:val="1C5251D5"/>
    <w:rsid w:val="1CD34C1C"/>
    <w:rsid w:val="1D9E7342"/>
    <w:rsid w:val="1E553B88"/>
    <w:rsid w:val="1F6024AE"/>
    <w:rsid w:val="1FA1025F"/>
    <w:rsid w:val="206A3069"/>
    <w:rsid w:val="20B778C7"/>
    <w:rsid w:val="21237CAA"/>
    <w:rsid w:val="21486046"/>
    <w:rsid w:val="21F44F36"/>
    <w:rsid w:val="22131A75"/>
    <w:rsid w:val="2272628E"/>
    <w:rsid w:val="228224E6"/>
    <w:rsid w:val="228A5599"/>
    <w:rsid w:val="228D0402"/>
    <w:rsid w:val="22D524A8"/>
    <w:rsid w:val="231440FC"/>
    <w:rsid w:val="23D216FC"/>
    <w:rsid w:val="246B09AB"/>
    <w:rsid w:val="24BB0E6F"/>
    <w:rsid w:val="24BC4BF5"/>
    <w:rsid w:val="25423F85"/>
    <w:rsid w:val="280A1010"/>
    <w:rsid w:val="28AE1296"/>
    <w:rsid w:val="29251B5A"/>
    <w:rsid w:val="29597693"/>
    <w:rsid w:val="29A0386A"/>
    <w:rsid w:val="2A095A5A"/>
    <w:rsid w:val="2AC20A38"/>
    <w:rsid w:val="2AC27E65"/>
    <w:rsid w:val="2B100F20"/>
    <w:rsid w:val="2BE60F19"/>
    <w:rsid w:val="2DBB684A"/>
    <w:rsid w:val="2DE92CE3"/>
    <w:rsid w:val="2F44520C"/>
    <w:rsid w:val="300E14E1"/>
    <w:rsid w:val="30653D28"/>
    <w:rsid w:val="31021FA6"/>
    <w:rsid w:val="31313C8C"/>
    <w:rsid w:val="31B4700B"/>
    <w:rsid w:val="32277A9B"/>
    <w:rsid w:val="32641434"/>
    <w:rsid w:val="336A02DB"/>
    <w:rsid w:val="33DA117F"/>
    <w:rsid w:val="33DD1FAA"/>
    <w:rsid w:val="33F73497"/>
    <w:rsid w:val="35417254"/>
    <w:rsid w:val="35AD4838"/>
    <w:rsid w:val="35B42DC6"/>
    <w:rsid w:val="367B297E"/>
    <w:rsid w:val="37415674"/>
    <w:rsid w:val="378D2768"/>
    <w:rsid w:val="37BC2692"/>
    <w:rsid w:val="37D71DA6"/>
    <w:rsid w:val="38BE7F8E"/>
    <w:rsid w:val="39955EDD"/>
    <w:rsid w:val="3A121123"/>
    <w:rsid w:val="3A6D0A9B"/>
    <w:rsid w:val="3B1B5C0A"/>
    <w:rsid w:val="3B2973B0"/>
    <w:rsid w:val="3B49375C"/>
    <w:rsid w:val="3BF44AF5"/>
    <w:rsid w:val="3C7E555F"/>
    <w:rsid w:val="3C90077D"/>
    <w:rsid w:val="3CC9520D"/>
    <w:rsid w:val="3D526910"/>
    <w:rsid w:val="3E366459"/>
    <w:rsid w:val="3F8A3BF6"/>
    <w:rsid w:val="40325F92"/>
    <w:rsid w:val="40955A33"/>
    <w:rsid w:val="413F7351"/>
    <w:rsid w:val="41BE7032"/>
    <w:rsid w:val="4200217A"/>
    <w:rsid w:val="42D228E1"/>
    <w:rsid w:val="42FE462B"/>
    <w:rsid w:val="437A73D6"/>
    <w:rsid w:val="43D80360"/>
    <w:rsid w:val="43F252E9"/>
    <w:rsid w:val="44D10182"/>
    <w:rsid w:val="455744F8"/>
    <w:rsid w:val="46BD3355"/>
    <w:rsid w:val="46D31D9C"/>
    <w:rsid w:val="46EC58CA"/>
    <w:rsid w:val="47426DBE"/>
    <w:rsid w:val="47EC6873"/>
    <w:rsid w:val="48010878"/>
    <w:rsid w:val="483755E2"/>
    <w:rsid w:val="48791AFF"/>
    <w:rsid w:val="49241A64"/>
    <w:rsid w:val="49472CF3"/>
    <w:rsid w:val="49AD6B0A"/>
    <w:rsid w:val="4A2C4DD5"/>
    <w:rsid w:val="4A75299F"/>
    <w:rsid w:val="4AAA4A0B"/>
    <w:rsid w:val="4AD66A44"/>
    <w:rsid w:val="4AEF373B"/>
    <w:rsid w:val="4B7E56A7"/>
    <w:rsid w:val="4BAD1BA7"/>
    <w:rsid w:val="4D164640"/>
    <w:rsid w:val="4EA7317E"/>
    <w:rsid w:val="4EF64310"/>
    <w:rsid w:val="4F1752A7"/>
    <w:rsid w:val="4F7DF6B9"/>
    <w:rsid w:val="4FF13CAD"/>
    <w:rsid w:val="4FF2380D"/>
    <w:rsid w:val="5094301D"/>
    <w:rsid w:val="510612A3"/>
    <w:rsid w:val="51091A78"/>
    <w:rsid w:val="51E20447"/>
    <w:rsid w:val="5205057F"/>
    <w:rsid w:val="5290517A"/>
    <w:rsid w:val="52B71634"/>
    <w:rsid w:val="530C1562"/>
    <w:rsid w:val="53A626B4"/>
    <w:rsid w:val="54465970"/>
    <w:rsid w:val="545337C7"/>
    <w:rsid w:val="54BC1FEA"/>
    <w:rsid w:val="5541070D"/>
    <w:rsid w:val="56244D6F"/>
    <w:rsid w:val="562D15BD"/>
    <w:rsid w:val="57022E8E"/>
    <w:rsid w:val="57822429"/>
    <w:rsid w:val="57F765F6"/>
    <w:rsid w:val="58631AA3"/>
    <w:rsid w:val="58D47DE4"/>
    <w:rsid w:val="590C2D60"/>
    <w:rsid w:val="5975447E"/>
    <w:rsid w:val="5A0636CF"/>
    <w:rsid w:val="5B32158C"/>
    <w:rsid w:val="5BAB1D92"/>
    <w:rsid w:val="5C0B3DC8"/>
    <w:rsid w:val="5C4C5383"/>
    <w:rsid w:val="5CA01943"/>
    <w:rsid w:val="5DC63595"/>
    <w:rsid w:val="5DCD63B3"/>
    <w:rsid w:val="5DD4F332"/>
    <w:rsid w:val="5F00788F"/>
    <w:rsid w:val="5F030C33"/>
    <w:rsid w:val="5F3730F6"/>
    <w:rsid w:val="5FD6DD8C"/>
    <w:rsid w:val="5FF941A5"/>
    <w:rsid w:val="5FFF6B7A"/>
    <w:rsid w:val="61046AEF"/>
    <w:rsid w:val="61605D0B"/>
    <w:rsid w:val="61983D82"/>
    <w:rsid w:val="62EE52B3"/>
    <w:rsid w:val="62FC0C1C"/>
    <w:rsid w:val="6383311B"/>
    <w:rsid w:val="63880100"/>
    <w:rsid w:val="639567D6"/>
    <w:rsid w:val="63AA19AA"/>
    <w:rsid w:val="63BE4B79"/>
    <w:rsid w:val="63E92D59"/>
    <w:rsid w:val="651E3429"/>
    <w:rsid w:val="6538022B"/>
    <w:rsid w:val="6550743B"/>
    <w:rsid w:val="65C102B8"/>
    <w:rsid w:val="66187927"/>
    <w:rsid w:val="67526866"/>
    <w:rsid w:val="67BD0909"/>
    <w:rsid w:val="68BD639A"/>
    <w:rsid w:val="68E962A4"/>
    <w:rsid w:val="68FA6765"/>
    <w:rsid w:val="69001DE2"/>
    <w:rsid w:val="692A7458"/>
    <w:rsid w:val="69EF7C8A"/>
    <w:rsid w:val="6A1D6EF0"/>
    <w:rsid w:val="6A647681"/>
    <w:rsid w:val="6A9E3D7D"/>
    <w:rsid w:val="6AE25A80"/>
    <w:rsid w:val="6B0C6DCD"/>
    <w:rsid w:val="6BDD256A"/>
    <w:rsid w:val="6C663783"/>
    <w:rsid w:val="6D660581"/>
    <w:rsid w:val="6E001595"/>
    <w:rsid w:val="6E1C78E0"/>
    <w:rsid w:val="6E562384"/>
    <w:rsid w:val="6F057641"/>
    <w:rsid w:val="6FBF75FE"/>
    <w:rsid w:val="70197FF0"/>
    <w:rsid w:val="70A82488"/>
    <w:rsid w:val="71A64D70"/>
    <w:rsid w:val="72A45773"/>
    <w:rsid w:val="72AF45B1"/>
    <w:rsid w:val="73FE14D2"/>
    <w:rsid w:val="74392B5C"/>
    <w:rsid w:val="745308FA"/>
    <w:rsid w:val="745E0895"/>
    <w:rsid w:val="74E91BD7"/>
    <w:rsid w:val="75472915"/>
    <w:rsid w:val="75554650"/>
    <w:rsid w:val="75E47341"/>
    <w:rsid w:val="7632401D"/>
    <w:rsid w:val="763671DF"/>
    <w:rsid w:val="764D0B90"/>
    <w:rsid w:val="76FF3FA3"/>
    <w:rsid w:val="773D2F7E"/>
    <w:rsid w:val="77B67F06"/>
    <w:rsid w:val="77D31EDC"/>
    <w:rsid w:val="78246E67"/>
    <w:rsid w:val="78287EAF"/>
    <w:rsid w:val="79053F68"/>
    <w:rsid w:val="79582AAC"/>
    <w:rsid w:val="79E62DBD"/>
    <w:rsid w:val="7A43728D"/>
    <w:rsid w:val="7A5B2855"/>
    <w:rsid w:val="7AE847B4"/>
    <w:rsid w:val="7C4725FB"/>
    <w:rsid w:val="7CC66E83"/>
    <w:rsid w:val="7D14211F"/>
    <w:rsid w:val="7DDB1AC2"/>
    <w:rsid w:val="7DFF9256"/>
    <w:rsid w:val="7E1530D6"/>
    <w:rsid w:val="7E7D7C3A"/>
    <w:rsid w:val="7EEB70D3"/>
    <w:rsid w:val="7FF582EF"/>
    <w:rsid w:val="7F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C05A"/>
  <w15:docId w15:val="{DF1D06CE-A879-484E-B440-AEED3197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qFormat/>
    <w:pPr>
      <w:autoSpaceDE w:val="0"/>
      <w:autoSpaceDN w:val="0"/>
    </w:pPr>
    <w:rPr>
      <w:lang w:eastAsia="en-US"/>
    </w:rPr>
  </w:style>
  <w:style w:type="paragraph" w:styleId="2">
    <w:name w:val="Body Text Indent 2"/>
    <w:basedOn w:val="a"/>
    <w:uiPriority w:val="99"/>
    <w:unhideWhenUsed/>
    <w:qFormat/>
    <w:pPr>
      <w:snapToGrid w:val="0"/>
      <w:spacing w:line="560" w:lineRule="atLeast"/>
      <w:ind w:firstLine="540"/>
    </w:pPr>
  </w:style>
  <w:style w:type="paragraph" w:styleId="a6">
    <w:name w:val="Balloon Text"/>
    <w:basedOn w:val="a"/>
    <w:link w:val="a7"/>
    <w:uiPriority w:val="99"/>
    <w:unhideWhenUsed/>
    <w:qFormat/>
    <w:rPr>
      <w:sz w:val="18"/>
      <w:szCs w:val="18"/>
    </w:rPr>
  </w:style>
  <w:style w:type="paragraph" w:styleId="a8">
    <w:name w:val="Normal (Web)"/>
    <w:basedOn w:val="a"/>
    <w:uiPriority w:val="99"/>
    <w:unhideWhenUsed/>
    <w:qFormat/>
    <w:pPr>
      <w:spacing w:beforeAutospacing="1" w:afterAutospacing="1"/>
      <w:jc w:val="left"/>
    </w:pPr>
    <w:rPr>
      <w:rFonts w:cs="Times New Roman"/>
      <w:kern w:val="0"/>
      <w:sz w:val="24"/>
    </w:rPr>
  </w:style>
  <w:style w:type="paragraph" w:styleId="a9">
    <w:name w:val="annotation subject"/>
    <w:basedOn w:val="a3"/>
    <w:next w:val="a3"/>
    <w:link w:val="aa"/>
    <w:uiPriority w:val="99"/>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character" w:customStyle="1" w:styleId="s1">
    <w:name w:val="s1"/>
    <w:basedOn w:val="a0"/>
    <w:qFormat/>
    <w:rPr>
      <w:color w:val="1AB84E"/>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2"/>
      <w:szCs w:val="22"/>
      <w:u w:val="none"/>
    </w:rPr>
  </w:style>
  <w:style w:type="table" w:customStyle="1" w:styleId="4-11">
    <w:name w:val="网格表 4 - 着色 1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e">
    <w:name w:val="header"/>
    <w:basedOn w:val="a"/>
    <w:link w:val="af"/>
    <w:uiPriority w:val="99"/>
    <w:unhideWhenUsed/>
    <w:rsid w:val="00691791"/>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69179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691791"/>
    <w:pPr>
      <w:tabs>
        <w:tab w:val="center" w:pos="4153"/>
        <w:tab w:val="right" w:pos="8306"/>
      </w:tabs>
      <w:snapToGrid w:val="0"/>
      <w:jc w:val="left"/>
    </w:pPr>
    <w:rPr>
      <w:sz w:val="18"/>
      <w:szCs w:val="18"/>
    </w:rPr>
  </w:style>
  <w:style w:type="character" w:customStyle="1" w:styleId="af1">
    <w:name w:val="页脚 字符"/>
    <w:basedOn w:val="a0"/>
    <w:link w:val="af0"/>
    <w:uiPriority w:val="99"/>
    <w:rsid w:val="0069179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3399</Words>
  <Characters>19380</Characters>
  <Application>Microsoft Office Word</Application>
  <DocSecurity>0</DocSecurity>
  <Lines>161</Lines>
  <Paragraphs>45</Paragraphs>
  <ScaleCrop>false</ScaleCrop>
  <Company>Microsoft</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netuser</cp:lastModifiedBy>
  <cp:revision>23</cp:revision>
  <cp:lastPrinted>2020-06-23T06:32:00Z</cp:lastPrinted>
  <dcterms:created xsi:type="dcterms:W3CDTF">2020-07-08T01:11:00Z</dcterms:created>
  <dcterms:modified xsi:type="dcterms:W3CDTF">2020-07-15T07:10:00Z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