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200"/>
        <w:jc w:val="left"/>
        <w:rPr>
          <w:rFonts w:hint="eastAsia" w:ascii="仿宋_GB2312" w:hAnsi="仿宋_GB2312" w:eastAsia="仿宋_GB2312" w:cs="仿宋_GB2312"/>
        </w:rPr>
      </w:pPr>
      <w:bookmarkStart w:id="0" w:name="bookmark8"/>
      <w:bookmarkStart w:id="1" w:name="bookmark10"/>
      <w:bookmarkStart w:id="2" w:name="bookmark9"/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1:</w:t>
      </w:r>
      <w:bookmarkEnd w:id="0"/>
      <w:bookmarkEnd w:id="1"/>
      <w:bookmarkEnd w:id="2"/>
      <w:bookmarkStart w:id="3" w:name="_GoBack"/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临床试验机构办公室工作人员招聘岗位一览表</w:t>
      </w:r>
      <w:bookmarkEnd w:id="3"/>
    </w:p>
    <w:tbl>
      <w:tblPr>
        <w:tblStyle w:val="6"/>
        <w:tblW w:w="15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7"/>
        <w:gridCol w:w="1252"/>
        <w:gridCol w:w="729"/>
        <w:gridCol w:w="1230"/>
        <w:gridCol w:w="5683"/>
        <w:gridCol w:w="5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岗位名称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专业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招聘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人数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学历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工作职责</w:t>
            </w:r>
          </w:p>
        </w:tc>
        <w:tc>
          <w:tcPr>
            <w:tcW w:w="5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9" w:hRule="exac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器械秘书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临床医学相关专业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硕士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及以上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22"/>
              </w:tabs>
              <w:bidi w:val="0"/>
              <w:spacing w:before="0" w:after="0" w:line="298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协助做好全院器械临床试验全流程的服务和监管工作。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bidi w:val="0"/>
              <w:spacing w:before="0" w:after="0" w:line="298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做好各种业务学习、学术活动、日常会议等的组织和记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录工作。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31"/>
              </w:tabs>
              <w:bidi w:val="0"/>
              <w:spacing w:before="0" w:after="0" w:line="298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健全医疗器械临床试验规章制度和工作流程。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bidi w:val="0"/>
              <w:spacing w:before="0" w:after="0" w:line="298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协助做好医疗器械临床试验法规、管理制度、操作流程的 培训、学术交流活动和咨询指引工作。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bidi w:val="0"/>
              <w:spacing w:before="0" w:after="0" w:line="293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医疗器械国际合作项目的人类遗传资源管理工作。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bidi w:val="0"/>
              <w:spacing w:before="0" w:after="0" w:line="293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督促医疗器械临床试验项目方案具体实施，人员、设备及时到位。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26"/>
              </w:tabs>
              <w:bidi w:val="0"/>
              <w:spacing w:before="0" w:after="0" w:line="293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完成资料建档、交接、复印和检查接待等工作。</w:t>
            </w:r>
          </w:p>
        </w:tc>
        <w:tc>
          <w:tcPr>
            <w:tcW w:w="5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97"/>
              </w:tabs>
              <w:bidi w:val="0"/>
              <w:spacing w:before="0" w:after="0" w:line="293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1.须取得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大学英语六级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合格证书或托福、雅思等达到国家选派留学分数线的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英文水平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证明；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97"/>
              </w:tabs>
              <w:bidi w:val="0"/>
              <w:spacing w:before="0" w:after="0" w:line="293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熟练掌握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en-US" w:bidi="en-US"/>
              </w:rPr>
              <w:t>office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系列 软件操作，年龄不限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41"/>
                <w:tab w:val="left" w:pos="397"/>
              </w:tabs>
              <w:bidi w:val="0"/>
              <w:spacing w:before="0" w:after="0" w:line="293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第一学历为“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985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”、“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”工程重点建设高校毕业者优先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;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41"/>
                <w:tab w:val="left" w:pos="397"/>
              </w:tabs>
              <w:bidi w:val="0"/>
              <w:spacing w:before="0" w:after="0" w:line="293" w:lineRule="exact"/>
              <w:ind w:leftChars="0" w:right="0" w:right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4.非应届毕业生要求有1年及以上工作经验和初级资格证书。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4" w:hRule="exac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器械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质控员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临床医药相关专业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临床医学优先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硕士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及以上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bidi w:val="0"/>
              <w:spacing w:before="0" w:after="0" w:line="288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完成医疗器械项目日常质控，撰写质控报告。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bidi w:val="0"/>
              <w:spacing w:before="0" w:after="0" w:line="288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组织科室质控员和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en-US" w:bidi="en-US"/>
              </w:rPr>
              <w:t>CRC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进行质控培训。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bidi w:val="0"/>
              <w:spacing w:before="0" w:after="0" w:line="288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协助完成国家药监局对我院的医疗器械临床试验现场核 查。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bidi w:val="0"/>
              <w:spacing w:before="0" w:after="0" w:line="288" w:lineRule="exact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协助解决研究团队临床试验执行过程中遇到的具体问题。</w:t>
            </w:r>
          </w:p>
        </w:tc>
        <w:tc>
          <w:tcPr>
            <w:tcW w:w="5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97"/>
              </w:tabs>
              <w:bidi w:val="0"/>
              <w:spacing w:before="0" w:after="0" w:line="293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1.须取得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大学英语六级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合格证书或托福、雅思等达到国家选派留学分数线的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英文水平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证明；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97"/>
              </w:tabs>
              <w:bidi w:val="0"/>
              <w:spacing w:before="0" w:after="0" w:line="293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熟练掌握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en-US" w:bidi="en-US"/>
              </w:rPr>
              <w:t>office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系列 软件操作，年龄不限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41"/>
                <w:tab w:val="left" w:pos="397"/>
              </w:tabs>
              <w:bidi w:val="0"/>
              <w:spacing w:before="0" w:after="0" w:line="295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第一学历为“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985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”、“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”工程重点建设高校毕业者优先；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41"/>
                <w:tab w:val="left" w:pos="397"/>
              </w:tabs>
              <w:bidi w:val="0"/>
              <w:spacing w:before="0" w:after="0" w:line="295" w:lineRule="exact"/>
              <w:ind w:leftChars="0" w:right="0" w:right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4.非应届毕业生要求有1年及以上工作经验。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9" w:hRule="exac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人类遗传 资源管理 员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生物信息学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硕士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及以上</w:t>
            </w:r>
          </w:p>
        </w:tc>
        <w:tc>
          <w:tcPr>
            <w:tcW w:w="56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bidi w:val="0"/>
              <w:spacing w:before="0" w:after="0" w:line="240" w:lineRule="auto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协助研究团队获得临床试验人类遗传资源行政许可审批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bidi w:val="0"/>
              <w:spacing w:before="0" w:after="0" w:line="240" w:lineRule="auto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做好人类遗传资源管理的培训工作。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bidi w:val="0"/>
              <w:spacing w:before="0" w:after="0" w:line="240" w:lineRule="auto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监督研究团队管理人类遗传资源文件。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336"/>
              </w:tabs>
              <w:bidi w:val="0"/>
              <w:spacing w:before="0" w:after="0" w:line="240" w:lineRule="auto"/>
              <w:ind w:left="113" w:leftChars="0" w:right="0" w:hanging="113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配合完成科技部对人类遗传资源的检查工作。</w:t>
            </w:r>
          </w:p>
        </w:tc>
        <w:tc>
          <w:tcPr>
            <w:tcW w:w="5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97"/>
              </w:tabs>
              <w:bidi w:val="0"/>
              <w:spacing w:before="0" w:after="0" w:line="293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1.须取得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大学英语六级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合格证书或托福、雅思等达到国家选派留学分数线的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英文水平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证明；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97"/>
              </w:tabs>
              <w:bidi w:val="0"/>
              <w:spacing w:before="0" w:after="0" w:line="293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熟练掌握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en-US" w:bidi="en-US"/>
              </w:rPr>
              <w:t>office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</w:rPr>
              <w:t>系列 软件操作，年龄不限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36"/>
              </w:tabs>
              <w:bidi w:val="0"/>
              <w:spacing w:before="0" w:after="0" w:line="293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第一学历为“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985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”、“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”工程重点建设高校毕业者优先；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36"/>
              </w:tabs>
              <w:bidi w:val="0"/>
              <w:spacing w:before="0" w:after="0" w:line="293" w:lineRule="exact"/>
              <w:ind w:leftChars="0" w:right="0" w:right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4.非应届毕业生要求有1年及以上工作经验。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360" w:lineRule="exact"/>
        <w:ind w:right="0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418" w:right="1361" w:bottom="1418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AE8A66"/>
    <w:multiLevelType w:val="singleLevel"/>
    <w:tmpl w:val="C5AE8A66"/>
    <w:lvl w:ilvl="0" w:tentative="0">
      <w:start w:val="1"/>
      <w:numFmt w:val="decimal"/>
      <w:lvlText w:val="%1."/>
      <w:lvlJc w:val="left"/>
      <w:pPr>
        <w:tabs>
          <w:tab w:val="left" w:pos="254"/>
        </w:tabs>
        <w:ind w:left="113" w:leftChars="0" w:hanging="113" w:firstLineChars="0"/>
      </w:pPr>
      <w:rPr>
        <w:rFonts w:hint="default"/>
      </w:rPr>
    </w:lvl>
  </w:abstractNum>
  <w:abstractNum w:abstractNumId="1">
    <w:nsid w:val="0BAD0559"/>
    <w:multiLevelType w:val="singleLevel"/>
    <w:tmpl w:val="0BAD0559"/>
    <w:lvl w:ilvl="0" w:tentative="0">
      <w:start w:val="1"/>
      <w:numFmt w:val="decimal"/>
      <w:lvlText w:val="%1."/>
      <w:lvlJc w:val="left"/>
      <w:pPr>
        <w:tabs>
          <w:tab w:val="left" w:pos="234"/>
        </w:tabs>
        <w:ind w:left="113" w:leftChars="0" w:hanging="113" w:firstLineChars="0"/>
      </w:pPr>
      <w:rPr>
        <w:rFonts w:hint="default"/>
      </w:rPr>
    </w:lvl>
  </w:abstractNum>
  <w:abstractNum w:abstractNumId="2">
    <w:nsid w:val="7F7A3F88"/>
    <w:multiLevelType w:val="singleLevel"/>
    <w:tmpl w:val="7F7A3F88"/>
    <w:lvl w:ilvl="0" w:tentative="0">
      <w:start w:val="1"/>
      <w:numFmt w:val="decimal"/>
      <w:lvlText w:val="%1."/>
      <w:lvlJc w:val="left"/>
      <w:pPr>
        <w:tabs>
          <w:tab w:val="left" w:pos="254"/>
        </w:tabs>
        <w:ind w:left="113" w:leftChars="0" w:hanging="113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25D7"/>
    <w:rsid w:val="00002746"/>
    <w:rsid w:val="00003003"/>
    <w:rsid w:val="000104AB"/>
    <w:rsid w:val="000215EF"/>
    <w:rsid w:val="00033E3C"/>
    <w:rsid w:val="00046DA4"/>
    <w:rsid w:val="000548D4"/>
    <w:rsid w:val="00055C3F"/>
    <w:rsid w:val="00066312"/>
    <w:rsid w:val="000678B1"/>
    <w:rsid w:val="00073B0D"/>
    <w:rsid w:val="00080F53"/>
    <w:rsid w:val="00087EF5"/>
    <w:rsid w:val="000951BE"/>
    <w:rsid w:val="000A58C2"/>
    <w:rsid w:val="000A6AC5"/>
    <w:rsid w:val="000B6307"/>
    <w:rsid w:val="000B74F5"/>
    <w:rsid w:val="000C6461"/>
    <w:rsid w:val="000D2EB8"/>
    <w:rsid w:val="000E14F1"/>
    <w:rsid w:val="000F17F4"/>
    <w:rsid w:val="000F2644"/>
    <w:rsid w:val="00101A0D"/>
    <w:rsid w:val="001051F0"/>
    <w:rsid w:val="001059BA"/>
    <w:rsid w:val="00112FED"/>
    <w:rsid w:val="00134E2F"/>
    <w:rsid w:val="001407F5"/>
    <w:rsid w:val="001423E0"/>
    <w:rsid w:val="001519CC"/>
    <w:rsid w:val="0016098D"/>
    <w:rsid w:val="001838E4"/>
    <w:rsid w:val="00184FB5"/>
    <w:rsid w:val="00195EF4"/>
    <w:rsid w:val="001A2EB1"/>
    <w:rsid w:val="001A79F1"/>
    <w:rsid w:val="001C06FE"/>
    <w:rsid w:val="001D1F24"/>
    <w:rsid w:val="001E78CA"/>
    <w:rsid w:val="001F5A21"/>
    <w:rsid w:val="00200A1E"/>
    <w:rsid w:val="00202CEF"/>
    <w:rsid w:val="00203405"/>
    <w:rsid w:val="00222ED7"/>
    <w:rsid w:val="0023718A"/>
    <w:rsid w:val="00251586"/>
    <w:rsid w:val="0025297E"/>
    <w:rsid w:val="002650D5"/>
    <w:rsid w:val="00267D52"/>
    <w:rsid w:val="002704CD"/>
    <w:rsid w:val="0027517E"/>
    <w:rsid w:val="00281514"/>
    <w:rsid w:val="00285369"/>
    <w:rsid w:val="002944FA"/>
    <w:rsid w:val="002A0DA9"/>
    <w:rsid w:val="002A0F66"/>
    <w:rsid w:val="002A2C2B"/>
    <w:rsid w:val="002A2EFB"/>
    <w:rsid w:val="002A3C6B"/>
    <w:rsid w:val="002A654C"/>
    <w:rsid w:val="002B00A9"/>
    <w:rsid w:val="002B286B"/>
    <w:rsid w:val="002C400C"/>
    <w:rsid w:val="002C5816"/>
    <w:rsid w:val="002D2561"/>
    <w:rsid w:val="002D63FB"/>
    <w:rsid w:val="002D6C54"/>
    <w:rsid w:val="002D7272"/>
    <w:rsid w:val="002E35D3"/>
    <w:rsid w:val="002E597D"/>
    <w:rsid w:val="002E5A47"/>
    <w:rsid w:val="002F5B51"/>
    <w:rsid w:val="002F614C"/>
    <w:rsid w:val="002F65CE"/>
    <w:rsid w:val="0030056F"/>
    <w:rsid w:val="00301121"/>
    <w:rsid w:val="003031D4"/>
    <w:rsid w:val="003039B5"/>
    <w:rsid w:val="0032081A"/>
    <w:rsid w:val="003308C5"/>
    <w:rsid w:val="00331FB3"/>
    <w:rsid w:val="00345313"/>
    <w:rsid w:val="003535D5"/>
    <w:rsid w:val="0037037A"/>
    <w:rsid w:val="00373108"/>
    <w:rsid w:val="00374E0C"/>
    <w:rsid w:val="0037787A"/>
    <w:rsid w:val="00377974"/>
    <w:rsid w:val="003A2303"/>
    <w:rsid w:val="003A3A4E"/>
    <w:rsid w:val="003A7EE1"/>
    <w:rsid w:val="003C0C8D"/>
    <w:rsid w:val="003C649E"/>
    <w:rsid w:val="003D6B3C"/>
    <w:rsid w:val="003E0EDA"/>
    <w:rsid w:val="003F5B06"/>
    <w:rsid w:val="00412EFC"/>
    <w:rsid w:val="00414645"/>
    <w:rsid w:val="00415819"/>
    <w:rsid w:val="0043161E"/>
    <w:rsid w:val="00431AAB"/>
    <w:rsid w:val="004326E8"/>
    <w:rsid w:val="00440CD7"/>
    <w:rsid w:val="00440FDD"/>
    <w:rsid w:val="004426C9"/>
    <w:rsid w:val="004447ED"/>
    <w:rsid w:val="0046580F"/>
    <w:rsid w:val="00472300"/>
    <w:rsid w:val="00481372"/>
    <w:rsid w:val="00484074"/>
    <w:rsid w:val="00491B88"/>
    <w:rsid w:val="00497A51"/>
    <w:rsid w:val="004A0A85"/>
    <w:rsid w:val="004B1389"/>
    <w:rsid w:val="004D7491"/>
    <w:rsid w:val="004E5F60"/>
    <w:rsid w:val="004E66CE"/>
    <w:rsid w:val="004E763F"/>
    <w:rsid w:val="004F7E3D"/>
    <w:rsid w:val="0050408C"/>
    <w:rsid w:val="00511BE8"/>
    <w:rsid w:val="00520037"/>
    <w:rsid w:val="005222F3"/>
    <w:rsid w:val="005243A4"/>
    <w:rsid w:val="00534E6C"/>
    <w:rsid w:val="00536D23"/>
    <w:rsid w:val="00537FBC"/>
    <w:rsid w:val="00550735"/>
    <w:rsid w:val="00553C9C"/>
    <w:rsid w:val="005540A9"/>
    <w:rsid w:val="0055706F"/>
    <w:rsid w:val="00565D5C"/>
    <w:rsid w:val="005671EB"/>
    <w:rsid w:val="00575DB0"/>
    <w:rsid w:val="005902BE"/>
    <w:rsid w:val="005965BC"/>
    <w:rsid w:val="005A673D"/>
    <w:rsid w:val="005A79B5"/>
    <w:rsid w:val="005B642F"/>
    <w:rsid w:val="005E43D3"/>
    <w:rsid w:val="005E4D89"/>
    <w:rsid w:val="005E6817"/>
    <w:rsid w:val="005F20A4"/>
    <w:rsid w:val="00600888"/>
    <w:rsid w:val="006014F2"/>
    <w:rsid w:val="0060193B"/>
    <w:rsid w:val="0060257C"/>
    <w:rsid w:val="00603FE0"/>
    <w:rsid w:val="006067E1"/>
    <w:rsid w:val="00610471"/>
    <w:rsid w:val="00615F4F"/>
    <w:rsid w:val="00620BDC"/>
    <w:rsid w:val="00621280"/>
    <w:rsid w:val="00625594"/>
    <w:rsid w:val="006310B6"/>
    <w:rsid w:val="006659C6"/>
    <w:rsid w:val="0066752C"/>
    <w:rsid w:val="006740BD"/>
    <w:rsid w:val="006741B8"/>
    <w:rsid w:val="00676E61"/>
    <w:rsid w:val="0068246B"/>
    <w:rsid w:val="00682B51"/>
    <w:rsid w:val="006858F3"/>
    <w:rsid w:val="00693103"/>
    <w:rsid w:val="00695209"/>
    <w:rsid w:val="006A6E30"/>
    <w:rsid w:val="006B0474"/>
    <w:rsid w:val="006B4AB8"/>
    <w:rsid w:val="006C2167"/>
    <w:rsid w:val="006C5A93"/>
    <w:rsid w:val="006D0FB3"/>
    <w:rsid w:val="006D33CB"/>
    <w:rsid w:val="00715147"/>
    <w:rsid w:val="0072213F"/>
    <w:rsid w:val="007227B6"/>
    <w:rsid w:val="0075209F"/>
    <w:rsid w:val="00754483"/>
    <w:rsid w:val="0076543F"/>
    <w:rsid w:val="00770E57"/>
    <w:rsid w:val="007816E6"/>
    <w:rsid w:val="007A5D8F"/>
    <w:rsid w:val="007B099E"/>
    <w:rsid w:val="007D10A6"/>
    <w:rsid w:val="007F41E8"/>
    <w:rsid w:val="008012B9"/>
    <w:rsid w:val="00812FA7"/>
    <w:rsid w:val="008211BD"/>
    <w:rsid w:val="00826A83"/>
    <w:rsid w:val="0082799E"/>
    <w:rsid w:val="00834092"/>
    <w:rsid w:val="00837DAA"/>
    <w:rsid w:val="0084077E"/>
    <w:rsid w:val="00841306"/>
    <w:rsid w:val="008447DC"/>
    <w:rsid w:val="0084798D"/>
    <w:rsid w:val="0085027D"/>
    <w:rsid w:val="008529B6"/>
    <w:rsid w:val="008552FC"/>
    <w:rsid w:val="0085791D"/>
    <w:rsid w:val="00872B6D"/>
    <w:rsid w:val="00896D6A"/>
    <w:rsid w:val="008A5EAB"/>
    <w:rsid w:val="008B14C5"/>
    <w:rsid w:val="008B28B8"/>
    <w:rsid w:val="008B4958"/>
    <w:rsid w:val="008C2C11"/>
    <w:rsid w:val="008F1C17"/>
    <w:rsid w:val="0090100C"/>
    <w:rsid w:val="00905364"/>
    <w:rsid w:val="00915E99"/>
    <w:rsid w:val="00947877"/>
    <w:rsid w:val="00955FB5"/>
    <w:rsid w:val="0096538C"/>
    <w:rsid w:val="00967466"/>
    <w:rsid w:val="009725CE"/>
    <w:rsid w:val="009755A7"/>
    <w:rsid w:val="00980D70"/>
    <w:rsid w:val="00997A2D"/>
    <w:rsid w:val="009A4DC8"/>
    <w:rsid w:val="009A72DD"/>
    <w:rsid w:val="009B0FDB"/>
    <w:rsid w:val="009B2EC3"/>
    <w:rsid w:val="009B4BB5"/>
    <w:rsid w:val="009C0EBB"/>
    <w:rsid w:val="009C4D6D"/>
    <w:rsid w:val="009D041E"/>
    <w:rsid w:val="009D2E0D"/>
    <w:rsid w:val="009E2AA3"/>
    <w:rsid w:val="009F1FC0"/>
    <w:rsid w:val="00A05FBD"/>
    <w:rsid w:val="00A11F99"/>
    <w:rsid w:val="00A450BF"/>
    <w:rsid w:val="00A53AEA"/>
    <w:rsid w:val="00A56709"/>
    <w:rsid w:val="00A67984"/>
    <w:rsid w:val="00A756E5"/>
    <w:rsid w:val="00A8024D"/>
    <w:rsid w:val="00A836C4"/>
    <w:rsid w:val="00A85146"/>
    <w:rsid w:val="00A86192"/>
    <w:rsid w:val="00A92B26"/>
    <w:rsid w:val="00A945D6"/>
    <w:rsid w:val="00A951BF"/>
    <w:rsid w:val="00AA2F4E"/>
    <w:rsid w:val="00AA3FFD"/>
    <w:rsid w:val="00AC3489"/>
    <w:rsid w:val="00AC3533"/>
    <w:rsid w:val="00AC7914"/>
    <w:rsid w:val="00AE0E83"/>
    <w:rsid w:val="00B03B96"/>
    <w:rsid w:val="00B07373"/>
    <w:rsid w:val="00B1371D"/>
    <w:rsid w:val="00B15F10"/>
    <w:rsid w:val="00B16C07"/>
    <w:rsid w:val="00B240EF"/>
    <w:rsid w:val="00B26F7A"/>
    <w:rsid w:val="00B31374"/>
    <w:rsid w:val="00B42768"/>
    <w:rsid w:val="00B528CF"/>
    <w:rsid w:val="00B57558"/>
    <w:rsid w:val="00B64E64"/>
    <w:rsid w:val="00B76318"/>
    <w:rsid w:val="00B80460"/>
    <w:rsid w:val="00B83453"/>
    <w:rsid w:val="00BA2A1B"/>
    <w:rsid w:val="00BA5A58"/>
    <w:rsid w:val="00BB7471"/>
    <w:rsid w:val="00BC12BF"/>
    <w:rsid w:val="00BD069D"/>
    <w:rsid w:val="00BF3904"/>
    <w:rsid w:val="00BF5D53"/>
    <w:rsid w:val="00C021FD"/>
    <w:rsid w:val="00C1491D"/>
    <w:rsid w:val="00C161BE"/>
    <w:rsid w:val="00C1743A"/>
    <w:rsid w:val="00C310C7"/>
    <w:rsid w:val="00C3297B"/>
    <w:rsid w:val="00C63AD9"/>
    <w:rsid w:val="00C73FCB"/>
    <w:rsid w:val="00C80F80"/>
    <w:rsid w:val="00C82A4C"/>
    <w:rsid w:val="00C91838"/>
    <w:rsid w:val="00C9453E"/>
    <w:rsid w:val="00C97D57"/>
    <w:rsid w:val="00CA25D7"/>
    <w:rsid w:val="00CA2975"/>
    <w:rsid w:val="00CA3370"/>
    <w:rsid w:val="00CA6394"/>
    <w:rsid w:val="00CB0A8C"/>
    <w:rsid w:val="00CB3123"/>
    <w:rsid w:val="00CC2AFB"/>
    <w:rsid w:val="00CC6F1F"/>
    <w:rsid w:val="00CF6EA0"/>
    <w:rsid w:val="00D05DF4"/>
    <w:rsid w:val="00D15735"/>
    <w:rsid w:val="00D24FF9"/>
    <w:rsid w:val="00D31BAA"/>
    <w:rsid w:val="00D31E2F"/>
    <w:rsid w:val="00D424ED"/>
    <w:rsid w:val="00D470EA"/>
    <w:rsid w:val="00D539DB"/>
    <w:rsid w:val="00D55571"/>
    <w:rsid w:val="00D60F24"/>
    <w:rsid w:val="00D63F2F"/>
    <w:rsid w:val="00D705A6"/>
    <w:rsid w:val="00D73491"/>
    <w:rsid w:val="00D83F8E"/>
    <w:rsid w:val="00D86DA1"/>
    <w:rsid w:val="00D87196"/>
    <w:rsid w:val="00DA4724"/>
    <w:rsid w:val="00DB68DB"/>
    <w:rsid w:val="00DC1C88"/>
    <w:rsid w:val="00DD1ADC"/>
    <w:rsid w:val="00DD3B9D"/>
    <w:rsid w:val="00DE0A61"/>
    <w:rsid w:val="00DF4600"/>
    <w:rsid w:val="00DF631F"/>
    <w:rsid w:val="00E04BEB"/>
    <w:rsid w:val="00E22D7E"/>
    <w:rsid w:val="00E235F7"/>
    <w:rsid w:val="00E26A1B"/>
    <w:rsid w:val="00E32557"/>
    <w:rsid w:val="00E3711F"/>
    <w:rsid w:val="00E44249"/>
    <w:rsid w:val="00E52511"/>
    <w:rsid w:val="00E52D26"/>
    <w:rsid w:val="00E548C8"/>
    <w:rsid w:val="00E60967"/>
    <w:rsid w:val="00E675A6"/>
    <w:rsid w:val="00E70762"/>
    <w:rsid w:val="00E85E4D"/>
    <w:rsid w:val="00E87A5F"/>
    <w:rsid w:val="00E9399F"/>
    <w:rsid w:val="00EA344A"/>
    <w:rsid w:val="00EA4459"/>
    <w:rsid w:val="00EB217B"/>
    <w:rsid w:val="00EB280A"/>
    <w:rsid w:val="00EB33E5"/>
    <w:rsid w:val="00EC266D"/>
    <w:rsid w:val="00EC42DB"/>
    <w:rsid w:val="00EC4400"/>
    <w:rsid w:val="00EC6ED1"/>
    <w:rsid w:val="00ED1BF3"/>
    <w:rsid w:val="00EE0213"/>
    <w:rsid w:val="00EF52D6"/>
    <w:rsid w:val="00F05300"/>
    <w:rsid w:val="00F07A58"/>
    <w:rsid w:val="00F108F9"/>
    <w:rsid w:val="00F10FFA"/>
    <w:rsid w:val="00F1233F"/>
    <w:rsid w:val="00F17F32"/>
    <w:rsid w:val="00F44245"/>
    <w:rsid w:val="00F44CD2"/>
    <w:rsid w:val="00F44E60"/>
    <w:rsid w:val="00F526CA"/>
    <w:rsid w:val="00F61220"/>
    <w:rsid w:val="00F66128"/>
    <w:rsid w:val="00F74B02"/>
    <w:rsid w:val="00F9187B"/>
    <w:rsid w:val="00F91FB0"/>
    <w:rsid w:val="00F925DD"/>
    <w:rsid w:val="00FA3C5E"/>
    <w:rsid w:val="00FA73EC"/>
    <w:rsid w:val="00FA775D"/>
    <w:rsid w:val="00FB0138"/>
    <w:rsid w:val="00FC40E0"/>
    <w:rsid w:val="00FC4AFF"/>
    <w:rsid w:val="00FD5CDC"/>
    <w:rsid w:val="00FE0438"/>
    <w:rsid w:val="00FF1AB8"/>
    <w:rsid w:val="00FF200B"/>
    <w:rsid w:val="05C653F0"/>
    <w:rsid w:val="0FC75324"/>
    <w:rsid w:val="15D42C3C"/>
    <w:rsid w:val="199824D1"/>
    <w:rsid w:val="1F5E2DEF"/>
    <w:rsid w:val="208377A1"/>
    <w:rsid w:val="2D2F4112"/>
    <w:rsid w:val="2FDA1632"/>
    <w:rsid w:val="338F0CBF"/>
    <w:rsid w:val="37C77DED"/>
    <w:rsid w:val="46935B31"/>
    <w:rsid w:val="4820747D"/>
    <w:rsid w:val="4AD46E63"/>
    <w:rsid w:val="4C000ADE"/>
    <w:rsid w:val="4F4A44B1"/>
    <w:rsid w:val="547D3092"/>
    <w:rsid w:val="589440D1"/>
    <w:rsid w:val="5A6E3F82"/>
    <w:rsid w:val="5CEE0784"/>
    <w:rsid w:val="5DF9448D"/>
    <w:rsid w:val="609D4138"/>
    <w:rsid w:val="60A02C10"/>
    <w:rsid w:val="63DA429C"/>
    <w:rsid w:val="6503781D"/>
    <w:rsid w:val="6898111E"/>
    <w:rsid w:val="68AB37D8"/>
    <w:rsid w:val="695F4ED0"/>
    <w:rsid w:val="6DA83C14"/>
    <w:rsid w:val="76715AB8"/>
    <w:rsid w:val="783A76CC"/>
    <w:rsid w:val="794F6029"/>
    <w:rsid w:val="7AA7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666666"/>
      <w:u w:val="single"/>
    </w:rPr>
  </w:style>
  <w:style w:type="character" w:customStyle="1" w:styleId="12">
    <w:name w:val="批注框文本 Char"/>
    <w:basedOn w:val="8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expertname"/>
    <w:basedOn w:val="8"/>
    <w:qFormat/>
    <w:uiPriority w:val="0"/>
    <w:rPr>
      <w:sz w:val="21"/>
      <w:szCs w:val="21"/>
    </w:rPr>
  </w:style>
  <w:style w:type="paragraph" w:customStyle="1" w:styleId="1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Heading #1|1"/>
    <w:basedOn w:val="1"/>
    <w:qFormat/>
    <w:uiPriority w:val="0"/>
    <w:pPr>
      <w:widowControl w:val="0"/>
      <w:shd w:val="clear" w:color="auto" w:fill="auto"/>
      <w:spacing w:before="160" w:after="170"/>
      <w:ind w:firstLine="100"/>
      <w:outlineLvl w:val="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776</Characters>
  <Lines>6</Lines>
  <Paragraphs>1</Paragraphs>
  <TotalTime>0</TotalTime>
  <ScaleCrop>false</ScaleCrop>
  <LinksUpToDate>false</LinksUpToDate>
  <CharactersWithSpaces>911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2019-11-28T05:06:00Z</dcterms:created>
  <dc:creator>方灿亮</dc:creator>
  <cp:lastModifiedBy>yolanda</cp:lastModifiedBy>
  <cp:lastPrinted>2020-09-22T08:20:00Z</cp:lastPrinted>
  <dcterms:modified xsi:type="dcterms:W3CDTF">2020-09-23T08:27:22Z</dcterms:modified>
  <dc:title>关于招聘总务处专技人员的请示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