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附件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：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广东省人民医院</w:t>
      </w:r>
      <w:r>
        <w:rPr>
          <w:rFonts w:ascii="宋体" w:hAnsi="宋体" w:eastAsia="宋体" w:cs="宋体"/>
          <w:b/>
          <w:kern w:val="0"/>
          <w:sz w:val="44"/>
          <w:szCs w:val="44"/>
        </w:rPr>
        <w:t>GPU服务器采购项目</w:t>
      </w:r>
      <w:bookmarkStart w:id="0" w:name="_GoBack"/>
      <w:bookmarkEnd w:id="0"/>
      <w:r>
        <w:rPr>
          <w:rFonts w:ascii="宋体" w:hAnsi="宋体" w:eastAsia="宋体" w:cs="宋体"/>
          <w:b/>
          <w:kern w:val="0"/>
          <w:sz w:val="44"/>
          <w:szCs w:val="44"/>
        </w:rPr>
        <w:t>需求</w:t>
      </w:r>
    </w:p>
    <w:p>
      <w:pPr>
        <w:pStyle w:val="8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CIDFont+F3" w:hAnsi="CIDFont+F3" w:eastAsia="宋体" w:cs="宋体"/>
          <w:kern w:val="0"/>
          <w:sz w:val="24"/>
        </w:rPr>
        <w:t xml:space="preserve">采购设备清单 </w:t>
      </w:r>
    </w:p>
    <w:tbl>
      <w:tblPr>
        <w:tblStyle w:val="5"/>
        <w:tblpPr w:leftFromText="180" w:rightFromText="180" w:vertAnchor="text" w:horzAnchor="margin" w:tblpX="-429" w:tblpY="4"/>
        <w:tblW w:w="91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0"/>
        <w:gridCol w:w="3664"/>
        <w:gridCol w:w="42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CIDFont+F3" w:hAnsi="CIDFont+F3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CIDFont+F3" w:hAnsi="CIDFont+F3" w:eastAsia="宋体" w:cs="宋体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CIDFont+F3" w:hAnsi="CIDFont+F3" w:eastAsia="宋体" w:cs="宋体"/>
                <w:kern w:val="0"/>
                <w:sz w:val="22"/>
                <w:szCs w:val="22"/>
              </w:rPr>
              <w:t>总数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GPU服务器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2套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pStyle w:val="8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GPU服务器</w:t>
      </w:r>
      <w:r>
        <w:rPr>
          <w:rFonts w:hint="eastAsia" w:ascii="宋体" w:hAnsi="宋体" w:eastAsia="宋体" w:cs="宋体"/>
          <w:kern w:val="0"/>
          <w:sz w:val="24"/>
        </w:rPr>
        <w:t>参数要求</w:t>
      </w:r>
    </w:p>
    <w:tbl>
      <w:tblPr>
        <w:tblStyle w:val="5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7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62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ind w:firstLine="630" w:firstLineChars="350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产品</w:t>
            </w:r>
          </w:p>
        </w:tc>
        <w:tc>
          <w:tcPr>
            <w:tcW w:w="7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配置参数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服务器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7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× Intel Xeon Gold 5218 Processor/2.30 GHz/22 MB/16C/32T/125 W/2UPI/2667MHz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256G（8 * 32GB）/DDR4/2400或2666MHz或2933MHz/ECC/REG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× 8TB/SATA/7200RPM/3.5寸/企业级（RAID5，数据盘）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× Intel/SSD/DC/S4500/S4510 Series(960GB,2.5寸 SATA 6Gb/s ,3D Nand,TLC)（系统盘）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×  LR382A/8口/SAS 12Gb/半高/PCIe 3.0 x8/1GB缓存/支持RAID0,1,5,6,10,50,60,JBOD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  <w:t xml:space="preserve"> ×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RTX2080 Ti/NVIDIA/双槽/352bit/11GBGDDR6/4352C/1350MHz/2DP+HDMI/250W/主动散热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为确保设备原厂原装，供应商需出具原厂授权函、售后服务承诺函、供货确认函。原厂工程师佩带工作证协助上门验货及实施。否则用户有权拒收货物、并追究相关责任。该设备三年保修及上门服务（全国联保GZ3095）</w:t>
            </w:r>
          </w:p>
        </w:tc>
      </w:tr>
    </w:tbl>
    <w:p>
      <w:pPr>
        <w:pStyle w:val="8"/>
        <w:widowControl/>
        <w:spacing w:before="100" w:beforeAutospacing="1" w:after="100" w:afterAutospacing="1"/>
        <w:ind w:firstLine="0" w:firstLineChars="0"/>
        <w:jc w:val="left"/>
        <w:rPr>
          <w:rFonts w:hint="eastAsia" w:ascii="CIDFont+F3" w:hAnsi="CIDFont+F3" w:eastAsia="宋体" w:cs="宋体"/>
          <w:kern w:val="0"/>
          <w:sz w:val="24"/>
        </w:rPr>
      </w:pPr>
    </w:p>
    <w:p>
      <w:pPr>
        <w:pStyle w:val="8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hint="eastAsia" w:ascii="CIDFont+F3" w:hAnsi="CIDFont+F3" w:eastAsia="宋体" w:cs="宋体"/>
          <w:kern w:val="0"/>
          <w:sz w:val="24"/>
        </w:rPr>
      </w:pPr>
      <w:r>
        <w:rPr>
          <w:rFonts w:ascii="CIDFont+F3" w:hAnsi="CIDFont+F3" w:eastAsia="宋体" w:cs="宋体"/>
          <w:kern w:val="0"/>
          <w:sz w:val="24"/>
        </w:rPr>
        <w:t xml:space="preserve">报价、方案所需资料 </w:t>
      </w:r>
    </w:p>
    <w:tbl>
      <w:tblPr>
        <w:tblStyle w:val="5"/>
        <w:tblW w:w="9346" w:type="dxa"/>
        <w:tblInd w:w="-42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2"/>
        <w:gridCol w:w="1701"/>
        <w:gridCol w:w="66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CIDFont+F4" w:hAnsi="CIDFont+F4" w:eastAsia="宋体" w:cs="宋体"/>
                <w:kern w:val="0"/>
                <w:sz w:val="22"/>
                <w:szCs w:val="22"/>
              </w:rPr>
            </w:pPr>
            <w:r>
              <w:rPr>
                <w:rFonts w:ascii="CIDFont+F4" w:hAnsi="CIDFont+F4" w:eastAsia="宋体" w:cs="宋体"/>
                <w:kern w:val="0"/>
                <w:sz w:val="22"/>
                <w:szCs w:val="22"/>
              </w:rPr>
              <w:t xml:space="preserve">文件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CIDFont+F4" w:hAnsi="CIDFont+F4" w:eastAsia="宋体" w:cs="宋体"/>
                <w:kern w:val="0"/>
                <w:sz w:val="22"/>
                <w:szCs w:val="22"/>
              </w:rPr>
            </w:pPr>
            <w:r>
              <w:rPr>
                <w:rFonts w:ascii="CIDFont+F4" w:hAnsi="CIDFont+F4" w:eastAsia="宋体" w:cs="宋体"/>
                <w:kern w:val="0"/>
                <w:sz w:val="22"/>
                <w:szCs w:val="22"/>
              </w:rPr>
              <w:t xml:space="preserve">类型 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CIDFont+F4" w:hAnsi="CIDFont+F4" w:eastAsia="宋体" w:cs="宋体"/>
                <w:kern w:val="0"/>
                <w:sz w:val="22"/>
                <w:szCs w:val="22"/>
              </w:rPr>
            </w:pPr>
            <w:r>
              <w:rPr>
                <w:rFonts w:ascii="CIDFont+F4" w:hAnsi="CIDFont+F4" w:eastAsia="宋体" w:cs="宋体"/>
                <w:kern w:val="0"/>
                <w:sz w:val="22"/>
                <w:szCs w:val="22"/>
              </w:rPr>
              <w:t xml:space="preserve">内容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报价资料及 公司联系人 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(1)提供项目总体报价及各项目内容详细报价(一份盖章扫描版，另一 份可编辑的 WORD 或 excel 电子版); (2)报价函扫描版请加盖贵司公章;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(3)公司项目联系人及联系方式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资质、售后服 务 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(1)代理公司需提供授权代理资质; (2)贵公司的营业执照、税务登记证、组织机构代码证;(3)相关售后 质量及服务承诺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实施方案 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项目实施具体方案、实施周期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销售记录 </w:t>
            </w:r>
          </w:p>
        </w:tc>
        <w:tc>
          <w:tcPr>
            <w:tcW w:w="6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提供三家三甲医院合同(含项目内容清单)复印件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jc w:val="lef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IDFont+F3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4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D1"/>
    <w:multiLevelType w:val="multilevel"/>
    <w:tmpl w:val="056D57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50"/>
    <w:rsid w:val="000B210B"/>
    <w:rsid w:val="001325CA"/>
    <w:rsid w:val="00135636"/>
    <w:rsid w:val="00197826"/>
    <w:rsid w:val="001D615E"/>
    <w:rsid w:val="002D19B0"/>
    <w:rsid w:val="005C5E40"/>
    <w:rsid w:val="006E4950"/>
    <w:rsid w:val="007764A2"/>
    <w:rsid w:val="007B6887"/>
    <w:rsid w:val="009B0211"/>
    <w:rsid w:val="00AA33A1"/>
    <w:rsid w:val="00B65BEB"/>
    <w:rsid w:val="00BC0215"/>
    <w:rsid w:val="00C659B0"/>
    <w:rsid w:val="00DC5964"/>
    <w:rsid w:val="00DE6BA8"/>
    <w:rsid w:val="00E563FB"/>
    <w:rsid w:val="00E67572"/>
    <w:rsid w:val="00E8252A"/>
    <w:rsid w:val="00E979C4"/>
    <w:rsid w:val="00F15630"/>
    <w:rsid w:val="00F230B0"/>
    <w:rsid w:val="00F42119"/>
    <w:rsid w:val="00F93469"/>
    <w:rsid w:val="040D156C"/>
    <w:rsid w:val="04DE38AA"/>
    <w:rsid w:val="18EA1182"/>
    <w:rsid w:val="1B5F48B3"/>
    <w:rsid w:val="210D13C9"/>
    <w:rsid w:val="308A2862"/>
    <w:rsid w:val="6B3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728</Characters>
  <Lines>6</Lines>
  <Paragraphs>1</Paragraphs>
  <TotalTime>13</TotalTime>
  <ScaleCrop>false</ScaleCrop>
  <LinksUpToDate>false</LinksUpToDate>
  <CharactersWithSpaces>854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2019-10-11T07:44:00Z</dcterms:created>
  <dc:creator>zfj19910321@gmail.com</dc:creator>
  <cp:lastModifiedBy>新建1</cp:lastModifiedBy>
  <dcterms:modified xsi:type="dcterms:W3CDTF">2020-05-08T02:13:00Z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