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8E" w:rsidRPr="000E6F40" w:rsidRDefault="00303B8E" w:rsidP="009A101C">
      <w:pPr>
        <w:pStyle w:val="a6"/>
        <w:jc w:val="both"/>
        <w:rPr>
          <w:rFonts w:ascii="Tahoma" w:hAnsi="Tahoma" w:cs="Tahoma"/>
          <w:sz w:val="28"/>
          <w:szCs w:val="28"/>
        </w:rPr>
      </w:pPr>
      <w:r w:rsidRPr="000E6F40">
        <w:rPr>
          <w:rFonts w:ascii="Tahoma" w:hAnsi="Tahoma" w:cs="Tahoma" w:hint="eastAsia"/>
          <w:sz w:val="28"/>
          <w:szCs w:val="28"/>
        </w:rPr>
        <w:t>附件</w:t>
      </w:r>
      <w:r w:rsidRPr="000E6F40">
        <w:rPr>
          <w:rFonts w:ascii="Tahoma" w:hAnsi="Tahoma" w:cs="Tahoma" w:hint="eastAsia"/>
          <w:sz w:val="28"/>
          <w:szCs w:val="28"/>
        </w:rPr>
        <w:t>1</w:t>
      </w:r>
      <w:r w:rsidRPr="000E6F40">
        <w:rPr>
          <w:rFonts w:ascii="Tahoma" w:hAnsi="Tahoma" w:cs="Tahoma" w:hint="eastAsia"/>
          <w:sz w:val="28"/>
          <w:szCs w:val="28"/>
        </w:rPr>
        <w:t>：</w:t>
      </w:r>
    </w:p>
    <w:p w:rsidR="00303B8E" w:rsidRPr="0029640C" w:rsidRDefault="0029640C" w:rsidP="0029640C">
      <w:pPr>
        <w:jc w:val="center"/>
        <w:rPr>
          <w:rFonts w:ascii="Tahoma" w:hAnsi="Tahoma" w:cs="Tahoma"/>
          <w:sz w:val="32"/>
          <w:szCs w:val="32"/>
        </w:rPr>
      </w:pPr>
      <w:r w:rsidRPr="0029640C">
        <w:rPr>
          <w:rFonts w:ascii="等线" w:eastAsia="等线" w:hAnsi="等线" w:cs="Times New Roman" w:hint="eastAsia"/>
          <w:b/>
          <w:bCs/>
          <w:sz w:val="32"/>
          <w:szCs w:val="32"/>
        </w:rPr>
        <w:t>英东楼整体节能专项资金项目验收咨询与辅助技术需求</w:t>
      </w:r>
    </w:p>
    <w:p w:rsidR="000210C0" w:rsidRPr="000210C0" w:rsidRDefault="000210C0" w:rsidP="009A101C">
      <w:pPr>
        <w:pStyle w:val="a6"/>
        <w:jc w:val="both"/>
        <w:rPr>
          <w:rFonts w:ascii="Tahoma" w:hAnsi="Tahoma" w:cs="Tahoma"/>
          <w:sz w:val="28"/>
          <w:szCs w:val="28"/>
        </w:rPr>
      </w:pPr>
    </w:p>
    <w:p w:rsidR="00303B8E" w:rsidRPr="000210C0" w:rsidRDefault="0029640C" w:rsidP="000210C0">
      <w:pPr>
        <w:pStyle w:val="a6"/>
        <w:ind w:firstLineChars="200" w:firstLine="562"/>
        <w:jc w:val="both"/>
        <w:rPr>
          <w:rFonts w:ascii="Tahoma" w:hAnsi="Tahoma" w:cs="Tahoma"/>
          <w:b/>
          <w:sz w:val="28"/>
          <w:szCs w:val="28"/>
        </w:rPr>
      </w:pPr>
      <w:r w:rsidRPr="000210C0">
        <w:rPr>
          <w:rFonts w:ascii="Tahoma" w:hAnsi="Tahoma" w:cs="Tahoma"/>
          <w:b/>
          <w:sz w:val="28"/>
          <w:szCs w:val="28"/>
        </w:rPr>
        <w:t>一</w:t>
      </w:r>
      <w:r w:rsidR="000210C0" w:rsidRPr="000210C0">
        <w:rPr>
          <w:rFonts w:ascii="Tahoma" w:hAnsi="Tahoma" w:cs="Tahoma"/>
          <w:b/>
          <w:sz w:val="28"/>
          <w:szCs w:val="28"/>
        </w:rPr>
        <w:t>、</w:t>
      </w:r>
      <w:r w:rsidRPr="000210C0">
        <w:rPr>
          <w:rFonts w:ascii="Tahoma" w:hAnsi="Tahoma" w:cs="Tahoma"/>
          <w:b/>
          <w:sz w:val="28"/>
          <w:szCs w:val="28"/>
        </w:rPr>
        <w:t>项目背景</w:t>
      </w:r>
    </w:p>
    <w:p w:rsidR="00303B8E" w:rsidRDefault="0029640C" w:rsidP="000210C0">
      <w:pPr>
        <w:pStyle w:val="a6"/>
        <w:ind w:firstLineChars="200" w:firstLine="560"/>
        <w:jc w:val="both"/>
        <w:rPr>
          <w:rFonts w:ascii="Tahoma" w:hAnsi="Tahoma" w:cs="Tahoma"/>
          <w:sz w:val="28"/>
          <w:szCs w:val="28"/>
        </w:rPr>
      </w:pPr>
      <w:r w:rsidRPr="002F563F">
        <w:rPr>
          <w:rFonts w:ascii="Times New Roman" w:hAnsi="Times New Roman" w:cs="Times New Roman"/>
          <w:sz w:val="28"/>
          <w:szCs w:val="28"/>
        </w:rPr>
        <w:t>广东省人民医院于</w:t>
      </w:r>
      <w:r w:rsidRPr="002F563F">
        <w:rPr>
          <w:rFonts w:ascii="Times New Roman" w:hAnsi="Times New Roman" w:cs="Times New Roman"/>
          <w:sz w:val="28"/>
          <w:szCs w:val="28"/>
        </w:rPr>
        <w:t>2013</w:t>
      </w:r>
      <w:r w:rsidRPr="002F563F">
        <w:rPr>
          <w:rFonts w:ascii="Times New Roman" w:hAnsi="Times New Roman" w:cs="Times New Roman"/>
          <w:sz w:val="28"/>
          <w:szCs w:val="28"/>
        </w:rPr>
        <w:t>年成功申请广东省低碳发展专项资金支持项目</w:t>
      </w:r>
      <w:r w:rsidRPr="002F563F">
        <w:rPr>
          <w:rFonts w:ascii="Times New Roman" w:hAnsi="Times New Roman" w:cs="Times New Roman"/>
          <w:sz w:val="28"/>
          <w:szCs w:val="28"/>
        </w:rPr>
        <w:t>“</w:t>
      </w:r>
      <w:r w:rsidRPr="002F563F">
        <w:rPr>
          <w:rFonts w:ascii="Times New Roman" w:hAnsi="Times New Roman" w:cs="Times New Roman"/>
          <w:sz w:val="28"/>
          <w:szCs w:val="28"/>
        </w:rPr>
        <w:t>广东省人民医院英东楼整体节能改造工程</w:t>
      </w:r>
      <w:r w:rsidRPr="002F563F">
        <w:rPr>
          <w:rFonts w:ascii="Times New Roman" w:hAnsi="Times New Roman" w:cs="Times New Roman"/>
          <w:sz w:val="28"/>
          <w:szCs w:val="28"/>
        </w:rPr>
        <w:t>”</w:t>
      </w:r>
      <w:r w:rsidRPr="002F563F">
        <w:rPr>
          <w:rFonts w:ascii="Times New Roman" w:hAnsi="Times New Roman" w:cs="Times New Roman"/>
          <w:sz w:val="28"/>
          <w:szCs w:val="28"/>
        </w:rPr>
        <w:t>，项目总</w:t>
      </w:r>
      <w:r w:rsidR="00172891">
        <w:rPr>
          <w:rFonts w:ascii="Times New Roman" w:hAnsi="Times New Roman" w:cs="Times New Roman"/>
          <w:sz w:val="28"/>
          <w:szCs w:val="28"/>
        </w:rPr>
        <w:t>投资为</w:t>
      </w:r>
      <w:r w:rsidR="00172891">
        <w:rPr>
          <w:rFonts w:ascii="Times New Roman" w:hAnsi="Times New Roman" w:cs="Times New Roman" w:hint="eastAsia"/>
          <w:sz w:val="28"/>
          <w:szCs w:val="28"/>
        </w:rPr>
        <w:t>1140</w:t>
      </w:r>
      <w:r w:rsidR="00172891">
        <w:rPr>
          <w:rFonts w:ascii="Times New Roman" w:hAnsi="Times New Roman" w:cs="Times New Roman" w:hint="eastAsia"/>
          <w:sz w:val="28"/>
          <w:szCs w:val="28"/>
        </w:rPr>
        <w:t>万元，其中省低碳发展专项财政</w:t>
      </w:r>
      <w:r w:rsidRPr="002F563F">
        <w:rPr>
          <w:rFonts w:ascii="Times New Roman" w:hAnsi="Times New Roman" w:cs="Times New Roman"/>
          <w:sz w:val="28"/>
          <w:szCs w:val="28"/>
        </w:rPr>
        <w:t>资助金额为</w:t>
      </w:r>
      <w:r w:rsidRPr="002F563F">
        <w:rPr>
          <w:rFonts w:ascii="Times New Roman" w:hAnsi="Times New Roman" w:cs="Times New Roman"/>
          <w:sz w:val="28"/>
          <w:szCs w:val="28"/>
        </w:rPr>
        <w:t>500</w:t>
      </w:r>
      <w:r w:rsidRPr="002F563F">
        <w:rPr>
          <w:rFonts w:ascii="Times New Roman" w:hAnsi="Times New Roman" w:cs="Times New Roman"/>
          <w:sz w:val="28"/>
          <w:szCs w:val="28"/>
        </w:rPr>
        <w:t>万元，目前项目主体工程全部完成，项目准备进入验收阶段，由于该项目资料汇编工作量较大，专业性极强</w:t>
      </w:r>
      <w:r>
        <w:rPr>
          <w:rFonts w:ascii="Times New Roman" w:hAnsi="Times New Roman" w:cs="Times New Roman"/>
          <w:sz w:val="28"/>
          <w:szCs w:val="28"/>
        </w:rPr>
        <w:t>，</w:t>
      </w:r>
      <w:r w:rsidR="008337D5">
        <w:rPr>
          <w:rFonts w:ascii="Times New Roman" w:hAnsi="Times New Roman" w:cs="Times New Roman" w:hint="eastAsia"/>
          <w:sz w:val="28"/>
          <w:szCs w:val="28"/>
        </w:rPr>
        <w:t>现诚邀具丰富经验机构参与协助完成验收工作</w:t>
      </w:r>
      <w:r w:rsidR="008337D5">
        <w:rPr>
          <w:rFonts w:ascii="Tahoma" w:hAnsi="Tahoma" w:cs="Tahoma" w:hint="eastAsia"/>
          <w:sz w:val="28"/>
          <w:szCs w:val="28"/>
        </w:rPr>
        <w:t>。</w:t>
      </w:r>
    </w:p>
    <w:p w:rsidR="00172891" w:rsidRPr="000210C0" w:rsidRDefault="00172891" w:rsidP="000210C0">
      <w:pPr>
        <w:pStyle w:val="a6"/>
        <w:ind w:firstLineChars="200" w:firstLine="562"/>
        <w:jc w:val="both"/>
        <w:rPr>
          <w:rFonts w:ascii="Tahoma" w:hAnsi="Tahoma" w:cs="Tahoma"/>
          <w:b/>
          <w:sz w:val="28"/>
          <w:szCs w:val="28"/>
        </w:rPr>
      </w:pPr>
      <w:r w:rsidRPr="000210C0">
        <w:rPr>
          <w:rFonts w:ascii="Tahoma" w:hAnsi="Tahoma" w:cs="Tahoma" w:hint="eastAsia"/>
          <w:b/>
          <w:sz w:val="28"/>
          <w:szCs w:val="28"/>
        </w:rPr>
        <w:t>二、项目需求</w:t>
      </w:r>
    </w:p>
    <w:p w:rsidR="00172891" w:rsidRPr="002F563F" w:rsidRDefault="00172891" w:rsidP="00172891">
      <w:pPr>
        <w:ind w:firstLine="525"/>
        <w:rPr>
          <w:rFonts w:ascii="Times New Roman" w:eastAsia="宋体" w:hAnsi="Times New Roman" w:cs="Times New Roman"/>
          <w:sz w:val="28"/>
          <w:szCs w:val="28"/>
        </w:rPr>
      </w:pPr>
      <w:r w:rsidRPr="002F563F">
        <w:rPr>
          <w:rFonts w:ascii="Times New Roman" w:eastAsia="宋体" w:hAnsi="Times New Roman" w:cs="Times New Roman"/>
          <w:sz w:val="28"/>
          <w:szCs w:val="28"/>
        </w:rPr>
        <w:t>根据广东省低碳发展专项资金项目验收材料清单整理出符合验收的汇编材料。包含但不限于：</w:t>
      </w:r>
    </w:p>
    <w:p w:rsidR="00172891" w:rsidRPr="002F563F" w:rsidRDefault="00D324CC" w:rsidP="00172891">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w:t>
      </w:r>
      <w:r w:rsidR="00172891" w:rsidRPr="002F563F">
        <w:rPr>
          <w:rFonts w:ascii="Times New Roman" w:eastAsia="宋体" w:hAnsi="Times New Roman" w:cs="Times New Roman"/>
          <w:sz w:val="28"/>
          <w:szCs w:val="28"/>
        </w:rPr>
        <w:t>广东省低碳发展专项资金项目验收书；</w:t>
      </w:r>
    </w:p>
    <w:p w:rsidR="00172891" w:rsidRPr="002F563F" w:rsidRDefault="00D324CC" w:rsidP="00172891">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w:t>
      </w:r>
      <w:r w:rsidR="00172891" w:rsidRPr="002F563F">
        <w:rPr>
          <w:rFonts w:ascii="Times New Roman" w:eastAsia="宋体" w:hAnsi="Times New Roman" w:cs="Times New Roman"/>
          <w:sz w:val="28"/>
          <w:szCs w:val="28"/>
        </w:rPr>
        <w:t>广东省低碳发展专项资金项目验收总结报告；</w:t>
      </w:r>
    </w:p>
    <w:p w:rsidR="00172891" w:rsidRPr="002F563F" w:rsidRDefault="00D324CC" w:rsidP="00172891">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w:t>
      </w:r>
      <w:r w:rsidR="00172891" w:rsidRPr="002F563F">
        <w:rPr>
          <w:rFonts w:ascii="Times New Roman" w:eastAsia="宋体" w:hAnsi="Times New Roman" w:cs="Times New Roman"/>
          <w:sz w:val="28"/>
          <w:szCs w:val="28"/>
        </w:rPr>
        <w:t>项目财务决算报告；</w:t>
      </w:r>
    </w:p>
    <w:p w:rsidR="00172891" w:rsidRPr="002F563F" w:rsidRDefault="00D324CC" w:rsidP="00172891">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4</w:t>
      </w:r>
      <w:r>
        <w:rPr>
          <w:rFonts w:ascii="Times New Roman" w:eastAsia="宋体" w:hAnsi="Times New Roman" w:cs="Times New Roman" w:hint="eastAsia"/>
          <w:sz w:val="28"/>
          <w:szCs w:val="28"/>
        </w:rPr>
        <w:t>、</w:t>
      </w:r>
      <w:r w:rsidR="00172891" w:rsidRPr="002F563F">
        <w:rPr>
          <w:rFonts w:ascii="Times New Roman" w:eastAsia="宋体" w:hAnsi="Times New Roman" w:cs="Times New Roman"/>
          <w:sz w:val="28"/>
          <w:szCs w:val="28"/>
        </w:rPr>
        <w:t>省财政补助资金使用情况的审计报告；</w:t>
      </w:r>
    </w:p>
    <w:p w:rsidR="00172891" w:rsidRPr="002F563F" w:rsidRDefault="00D324CC" w:rsidP="00172891">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w:t>
      </w:r>
      <w:r w:rsidR="00172891" w:rsidRPr="002F563F">
        <w:rPr>
          <w:rFonts w:ascii="Times New Roman" w:eastAsia="宋体" w:hAnsi="Times New Roman" w:cs="Times New Roman"/>
          <w:sz w:val="28"/>
          <w:szCs w:val="28"/>
        </w:rPr>
        <w:t>其他相关文件材料复印件：</w:t>
      </w:r>
    </w:p>
    <w:p w:rsidR="00172891" w:rsidRPr="002F563F" w:rsidRDefault="00D324CC" w:rsidP="00172891">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5.1</w:t>
      </w:r>
      <w:r w:rsidR="00172891" w:rsidRPr="002F563F">
        <w:rPr>
          <w:rFonts w:ascii="Times New Roman" w:eastAsia="宋体" w:hAnsi="Times New Roman" w:cs="Times New Roman"/>
          <w:sz w:val="28"/>
          <w:szCs w:val="28"/>
        </w:rPr>
        <w:t>项目承</w:t>
      </w:r>
      <w:r w:rsidR="00172891">
        <w:rPr>
          <w:rFonts w:ascii="Times New Roman" w:eastAsia="宋体" w:hAnsi="Times New Roman" w:cs="Times New Roman"/>
          <w:sz w:val="28"/>
          <w:szCs w:val="28"/>
        </w:rPr>
        <w:t>担单位与项目管理部门签署的广东省低碳发展专项资金项目合同书（发包人</w:t>
      </w:r>
      <w:r w:rsidR="00172891" w:rsidRPr="002F563F">
        <w:rPr>
          <w:rFonts w:ascii="Times New Roman" w:eastAsia="宋体" w:hAnsi="Times New Roman" w:cs="Times New Roman"/>
          <w:sz w:val="28"/>
          <w:szCs w:val="28"/>
        </w:rPr>
        <w:t>提供盖章版文件）；</w:t>
      </w:r>
    </w:p>
    <w:p w:rsidR="00172891" w:rsidRDefault="00D324CC" w:rsidP="00D324CC">
      <w:pPr>
        <w:pStyle w:val="a6"/>
        <w:ind w:firstLineChars="200" w:firstLine="560"/>
        <w:jc w:val="both"/>
        <w:rPr>
          <w:rFonts w:ascii="Times New Roman" w:hAnsi="Times New Roman" w:cs="Times New Roman"/>
          <w:sz w:val="28"/>
          <w:szCs w:val="28"/>
        </w:rPr>
      </w:pPr>
      <w:r>
        <w:rPr>
          <w:rFonts w:ascii="Times New Roman" w:hAnsi="Times New Roman" w:cs="Times New Roman" w:hint="eastAsia"/>
          <w:sz w:val="28"/>
          <w:szCs w:val="28"/>
        </w:rPr>
        <w:t>5.2</w:t>
      </w:r>
      <w:r w:rsidR="00172891" w:rsidRPr="002F563F">
        <w:rPr>
          <w:rFonts w:ascii="Times New Roman" w:hAnsi="Times New Roman" w:cs="Times New Roman"/>
          <w:sz w:val="28"/>
          <w:szCs w:val="28"/>
        </w:rPr>
        <w:t>省发展改革委、省财政厅联合下达项目计划的文件（</w:t>
      </w:r>
      <w:r>
        <w:rPr>
          <w:rFonts w:ascii="Times New Roman" w:hAnsi="Times New Roman" w:cs="Times New Roman"/>
          <w:sz w:val="28"/>
          <w:szCs w:val="28"/>
        </w:rPr>
        <w:t>发包人</w:t>
      </w:r>
      <w:r w:rsidR="00172891" w:rsidRPr="002F563F">
        <w:rPr>
          <w:rFonts w:ascii="Times New Roman" w:hAnsi="Times New Roman" w:cs="Times New Roman"/>
          <w:sz w:val="28"/>
          <w:szCs w:val="28"/>
        </w:rPr>
        <w:t>提供盖章版文件）；</w:t>
      </w:r>
    </w:p>
    <w:p w:rsidR="00D324CC" w:rsidRPr="002F563F" w:rsidRDefault="00D324CC" w:rsidP="00D324CC">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5.3</w:t>
      </w:r>
      <w:r w:rsidRPr="002F563F">
        <w:rPr>
          <w:rFonts w:ascii="Times New Roman" w:eastAsia="宋体" w:hAnsi="Times New Roman" w:cs="Times New Roman"/>
          <w:sz w:val="28"/>
          <w:szCs w:val="28"/>
        </w:rPr>
        <w:t>项目承担单位法人执照（证书）或组织机构代码证或医院三证合一副本（医院提供）；</w:t>
      </w:r>
    </w:p>
    <w:p w:rsidR="00D324CC" w:rsidRPr="002F563F" w:rsidRDefault="00D324CC" w:rsidP="00D324CC">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5.4</w:t>
      </w:r>
      <w:r w:rsidRPr="002F563F">
        <w:rPr>
          <w:rFonts w:ascii="Times New Roman" w:eastAsia="宋体" w:hAnsi="Times New Roman" w:cs="Times New Roman"/>
          <w:sz w:val="28"/>
          <w:szCs w:val="28"/>
        </w:rPr>
        <w:t>项目履行建设审批程序的有关文件（项目涉及的工程资料，包括可行性研究报告，项目招投标相关文件，采购发票以及竣工验收等材料）；</w:t>
      </w:r>
    </w:p>
    <w:p w:rsidR="00D324CC" w:rsidRDefault="00D324CC" w:rsidP="008955EB">
      <w:pPr>
        <w:pStyle w:val="a6"/>
        <w:ind w:firstLineChars="200" w:firstLine="560"/>
        <w:jc w:val="both"/>
        <w:rPr>
          <w:rFonts w:ascii="Times New Roman" w:hAnsi="Times New Roman" w:cs="Times New Roman"/>
          <w:sz w:val="28"/>
          <w:szCs w:val="28"/>
        </w:rPr>
      </w:pPr>
      <w:r>
        <w:rPr>
          <w:rFonts w:ascii="Times New Roman" w:hAnsi="Times New Roman" w:cs="Times New Roman" w:hint="eastAsia"/>
          <w:sz w:val="28"/>
          <w:szCs w:val="28"/>
        </w:rPr>
        <w:t>5.5</w:t>
      </w:r>
      <w:r w:rsidRPr="002F563F">
        <w:rPr>
          <w:rFonts w:ascii="Times New Roman" w:hAnsi="Times New Roman" w:cs="Times New Roman"/>
          <w:sz w:val="28"/>
          <w:szCs w:val="28"/>
        </w:rPr>
        <w:t>项目成果的有关证明文件。</w:t>
      </w:r>
      <w:bookmarkStart w:id="0" w:name="_Toc39739488"/>
    </w:p>
    <w:p w:rsidR="00D324CC" w:rsidRPr="000210C0" w:rsidRDefault="000210C0" w:rsidP="000210C0">
      <w:pPr>
        <w:pStyle w:val="a6"/>
        <w:ind w:firstLineChars="200" w:firstLine="562"/>
        <w:jc w:val="both"/>
        <w:rPr>
          <w:rFonts w:ascii="Tahoma" w:hAnsi="Tahoma" w:cs="Tahoma"/>
          <w:b/>
          <w:sz w:val="28"/>
          <w:szCs w:val="28"/>
        </w:rPr>
      </w:pPr>
      <w:r w:rsidRPr="000210C0">
        <w:rPr>
          <w:rFonts w:ascii="Times New Roman" w:hAnsi="Times New Roman" w:cs="Times New Roman" w:hint="eastAsia"/>
          <w:b/>
          <w:sz w:val="28"/>
          <w:szCs w:val="28"/>
        </w:rPr>
        <w:t>三、</w:t>
      </w:r>
      <w:r w:rsidR="00D324CC" w:rsidRPr="000210C0">
        <w:rPr>
          <w:rFonts w:ascii="Times New Roman" w:hAnsi="Times New Roman" w:cs="Times New Roman"/>
          <w:b/>
          <w:sz w:val="28"/>
          <w:szCs w:val="28"/>
        </w:rPr>
        <w:t>项目流程</w:t>
      </w:r>
      <w:bookmarkEnd w:id="0"/>
      <w:r w:rsidR="00D324CC" w:rsidRPr="000210C0">
        <w:rPr>
          <w:rFonts w:ascii="Times New Roman" w:hAnsi="Times New Roman" w:cs="Times New Roman"/>
          <w:b/>
          <w:sz w:val="28"/>
          <w:szCs w:val="28"/>
        </w:rPr>
        <w:t>参考</w:t>
      </w:r>
    </w:p>
    <w:p w:rsidR="00D324CC" w:rsidRDefault="00D324CC" w:rsidP="00D324CC">
      <w:pPr>
        <w:ind w:firstLine="555"/>
        <w:rPr>
          <w:rFonts w:ascii="Times New Roman" w:eastAsia="宋体" w:hAnsi="Times New Roman" w:cs="Times New Roman"/>
        </w:rPr>
      </w:pPr>
      <w:r w:rsidRPr="002F563F">
        <w:rPr>
          <w:rFonts w:ascii="Times New Roman" w:eastAsia="宋体" w:hAnsi="Times New Roman" w:cs="Times New Roman"/>
        </w:rPr>
        <w:object w:dxaOrig="8251" w:dyaOrig="9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448.5pt" o:ole="">
            <v:imagedata r:id="rId8" o:title=""/>
          </v:shape>
          <o:OLEObject Type="Embed" ProgID="Visio.Drawing.15" ShapeID="_x0000_i1025" DrawAspect="Content" ObjectID="_1693400546" r:id="rId9"/>
        </w:object>
      </w:r>
      <w:bookmarkStart w:id="1" w:name="_Toc39739489"/>
    </w:p>
    <w:p w:rsidR="00D324CC" w:rsidRPr="000210C0" w:rsidRDefault="00D324CC" w:rsidP="000210C0">
      <w:pPr>
        <w:ind w:firstLineChars="200" w:firstLine="562"/>
        <w:rPr>
          <w:rFonts w:ascii="Times New Roman" w:eastAsia="宋体" w:hAnsi="Times New Roman" w:cs="Times New Roman"/>
          <w:b/>
          <w:sz w:val="28"/>
          <w:szCs w:val="28"/>
        </w:rPr>
      </w:pPr>
      <w:r w:rsidRPr="000210C0">
        <w:rPr>
          <w:rFonts w:ascii="Times New Roman" w:eastAsia="宋体" w:hAnsi="Times New Roman" w:cs="Times New Roman" w:hint="eastAsia"/>
          <w:b/>
          <w:sz w:val="28"/>
          <w:szCs w:val="28"/>
        </w:rPr>
        <w:lastRenderedPageBreak/>
        <w:t>四、</w:t>
      </w:r>
      <w:r w:rsidRPr="000210C0">
        <w:rPr>
          <w:rFonts w:ascii="Times New Roman" w:eastAsia="宋体" w:hAnsi="Times New Roman" w:cs="Times New Roman"/>
          <w:b/>
          <w:sz w:val="28"/>
          <w:szCs w:val="28"/>
        </w:rPr>
        <w:t>项目成果</w:t>
      </w:r>
      <w:bookmarkEnd w:id="1"/>
    </w:p>
    <w:p w:rsidR="00D324CC" w:rsidRDefault="001107B4" w:rsidP="00D324CC">
      <w:pPr>
        <w:pStyle w:val="aa"/>
        <w:ind w:left="660" w:firstLineChars="0" w:firstLine="0"/>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w:t>
      </w:r>
      <w:r w:rsidR="00D324CC">
        <w:rPr>
          <w:rFonts w:ascii="Times New Roman" w:eastAsia="宋体" w:hAnsi="Times New Roman" w:cs="Times New Roman" w:hint="eastAsia"/>
          <w:sz w:val="28"/>
          <w:szCs w:val="28"/>
        </w:rPr>
        <w:t>财务审计报告</w:t>
      </w:r>
      <w:r w:rsidR="00D324CC">
        <w:rPr>
          <w:rFonts w:ascii="Times New Roman" w:eastAsia="宋体" w:hAnsi="Times New Roman" w:cs="Times New Roman"/>
          <w:sz w:val="28"/>
          <w:szCs w:val="28"/>
        </w:rPr>
        <w:t>1</w:t>
      </w:r>
      <w:r w:rsidR="00D324CC">
        <w:rPr>
          <w:rFonts w:ascii="Times New Roman" w:eastAsia="宋体" w:hAnsi="Times New Roman" w:cs="Times New Roman" w:hint="eastAsia"/>
          <w:sz w:val="28"/>
          <w:szCs w:val="28"/>
        </w:rPr>
        <w:t>份，财务决算报告</w:t>
      </w:r>
      <w:r w:rsidR="00D324CC">
        <w:rPr>
          <w:rFonts w:ascii="Times New Roman" w:eastAsia="宋体" w:hAnsi="Times New Roman" w:cs="Times New Roman" w:hint="eastAsia"/>
          <w:sz w:val="28"/>
          <w:szCs w:val="28"/>
        </w:rPr>
        <w:t>1</w:t>
      </w:r>
      <w:r w:rsidR="00D324CC">
        <w:rPr>
          <w:rFonts w:ascii="Times New Roman" w:eastAsia="宋体" w:hAnsi="Times New Roman" w:cs="Times New Roman" w:hint="eastAsia"/>
          <w:sz w:val="28"/>
          <w:szCs w:val="28"/>
        </w:rPr>
        <w:t>份</w:t>
      </w:r>
    </w:p>
    <w:p w:rsidR="00D324CC" w:rsidRDefault="001107B4" w:rsidP="00D324CC">
      <w:pPr>
        <w:pStyle w:val="aa"/>
        <w:ind w:left="660" w:firstLineChars="0" w:firstLine="0"/>
        <w:rPr>
          <w:rFonts w:ascii="Times New Roman" w:eastAsia="宋体" w:hAnsi="Times New Roman" w:cs="Times New Roman"/>
          <w:sz w:val="28"/>
          <w:szCs w:val="28"/>
        </w:rPr>
      </w:pP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w:t>
      </w:r>
      <w:r w:rsidR="00D324CC" w:rsidRPr="002F563F">
        <w:rPr>
          <w:rFonts w:ascii="Times New Roman" w:eastAsia="宋体" w:hAnsi="Times New Roman" w:cs="Times New Roman"/>
          <w:sz w:val="28"/>
          <w:szCs w:val="28"/>
        </w:rPr>
        <w:t>符合验收的汇编材料</w:t>
      </w:r>
      <w:r w:rsidR="00D324CC" w:rsidRPr="002F563F">
        <w:rPr>
          <w:rFonts w:ascii="Times New Roman" w:eastAsia="宋体" w:hAnsi="Times New Roman" w:cs="Times New Roman"/>
          <w:sz w:val="28"/>
          <w:szCs w:val="28"/>
        </w:rPr>
        <w:t>5</w:t>
      </w:r>
      <w:r w:rsidR="00D324CC" w:rsidRPr="002F563F">
        <w:rPr>
          <w:rFonts w:ascii="Times New Roman" w:eastAsia="宋体" w:hAnsi="Times New Roman" w:cs="Times New Roman"/>
          <w:sz w:val="28"/>
          <w:szCs w:val="28"/>
        </w:rPr>
        <w:t>份，以及专家评审后修改最终版</w:t>
      </w:r>
      <w:r w:rsidR="00D324CC" w:rsidRPr="002F563F">
        <w:rPr>
          <w:rFonts w:ascii="Times New Roman" w:eastAsia="宋体" w:hAnsi="Times New Roman" w:cs="Times New Roman"/>
          <w:sz w:val="28"/>
          <w:szCs w:val="28"/>
        </w:rPr>
        <w:t>5</w:t>
      </w:r>
      <w:r w:rsidR="00D324CC" w:rsidRPr="002F563F">
        <w:rPr>
          <w:rFonts w:ascii="Times New Roman" w:eastAsia="宋体" w:hAnsi="Times New Roman" w:cs="Times New Roman"/>
          <w:sz w:val="28"/>
          <w:szCs w:val="28"/>
        </w:rPr>
        <w:t>份。</w:t>
      </w:r>
    </w:p>
    <w:p w:rsidR="001107B4" w:rsidRPr="001107B4" w:rsidRDefault="001107B4" w:rsidP="00D324CC">
      <w:pPr>
        <w:pStyle w:val="aa"/>
        <w:ind w:left="660" w:firstLineChars="0" w:firstLine="0"/>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、汇报相关</w:t>
      </w:r>
      <w:r>
        <w:rPr>
          <w:rFonts w:ascii="Times New Roman" w:eastAsia="宋体" w:hAnsi="Times New Roman" w:cs="Times New Roman" w:hint="eastAsia"/>
          <w:sz w:val="28"/>
          <w:szCs w:val="28"/>
        </w:rPr>
        <w:t>PPT</w:t>
      </w:r>
      <w:r>
        <w:rPr>
          <w:rFonts w:ascii="Times New Roman" w:eastAsia="宋体" w:hAnsi="Times New Roman" w:cs="Times New Roman" w:hint="eastAsia"/>
          <w:sz w:val="28"/>
          <w:szCs w:val="28"/>
        </w:rPr>
        <w:t>整理及其它辅助。</w:t>
      </w:r>
    </w:p>
    <w:p w:rsidR="00D324CC" w:rsidRDefault="00D324CC" w:rsidP="00D324CC">
      <w:pPr>
        <w:rPr>
          <w:rFonts w:ascii="Tahoma" w:hAnsi="Tahoma" w:cs="Tahoma"/>
        </w:rPr>
      </w:pPr>
    </w:p>
    <w:p w:rsidR="00D324CC" w:rsidRPr="000210C0" w:rsidRDefault="00D324CC" w:rsidP="000210C0">
      <w:pPr>
        <w:ind w:firstLineChars="200" w:firstLine="560"/>
        <w:rPr>
          <w:rFonts w:ascii="Times New Roman" w:eastAsia="宋体" w:hAnsi="Times New Roman" w:cs="Times New Roman"/>
          <w:b/>
          <w:sz w:val="28"/>
          <w:szCs w:val="28"/>
        </w:rPr>
      </w:pPr>
      <w:r w:rsidRPr="000210C0">
        <w:rPr>
          <w:rFonts w:ascii="Tahoma" w:hAnsi="Tahoma" w:cs="Tahoma" w:hint="eastAsia"/>
          <w:b/>
          <w:sz w:val="28"/>
          <w:szCs w:val="28"/>
        </w:rPr>
        <w:t>五</w:t>
      </w:r>
      <w:bookmarkStart w:id="2" w:name="_Toc39739490"/>
      <w:r w:rsidRPr="000210C0">
        <w:rPr>
          <w:rFonts w:ascii="Tahoma" w:hAnsi="Tahoma" w:cs="Tahoma" w:hint="eastAsia"/>
          <w:b/>
          <w:sz w:val="28"/>
          <w:szCs w:val="28"/>
        </w:rPr>
        <w:t>、</w:t>
      </w:r>
      <w:r w:rsidRPr="000210C0">
        <w:rPr>
          <w:rFonts w:ascii="Times New Roman" w:eastAsia="宋体" w:hAnsi="Times New Roman" w:cs="Times New Roman"/>
          <w:b/>
          <w:sz w:val="28"/>
          <w:szCs w:val="28"/>
        </w:rPr>
        <w:t>项目报价</w:t>
      </w:r>
      <w:bookmarkEnd w:id="2"/>
      <w:r w:rsidRPr="000210C0">
        <w:rPr>
          <w:rFonts w:ascii="Times New Roman" w:eastAsia="宋体" w:hAnsi="Times New Roman" w:cs="Times New Roman"/>
          <w:b/>
          <w:sz w:val="28"/>
          <w:szCs w:val="28"/>
        </w:rPr>
        <w:t>参考</w:t>
      </w:r>
    </w:p>
    <w:tbl>
      <w:tblPr>
        <w:tblW w:w="4804" w:type="pct"/>
        <w:tblLook w:val="04A0"/>
      </w:tblPr>
      <w:tblGrid>
        <w:gridCol w:w="1222"/>
        <w:gridCol w:w="4767"/>
        <w:gridCol w:w="2199"/>
      </w:tblGrid>
      <w:tr w:rsidR="00D324CC" w:rsidRPr="00415B86" w:rsidTr="000210C0">
        <w:trPr>
          <w:trHeight w:val="285"/>
        </w:trPr>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b/>
                <w:bCs/>
                <w:color w:val="000000"/>
                <w:kern w:val="0"/>
                <w:sz w:val="22"/>
              </w:rPr>
            </w:pPr>
            <w:r w:rsidRPr="00415B86">
              <w:rPr>
                <w:rFonts w:ascii="等线" w:eastAsia="等线" w:hAnsi="等线" w:cs="宋体" w:hint="eastAsia"/>
                <w:b/>
                <w:bCs/>
                <w:color w:val="000000"/>
                <w:kern w:val="0"/>
                <w:sz w:val="22"/>
              </w:rPr>
              <w:t>序号</w:t>
            </w:r>
          </w:p>
        </w:tc>
        <w:tc>
          <w:tcPr>
            <w:tcW w:w="2910" w:type="pct"/>
            <w:tcBorders>
              <w:top w:val="single" w:sz="4" w:space="0" w:color="auto"/>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b/>
                <w:bCs/>
                <w:color w:val="000000"/>
                <w:kern w:val="0"/>
                <w:sz w:val="22"/>
              </w:rPr>
            </w:pPr>
            <w:r w:rsidRPr="00415B86">
              <w:rPr>
                <w:rFonts w:ascii="等线" w:eastAsia="等线" w:hAnsi="等线" w:cs="宋体" w:hint="eastAsia"/>
                <w:b/>
                <w:bCs/>
                <w:color w:val="000000"/>
                <w:kern w:val="0"/>
                <w:sz w:val="22"/>
              </w:rPr>
              <w:t>项目</w:t>
            </w:r>
          </w:p>
        </w:tc>
        <w:tc>
          <w:tcPr>
            <w:tcW w:w="1343" w:type="pct"/>
            <w:tcBorders>
              <w:top w:val="single" w:sz="4" w:space="0" w:color="auto"/>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b/>
                <w:bCs/>
                <w:color w:val="000000"/>
                <w:kern w:val="0"/>
                <w:sz w:val="22"/>
              </w:rPr>
            </w:pPr>
            <w:r w:rsidRPr="00415B86">
              <w:rPr>
                <w:rFonts w:ascii="等线" w:eastAsia="等线" w:hAnsi="等线" w:cs="宋体" w:hint="eastAsia"/>
                <w:b/>
                <w:bCs/>
                <w:color w:val="000000"/>
                <w:kern w:val="0"/>
                <w:sz w:val="22"/>
              </w:rPr>
              <w:t>费用（元）</w:t>
            </w:r>
          </w:p>
        </w:tc>
      </w:tr>
      <w:tr w:rsidR="00D324CC" w:rsidRPr="00415B86" w:rsidTr="000210C0">
        <w:trPr>
          <w:trHeight w:val="285"/>
        </w:trPr>
        <w:tc>
          <w:tcPr>
            <w:tcW w:w="746" w:type="pct"/>
            <w:tcBorders>
              <w:top w:val="nil"/>
              <w:left w:val="single" w:sz="4" w:space="0" w:color="auto"/>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b/>
                <w:bCs/>
                <w:color w:val="000000"/>
                <w:kern w:val="0"/>
                <w:sz w:val="22"/>
              </w:rPr>
            </w:pPr>
            <w:r w:rsidRPr="00415B86">
              <w:rPr>
                <w:rFonts w:ascii="等线" w:eastAsia="等线" w:hAnsi="等线" w:cs="宋体" w:hint="eastAsia"/>
                <w:b/>
                <w:bCs/>
                <w:color w:val="000000"/>
                <w:kern w:val="0"/>
                <w:sz w:val="22"/>
              </w:rPr>
              <w:t>1</w:t>
            </w:r>
          </w:p>
        </w:tc>
        <w:tc>
          <w:tcPr>
            <w:tcW w:w="2910" w:type="pct"/>
            <w:tcBorders>
              <w:top w:val="nil"/>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r w:rsidRPr="00415B86">
              <w:rPr>
                <w:rFonts w:ascii="等线" w:eastAsia="等线" w:hAnsi="等线" w:cs="宋体" w:hint="eastAsia"/>
                <w:color w:val="000000"/>
                <w:kern w:val="0"/>
                <w:sz w:val="22"/>
              </w:rPr>
              <w:t>广东省低碳发展专项资金项目验收书</w:t>
            </w:r>
          </w:p>
        </w:tc>
        <w:tc>
          <w:tcPr>
            <w:tcW w:w="1343" w:type="pct"/>
            <w:tcBorders>
              <w:top w:val="nil"/>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p>
        </w:tc>
      </w:tr>
      <w:tr w:rsidR="00D324CC" w:rsidRPr="00415B86" w:rsidTr="000210C0">
        <w:trPr>
          <w:trHeight w:val="285"/>
        </w:trPr>
        <w:tc>
          <w:tcPr>
            <w:tcW w:w="746" w:type="pct"/>
            <w:tcBorders>
              <w:top w:val="nil"/>
              <w:left w:val="single" w:sz="4" w:space="0" w:color="auto"/>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b/>
                <w:bCs/>
                <w:color w:val="000000"/>
                <w:kern w:val="0"/>
                <w:sz w:val="22"/>
              </w:rPr>
            </w:pPr>
            <w:r w:rsidRPr="00415B86">
              <w:rPr>
                <w:rFonts w:ascii="等线" w:eastAsia="等线" w:hAnsi="等线" w:cs="宋体" w:hint="eastAsia"/>
                <w:b/>
                <w:bCs/>
                <w:color w:val="000000"/>
                <w:kern w:val="0"/>
                <w:sz w:val="22"/>
              </w:rPr>
              <w:t>2</w:t>
            </w:r>
          </w:p>
        </w:tc>
        <w:tc>
          <w:tcPr>
            <w:tcW w:w="2910" w:type="pct"/>
            <w:tcBorders>
              <w:top w:val="nil"/>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r w:rsidRPr="00415B86">
              <w:rPr>
                <w:rFonts w:ascii="等线" w:eastAsia="等线" w:hAnsi="等线" w:cs="宋体" w:hint="eastAsia"/>
                <w:color w:val="000000"/>
                <w:kern w:val="0"/>
                <w:sz w:val="22"/>
              </w:rPr>
              <w:t>广东省低碳发展专项资金项目验收总结报告</w:t>
            </w:r>
          </w:p>
        </w:tc>
        <w:tc>
          <w:tcPr>
            <w:tcW w:w="1343" w:type="pct"/>
            <w:tcBorders>
              <w:top w:val="nil"/>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p>
        </w:tc>
      </w:tr>
      <w:tr w:rsidR="00D324CC" w:rsidRPr="00415B86" w:rsidTr="000210C0">
        <w:trPr>
          <w:trHeight w:val="285"/>
        </w:trPr>
        <w:tc>
          <w:tcPr>
            <w:tcW w:w="746" w:type="pct"/>
            <w:tcBorders>
              <w:top w:val="nil"/>
              <w:left w:val="single" w:sz="4" w:space="0" w:color="auto"/>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b/>
                <w:bCs/>
                <w:color w:val="000000"/>
                <w:kern w:val="0"/>
                <w:sz w:val="22"/>
              </w:rPr>
            </w:pPr>
            <w:r w:rsidRPr="00415B86">
              <w:rPr>
                <w:rFonts w:ascii="等线" w:eastAsia="等线" w:hAnsi="等线" w:cs="宋体" w:hint="eastAsia"/>
                <w:b/>
                <w:bCs/>
                <w:color w:val="000000"/>
                <w:kern w:val="0"/>
                <w:sz w:val="22"/>
              </w:rPr>
              <w:t>3</w:t>
            </w:r>
          </w:p>
        </w:tc>
        <w:tc>
          <w:tcPr>
            <w:tcW w:w="2910" w:type="pct"/>
            <w:tcBorders>
              <w:top w:val="nil"/>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r w:rsidRPr="00415B86">
              <w:rPr>
                <w:rFonts w:ascii="等线" w:eastAsia="等线" w:hAnsi="等线" w:cs="宋体" w:hint="eastAsia"/>
                <w:color w:val="000000"/>
                <w:kern w:val="0"/>
                <w:sz w:val="22"/>
              </w:rPr>
              <w:t>项目财务决算报告</w:t>
            </w:r>
          </w:p>
        </w:tc>
        <w:tc>
          <w:tcPr>
            <w:tcW w:w="1343" w:type="pct"/>
            <w:tcBorders>
              <w:top w:val="nil"/>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p>
        </w:tc>
      </w:tr>
      <w:tr w:rsidR="00D324CC" w:rsidRPr="00415B86" w:rsidTr="000210C0">
        <w:trPr>
          <w:trHeight w:val="285"/>
        </w:trPr>
        <w:tc>
          <w:tcPr>
            <w:tcW w:w="746" w:type="pct"/>
            <w:tcBorders>
              <w:top w:val="nil"/>
              <w:left w:val="single" w:sz="4" w:space="0" w:color="auto"/>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b/>
                <w:bCs/>
                <w:color w:val="000000"/>
                <w:kern w:val="0"/>
                <w:sz w:val="22"/>
              </w:rPr>
            </w:pPr>
            <w:r w:rsidRPr="00415B86">
              <w:rPr>
                <w:rFonts w:ascii="等线" w:eastAsia="等线" w:hAnsi="等线" w:cs="宋体" w:hint="eastAsia"/>
                <w:b/>
                <w:bCs/>
                <w:color w:val="000000"/>
                <w:kern w:val="0"/>
                <w:sz w:val="22"/>
              </w:rPr>
              <w:t>4</w:t>
            </w:r>
          </w:p>
        </w:tc>
        <w:tc>
          <w:tcPr>
            <w:tcW w:w="2910" w:type="pct"/>
            <w:tcBorders>
              <w:top w:val="nil"/>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r w:rsidRPr="00415B86">
              <w:rPr>
                <w:rFonts w:ascii="等线" w:eastAsia="等线" w:hAnsi="等线" w:cs="宋体" w:hint="eastAsia"/>
                <w:color w:val="000000"/>
                <w:kern w:val="0"/>
                <w:sz w:val="22"/>
              </w:rPr>
              <w:t>省财政补助资金使用情况的审计报告</w:t>
            </w:r>
          </w:p>
        </w:tc>
        <w:tc>
          <w:tcPr>
            <w:tcW w:w="1343" w:type="pct"/>
            <w:tcBorders>
              <w:top w:val="nil"/>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p>
        </w:tc>
      </w:tr>
      <w:tr w:rsidR="00D324CC" w:rsidRPr="00415B86" w:rsidTr="000210C0">
        <w:trPr>
          <w:trHeight w:val="285"/>
        </w:trPr>
        <w:tc>
          <w:tcPr>
            <w:tcW w:w="746" w:type="pct"/>
            <w:tcBorders>
              <w:top w:val="nil"/>
              <w:left w:val="single" w:sz="4" w:space="0" w:color="auto"/>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b/>
                <w:bCs/>
                <w:color w:val="000000"/>
                <w:kern w:val="0"/>
                <w:sz w:val="22"/>
              </w:rPr>
            </w:pPr>
            <w:r w:rsidRPr="00415B86">
              <w:rPr>
                <w:rFonts w:ascii="等线" w:eastAsia="等线" w:hAnsi="等线" w:cs="宋体" w:hint="eastAsia"/>
                <w:b/>
                <w:bCs/>
                <w:color w:val="000000"/>
                <w:kern w:val="0"/>
                <w:sz w:val="22"/>
              </w:rPr>
              <w:t>5</w:t>
            </w:r>
          </w:p>
        </w:tc>
        <w:tc>
          <w:tcPr>
            <w:tcW w:w="2910" w:type="pct"/>
            <w:tcBorders>
              <w:top w:val="nil"/>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r w:rsidRPr="00415B86">
              <w:rPr>
                <w:rFonts w:ascii="等线" w:eastAsia="等线" w:hAnsi="等线" w:cs="宋体" w:hint="eastAsia"/>
                <w:color w:val="000000"/>
                <w:kern w:val="0"/>
                <w:sz w:val="22"/>
              </w:rPr>
              <w:t>特聘专家咨询费</w:t>
            </w:r>
          </w:p>
        </w:tc>
        <w:tc>
          <w:tcPr>
            <w:tcW w:w="1343" w:type="pct"/>
            <w:tcBorders>
              <w:top w:val="nil"/>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p>
        </w:tc>
      </w:tr>
      <w:tr w:rsidR="00D324CC" w:rsidRPr="00415B86" w:rsidTr="000210C0">
        <w:trPr>
          <w:trHeight w:val="285"/>
        </w:trPr>
        <w:tc>
          <w:tcPr>
            <w:tcW w:w="746" w:type="pct"/>
            <w:tcBorders>
              <w:top w:val="nil"/>
              <w:left w:val="single" w:sz="4" w:space="0" w:color="auto"/>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b/>
                <w:bCs/>
                <w:color w:val="000000"/>
                <w:kern w:val="0"/>
                <w:sz w:val="22"/>
              </w:rPr>
            </w:pPr>
            <w:r w:rsidRPr="00415B86">
              <w:rPr>
                <w:rFonts w:ascii="等线" w:eastAsia="等线" w:hAnsi="等线" w:cs="宋体" w:hint="eastAsia"/>
                <w:b/>
                <w:bCs/>
                <w:color w:val="000000"/>
                <w:kern w:val="0"/>
                <w:sz w:val="22"/>
              </w:rPr>
              <w:t>6</w:t>
            </w:r>
          </w:p>
        </w:tc>
        <w:tc>
          <w:tcPr>
            <w:tcW w:w="2910" w:type="pct"/>
            <w:tcBorders>
              <w:top w:val="nil"/>
              <w:left w:val="nil"/>
              <w:bottom w:val="single" w:sz="4" w:space="0" w:color="auto"/>
              <w:right w:val="single" w:sz="4" w:space="0" w:color="auto"/>
            </w:tcBorders>
            <w:shd w:val="clear" w:color="auto" w:fill="auto"/>
            <w:noWrap/>
            <w:vAlign w:val="bottom"/>
            <w:hideMark/>
          </w:tcPr>
          <w:p w:rsidR="00D324CC" w:rsidRPr="00415B86" w:rsidRDefault="00AD4ED5" w:rsidP="00740F3A">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其它配合与辅助</w:t>
            </w:r>
          </w:p>
        </w:tc>
        <w:tc>
          <w:tcPr>
            <w:tcW w:w="1343" w:type="pct"/>
            <w:tcBorders>
              <w:top w:val="nil"/>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p>
        </w:tc>
      </w:tr>
      <w:tr w:rsidR="00D324CC" w:rsidRPr="00415B86" w:rsidTr="000210C0">
        <w:trPr>
          <w:trHeight w:val="285"/>
        </w:trPr>
        <w:tc>
          <w:tcPr>
            <w:tcW w:w="746" w:type="pct"/>
            <w:tcBorders>
              <w:top w:val="nil"/>
              <w:left w:val="single" w:sz="4" w:space="0" w:color="auto"/>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b/>
                <w:bCs/>
                <w:color w:val="000000"/>
                <w:kern w:val="0"/>
                <w:sz w:val="22"/>
              </w:rPr>
            </w:pPr>
            <w:r w:rsidRPr="00415B86">
              <w:rPr>
                <w:rFonts w:ascii="等线" w:eastAsia="等线" w:hAnsi="等线" w:cs="宋体" w:hint="eastAsia"/>
                <w:b/>
                <w:bCs/>
                <w:color w:val="000000"/>
                <w:kern w:val="0"/>
                <w:sz w:val="22"/>
              </w:rPr>
              <w:t>7</w:t>
            </w:r>
          </w:p>
        </w:tc>
        <w:tc>
          <w:tcPr>
            <w:tcW w:w="2910" w:type="pct"/>
            <w:tcBorders>
              <w:top w:val="nil"/>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r w:rsidRPr="00415B86">
              <w:rPr>
                <w:rFonts w:ascii="等线" w:eastAsia="等线" w:hAnsi="等线" w:cs="宋体" w:hint="eastAsia"/>
                <w:color w:val="000000"/>
                <w:kern w:val="0"/>
                <w:sz w:val="22"/>
              </w:rPr>
              <w:t>税费</w:t>
            </w:r>
          </w:p>
        </w:tc>
        <w:tc>
          <w:tcPr>
            <w:tcW w:w="1343" w:type="pct"/>
            <w:tcBorders>
              <w:top w:val="nil"/>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p>
        </w:tc>
      </w:tr>
      <w:tr w:rsidR="00D324CC" w:rsidRPr="00415B86" w:rsidTr="000210C0">
        <w:trPr>
          <w:trHeight w:val="285"/>
        </w:trPr>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b/>
                <w:bCs/>
                <w:color w:val="000000"/>
                <w:kern w:val="0"/>
                <w:sz w:val="22"/>
              </w:rPr>
            </w:pPr>
            <w:r w:rsidRPr="00415B86">
              <w:rPr>
                <w:rFonts w:ascii="等线" w:eastAsia="等线" w:hAnsi="等线" w:cs="宋体" w:hint="eastAsia"/>
                <w:b/>
                <w:bCs/>
                <w:color w:val="000000"/>
                <w:kern w:val="0"/>
                <w:sz w:val="22"/>
              </w:rPr>
              <w:t>8</w:t>
            </w:r>
          </w:p>
        </w:tc>
        <w:tc>
          <w:tcPr>
            <w:tcW w:w="2910" w:type="pct"/>
            <w:tcBorders>
              <w:top w:val="single" w:sz="4" w:space="0" w:color="auto"/>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r w:rsidRPr="00415B86">
              <w:rPr>
                <w:rFonts w:ascii="等线" w:eastAsia="等线" w:hAnsi="等线" w:cs="宋体" w:hint="eastAsia"/>
                <w:color w:val="000000"/>
                <w:kern w:val="0"/>
                <w:sz w:val="22"/>
              </w:rPr>
              <w:t>总计</w:t>
            </w:r>
          </w:p>
        </w:tc>
        <w:tc>
          <w:tcPr>
            <w:tcW w:w="1343" w:type="pct"/>
            <w:tcBorders>
              <w:top w:val="single" w:sz="4" w:space="0" w:color="auto"/>
              <w:left w:val="nil"/>
              <w:bottom w:val="single" w:sz="4" w:space="0" w:color="auto"/>
              <w:right w:val="single" w:sz="4" w:space="0" w:color="auto"/>
            </w:tcBorders>
            <w:shd w:val="clear" w:color="auto" w:fill="auto"/>
            <w:noWrap/>
            <w:vAlign w:val="bottom"/>
            <w:hideMark/>
          </w:tcPr>
          <w:p w:rsidR="00D324CC" w:rsidRPr="00415B86" w:rsidRDefault="00D324CC" w:rsidP="00740F3A">
            <w:pPr>
              <w:widowControl/>
              <w:jc w:val="center"/>
              <w:rPr>
                <w:rFonts w:ascii="等线" w:eastAsia="等线" w:hAnsi="等线" w:cs="宋体"/>
                <w:color w:val="000000"/>
                <w:kern w:val="0"/>
                <w:sz w:val="22"/>
              </w:rPr>
            </w:pPr>
          </w:p>
        </w:tc>
      </w:tr>
    </w:tbl>
    <w:p w:rsidR="00303B8E" w:rsidRDefault="00303B8E" w:rsidP="009A101C">
      <w:pPr>
        <w:pStyle w:val="a6"/>
        <w:jc w:val="both"/>
        <w:rPr>
          <w:rFonts w:ascii="Tahoma" w:hAnsi="Tahoma" w:cs="Tahoma"/>
        </w:rPr>
      </w:pPr>
    </w:p>
    <w:p w:rsidR="00D324CC" w:rsidRDefault="00D324CC" w:rsidP="009A101C">
      <w:pPr>
        <w:pStyle w:val="a6"/>
        <w:jc w:val="both"/>
        <w:rPr>
          <w:rFonts w:ascii="Tahoma" w:hAnsi="Tahoma" w:cs="Tahoma"/>
        </w:rPr>
      </w:pPr>
    </w:p>
    <w:p w:rsidR="00D324CC" w:rsidRPr="000210C0" w:rsidRDefault="00D324CC" w:rsidP="000210C0">
      <w:pPr>
        <w:pStyle w:val="a6"/>
        <w:ind w:firstLineChars="200" w:firstLine="562"/>
        <w:jc w:val="both"/>
        <w:rPr>
          <w:rFonts w:ascii="Tahoma" w:hAnsi="Tahoma" w:cs="Tahoma"/>
          <w:b/>
          <w:sz w:val="28"/>
          <w:szCs w:val="28"/>
        </w:rPr>
      </w:pPr>
      <w:r w:rsidRPr="000210C0">
        <w:rPr>
          <w:rFonts w:ascii="Tahoma" w:hAnsi="Tahoma" w:cs="Tahoma" w:hint="eastAsia"/>
          <w:b/>
          <w:sz w:val="28"/>
          <w:szCs w:val="28"/>
        </w:rPr>
        <w:t>六、汇编材料大纲参考</w:t>
      </w:r>
    </w:p>
    <w:p w:rsidR="00D324CC" w:rsidRPr="002F563F" w:rsidRDefault="00D324CC" w:rsidP="00D324CC">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1</w:t>
      </w:r>
      <w:r w:rsidRPr="002F563F">
        <w:rPr>
          <w:rFonts w:ascii="Times New Roman" w:eastAsia="宋体" w:hAnsi="Times New Roman" w:cs="Times New Roman"/>
          <w:sz w:val="28"/>
          <w:szCs w:val="28"/>
        </w:rPr>
        <w:t>、广东省低碳发展专项资金项目验收书；</w:t>
      </w:r>
    </w:p>
    <w:p w:rsidR="00D324CC" w:rsidRPr="002F563F" w:rsidRDefault="00D324CC" w:rsidP="00D324CC">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2</w:t>
      </w:r>
      <w:r w:rsidRPr="002F563F">
        <w:rPr>
          <w:rFonts w:ascii="Times New Roman" w:eastAsia="宋体" w:hAnsi="Times New Roman" w:cs="Times New Roman"/>
          <w:sz w:val="28"/>
          <w:szCs w:val="28"/>
        </w:rPr>
        <w:t>、广东省低碳发展专项资金项目验收总结报告；</w:t>
      </w:r>
    </w:p>
    <w:p w:rsidR="00D324CC" w:rsidRPr="002F563F" w:rsidRDefault="00D324CC" w:rsidP="00D324CC">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3</w:t>
      </w:r>
      <w:r w:rsidRPr="002F563F">
        <w:rPr>
          <w:rFonts w:ascii="Times New Roman" w:eastAsia="宋体" w:hAnsi="Times New Roman" w:cs="Times New Roman"/>
          <w:sz w:val="28"/>
          <w:szCs w:val="28"/>
        </w:rPr>
        <w:t>、项目财务决算报告；</w:t>
      </w:r>
    </w:p>
    <w:p w:rsidR="00D324CC" w:rsidRPr="002F563F" w:rsidRDefault="00D324CC" w:rsidP="00D324CC">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4</w:t>
      </w:r>
      <w:r w:rsidRPr="002F563F">
        <w:rPr>
          <w:rFonts w:ascii="Times New Roman" w:eastAsia="宋体" w:hAnsi="Times New Roman" w:cs="Times New Roman"/>
          <w:sz w:val="28"/>
          <w:szCs w:val="28"/>
        </w:rPr>
        <w:t>、省财政补助资金使用情况的审计报告；</w:t>
      </w:r>
    </w:p>
    <w:p w:rsidR="00D324CC" w:rsidRPr="002F563F" w:rsidRDefault="00D324CC" w:rsidP="00D324CC">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5</w:t>
      </w:r>
      <w:r w:rsidRPr="002F563F">
        <w:rPr>
          <w:rFonts w:ascii="Times New Roman" w:eastAsia="宋体" w:hAnsi="Times New Roman" w:cs="Times New Roman"/>
          <w:sz w:val="28"/>
          <w:szCs w:val="28"/>
        </w:rPr>
        <w:t>、其他相关文件材料复印件：</w:t>
      </w:r>
    </w:p>
    <w:p w:rsidR="00D324CC" w:rsidRPr="002F563F" w:rsidRDefault="00D324CC" w:rsidP="00D324CC">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5.1</w:t>
      </w:r>
      <w:r w:rsidRPr="002F563F">
        <w:rPr>
          <w:rFonts w:ascii="Times New Roman" w:eastAsia="宋体" w:hAnsi="Times New Roman" w:cs="Times New Roman"/>
          <w:sz w:val="28"/>
          <w:szCs w:val="28"/>
        </w:rPr>
        <w:t>项目承</w:t>
      </w:r>
      <w:r w:rsidR="006C22EB">
        <w:rPr>
          <w:rFonts w:ascii="Times New Roman" w:eastAsia="宋体" w:hAnsi="Times New Roman" w:cs="Times New Roman"/>
          <w:sz w:val="28"/>
          <w:szCs w:val="28"/>
        </w:rPr>
        <w:t>担单位与项目管理部门签署的广东省低碳发展专项资金项目合同书（发包人</w:t>
      </w:r>
      <w:r w:rsidRPr="002F563F">
        <w:rPr>
          <w:rFonts w:ascii="Times New Roman" w:eastAsia="宋体" w:hAnsi="Times New Roman" w:cs="Times New Roman"/>
          <w:sz w:val="28"/>
          <w:szCs w:val="28"/>
        </w:rPr>
        <w:t>提供盖章版文件）；</w:t>
      </w:r>
    </w:p>
    <w:p w:rsidR="00D324CC" w:rsidRPr="002F563F" w:rsidRDefault="006C22EB" w:rsidP="00D324CC">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5.2</w:t>
      </w:r>
      <w:r w:rsidR="00D324CC" w:rsidRPr="002F563F">
        <w:rPr>
          <w:rFonts w:ascii="Times New Roman" w:eastAsia="宋体" w:hAnsi="Times New Roman" w:cs="Times New Roman"/>
          <w:sz w:val="28"/>
          <w:szCs w:val="28"/>
        </w:rPr>
        <w:t>省发展改革委、省财政厅联合下达项目计划的文件（</w:t>
      </w:r>
      <w:r>
        <w:rPr>
          <w:rFonts w:ascii="Times New Roman" w:eastAsia="宋体" w:hAnsi="Times New Roman" w:cs="Times New Roman"/>
          <w:sz w:val="28"/>
          <w:szCs w:val="28"/>
        </w:rPr>
        <w:t>发包人</w:t>
      </w:r>
      <w:r w:rsidR="00D324CC" w:rsidRPr="002F563F">
        <w:rPr>
          <w:rFonts w:ascii="Times New Roman" w:eastAsia="宋体" w:hAnsi="Times New Roman" w:cs="Times New Roman"/>
          <w:sz w:val="28"/>
          <w:szCs w:val="28"/>
        </w:rPr>
        <w:t>提供盖章版文件）；</w:t>
      </w:r>
    </w:p>
    <w:p w:rsidR="00D324CC" w:rsidRPr="002F563F" w:rsidRDefault="006C22EB" w:rsidP="00D324CC">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5.3</w:t>
      </w:r>
      <w:r w:rsidR="00D324CC" w:rsidRPr="002F563F">
        <w:rPr>
          <w:rFonts w:ascii="Times New Roman" w:eastAsia="宋体" w:hAnsi="Times New Roman" w:cs="Times New Roman"/>
          <w:sz w:val="28"/>
          <w:szCs w:val="28"/>
        </w:rPr>
        <w:t>项目承担单位法人执照（证书）或组织机构代码证或医院三</w:t>
      </w:r>
      <w:r w:rsidR="00D324CC" w:rsidRPr="002F563F">
        <w:rPr>
          <w:rFonts w:ascii="Times New Roman" w:eastAsia="宋体" w:hAnsi="Times New Roman" w:cs="Times New Roman"/>
          <w:sz w:val="28"/>
          <w:szCs w:val="28"/>
        </w:rPr>
        <w:lastRenderedPageBreak/>
        <w:t>证合一副本（</w:t>
      </w:r>
      <w:r>
        <w:rPr>
          <w:rFonts w:ascii="Times New Roman" w:eastAsia="宋体" w:hAnsi="Times New Roman" w:cs="Times New Roman"/>
          <w:sz w:val="28"/>
          <w:szCs w:val="28"/>
        </w:rPr>
        <w:t>发包人</w:t>
      </w:r>
      <w:r w:rsidR="00D324CC" w:rsidRPr="002F563F">
        <w:rPr>
          <w:rFonts w:ascii="Times New Roman" w:eastAsia="宋体" w:hAnsi="Times New Roman" w:cs="Times New Roman"/>
          <w:sz w:val="28"/>
          <w:szCs w:val="28"/>
        </w:rPr>
        <w:t>提供）；</w:t>
      </w:r>
    </w:p>
    <w:p w:rsidR="00D324CC" w:rsidRPr="002F563F" w:rsidRDefault="006C22EB" w:rsidP="00D324CC">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5.4</w:t>
      </w:r>
      <w:r w:rsidR="00D324CC" w:rsidRPr="002F563F">
        <w:rPr>
          <w:rFonts w:ascii="Times New Roman" w:eastAsia="宋体" w:hAnsi="Times New Roman" w:cs="Times New Roman"/>
          <w:sz w:val="28"/>
          <w:szCs w:val="28"/>
        </w:rPr>
        <w:t>项目履行建设审批程序的有关文件（项目涉及的工程资料，包括可行性研究报告，项目招投标相关文件，采购发票以及竣工验收等材料）；</w:t>
      </w:r>
    </w:p>
    <w:p w:rsidR="00D324CC" w:rsidRDefault="006C22EB" w:rsidP="00D324CC">
      <w:pPr>
        <w:ind w:firstLine="525"/>
        <w:rPr>
          <w:rFonts w:ascii="Times New Roman" w:eastAsia="宋体" w:hAnsi="Times New Roman" w:cs="Times New Roman"/>
          <w:sz w:val="28"/>
          <w:szCs w:val="28"/>
        </w:rPr>
      </w:pPr>
      <w:r>
        <w:rPr>
          <w:rFonts w:ascii="Times New Roman" w:eastAsia="宋体" w:hAnsi="Times New Roman" w:cs="Times New Roman" w:hint="eastAsia"/>
          <w:sz w:val="28"/>
          <w:szCs w:val="28"/>
        </w:rPr>
        <w:t>5.5</w:t>
      </w:r>
      <w:r w:rsidR="00D324CC" w:rsidRPr="002F563F">
        <w:rPr>
          <w:rFonts w:ascii="Times New Roman" w:eastAsia="宋体" w:hAnsi="Times New Roman" w:cs="Times New Roman"/>
          <w:sz w:val="28"/>
          <w:szCs w:val="28"/>
        </w:rPr>
        <w:t>项目成果的有关证明文件。</w:t>
      </w:r>
    </w:p>
    <w:p w:rsidR="00D324CC" w:rsidRPr="006C22EB" w:rsidRDefault="006C22EB" w:rsidP="009A101C">
      <w:pPr>
        <w:pStyle w:val="a6"/>
        <w:jc w:val="both"/>
        <w:rPr>
          <w:rFonts w:ascii="Tahoma" w:hAnsi="Tahoma" w:cs="Tahoma"/>
        </w:rPr>
      </w:pPr>
      <w:r>
        <w:rPr>
          <w:rFonts w:ascii="Tahoma" w:hAnsi="Tahoma" w:cs="Tahoma" w:hint="eastAsia"/>
        </w:rPr>
        <w:t>七、广东省低碳发展专项资金项目验收材料（按低碳发展专项资金具体要求整理）</w:t>
      </w:r>
    </w:p>
    <w:p w:rsidR="00D324CC" w:rsidRDefault="00D324CC"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Default="00372717" w:rsidP="009A101C">
      <w:pPr>
        <w:pStyle w:val="a6"/>
        <w:jc w:val="both"/>
        <w:rPr>
          <w:rFonts w:ascii="Tahoma" w:hAnsi="Tahoma" w:cs="Tahoma"/>
        </w:rPr>
      </w:pPr>
    </w:p>
    <w:p w:rsidR="00372717" w:rsidRPr="00D324CC" w:rsidRDefault="00372717" w:rsidP="009A101C">
      <w:pPr>
        <w:pStyle w:val="a6"/>
        <w:jc w:val="both"/>
        <w:rPr>
          <w:rFonts w:ascii="Tahoma" w:hAnsi="Tahoma" w:cs="Tahoma"/>
        </w:rPr>
      </w:pPr>
    </w:p>
    <w:p w:rsidR="00303B8E" w:rsidRPr="000210C0" w:rsidRDefault="00303B8E" w:rsidP="009A101C">
      <w:pPr>
        <w:pStyle w:val="a6"/>
        <w:jc w:val="both"/>
        <w:rPr>
          <w:rFonts w:ascii="Tahoma" w:hAnsi="Tahoma" w:cs="Tahoma"/>
          <w:sz w:val="28"/>
          <w:szCs w:val="28"/>
        </w:rPr>
      </w:pPr>
      <w:r w:rsidRPr="000210C0">
        <w:rPr>
          <w:rFonts w:ascii="Tahoma" w:hAnsi="Tahoma" w:cs="Tahoma" w:hint="eastAsia"/>
          <w:sz w:val="28"/>
          <w:szCs w:val="28"/>
        </w:rPr>
        <w:lastRenderedPageBreak/>
        <w:t>附件</w:t>
      </w:r>
      <w:r w:rsidRPr="000210C0">
        <w:rPr>
          <w:rFonts w:ascii="Tahoma" w:hAnsi="Tahoma" w:cs="Tahoma" w:hint="eastAsia"/>
          <w:sz w:val="28"/>
          <w:szCs w:val="28"/>
        </w:rPr>
        <w:t>2</w:t>
      </w:r>
      <w:r w:rsidRPr="000210C0">
        <w:rPr>
          <w:rFonts w:ascii="Tahoma" w:hAnsi="Tahoma" w:cs="Tahoma" w:hint="eastAsia"/>
          <w:sz w:val="28"/>
          <w:szCs w:val="28"/>
        </w:rPr>
        <w:t>：</w:t>
      </w:r>
    </w:p>
    <w:p w:rsidR="00D50870" w:rsidRPr="00372717" w:rsidRDefault="00D50870" w:rsidP="00372717">
      <w:pPr>
        <w:pStyle w:val="2"/>
        <w:jc w:val="center"/>
      </w:pPr>
      <w:r w:rsidRPr="002F563F">
        <w:t>广东省人民医院英东楼整体节能改造工程</w:t>
      </w:r>
    </w:p>
    <w:tbl>
      <w:tblPr>
        <w:tblStyle w:val="a7"/>
        <w:tblW w:w="9151" w:type="dxa"/>
        <w:jc w:val="center"/>
        <w:tblInd w:w="534" w:type="dxa"/>
        <w:tblLook w:val="04A0"/>
      </w:tblPr>
      <w:tblGrid>
        <w:gridCol w:w="857"/>
        <w:gridCol w:w="1207"/>
        <w:gridCol w:w="1984"/>
        <w:gridCol w:w="2126"/>
        <w:gridCol w:w="1985"/>
        <w:gridCol w:w="992"/>
      </w:tblGrid>
      <w:tr w:rsidR="00D50870" w:rsidRPr="00883EC2" w:rsidTr="000210C0">
        <w:trPr>
          <w:trHeight w:val="453"/>
          <w:jc w:val="center"/>
        </w:trPr>
        <w:tc>
          <w:tcPr>
            <w:tcW w:w="857" w:type="dxa"/>
            <w:vAlign w:val="center"/>
          </w:tcPr>
          <w:p w:rsidR="00D50870" w:rsidRPr="00883EC2" w:rsidRDefault="00D50870" w:rsidP="003E43C9">
            <w:pPr>
              <w:jc w:val="center"/>
              <w:rPr>
                <w:b/>
                <w:szCs w:val="21"/>
              </w:rPr>
            </w:pPr>
            <w:r w:rsidRPr="00883EC2">
              <w:rPr>
                <w:rFonts w:hint="eastAsia"/>
                <w:b/>
                <w:szCs w:val="21"/>
              </w:rPr>
              <w:t>序号</w:t>
            </w:r>
          </w:p>
        </w:tc>
        <w:tc>
          <w:tcPr>
            <w:tcW w:w="1207" w:type="dxa"/>
            <w:vAlign w:val="center"/>
          </w:tcPr>
          <w:p w:rsidR="00D50870" w:rsidRPr="00883EC2" w:rsidRDefault="00D50870" w:rsidP="003E43C9">
            <w:pPr>
              <w:jc w:val="center"/>
              <w:rPr>
                <w:b/>
                <w:szCs w:val="21"/>
              </w:rPr>
            </w:pPr>
            <w:r w:rsidRPr="00883EC2">
              <w:rPr>
                <w:rFonts w:hint="eastAsia"/>
                <w:b/>
                <w:szCs w:val="21"/>
              </w:rPr>
              <w:t>验收材料</w:t>
            </w:r>
          </w:p>
        </w:tc>
        <w:tc>
          <w:tcPr>
            <w:tcW w:w="1984" w:type="dxa"/>
            <w:vAlign w:val="center"/>
          </w:tcPr>
          <w:p w:rsidR="00D50870" w:rsidRPr="00883EC2" w:rsidRDefault="00D50870" w:rsidP="003E43C9">
            <w:pPr>
              <w:jc w:val="center"/>
              <w:rPr>
                <w:b/>
                <w:szCs w:val="21"/>
              </w:rPr>
            </w:pPr>
            <w:r w:rsidRPr="00883EC2">
              <w:rPr>
                <w:rFonts w:hint="eastAsia"/>
                <w:b/>
                <w:szCs w:val="21"/>
              </w:rPr>
              <w:t>所涉</w:t>
            </w:r>
            <w:r>
              <w:rPr>
                <w:rFonts w:hint="eastAsia"/>
                <w:b/>
                <w:szCs w:val="21"/>
              </w:rPr>
              <w:t>内容</w:t>
            </w:r>
          </w:p>
        </w:tc>
        <w:tc>
          <w:tcPr>
            <w:tcW w:w="2126" w:type="dxa"/>
            <w:vAlign w:val="center"/>
          </w:tcPr>
          <w:p w:rsidR="00D50870" w:rsidRPr="00883EC2" w:rsidRDefault="00D50870" w:rsidP="003E43C9">
            <w:pPr>
              <w:jc w:val="center"/>
              <w:rPr>
                <w:b/>
                <w:szCs w:val="21"/>
              </w:rPr>
            </w:pPr>
            <w:r>
              <w:rPr>
                <w:rFonts w:hint="eastAsia"/>
                <w:b/>
                <w:szCs w:val="21"/>
              </w:rPr>
              <w:t>具体</w:t>
            </w:r>
            <w:r w:rsidRPr="00883EC2">
              <w:rPr>
                <w:rFonts w:hint="eastAsia"/>
                <w:b/>
                <w:szCs w:val="21"/>
              </w:rPr>
              <w:t>材料</w:t>
            </w:r>
          </w:p>
        </w:tc>
        <w:tc>
          <w:tcPr>
            <w:tcW w:w="1985" w:type="dxa"/>
            <w:vAlign w:val="center"/>
          </w:tcPr>
          <w:p w:rsidR="00D50870" w:rsidRPr="00883EC2" w:rsidRDefault="00D50870" w:rsidP="003E43C9">
            <w:pPr>
              <w:jc w:val="center"/>
              <w:rPr>
                <w:b/>
                <w:szCs w:val="21"/>
              </w:rPr>
            </w:pPr>
            <w:r>
              <w:rPr>
                <w:rFonts w:hint="eastAsia"/>
                <w:b/>
                <w:szCs w:val="21"/>
              </w:rPr>
              <w:t>要求</w:t>
            </w:r>
          </w:p>
        </w:tc>
        <w:tc>
          <w:tcPr>
            <w:tcW w:w="992" w:type="dxa"/>
            <w:vAlign w:val="center"/>
          </w:tcPr>
          <w:p w:rsidR="00D50870" w:rsidRPr="00883EC2" w:rsidRDefault="00D50870" w:rsidP="003E43C9">
            <w:pPr>
              <w:jc w:val="center"/>
              <w:rPr>
                <w:b/>
                <w:szCs w:val="21"/>
              </w:rPr>
            </w:pPr>
            <w:r>
              <w:rPr>
                <w:rFonts w:hint="eastAsia"/>
                <w:b/>
                <w:szCs w:val="21"/>
              </w:rPr>
              <w:t>备注</w:t>
            </w:r>
          </w:p>
        </w:tc>
      </w:tr>
      <w:tr w:rsidR="00D50870" w:rsidRPr="00883EC2" w:rsidTr="000210C0">
        <w:trPr>
          <w:jc w:val="center"/>
        </w:trPr>
        <w:tc>
          <w:tcPr>
            <w:tcW w:w="857" w:type="dxa"/>
            <w:vMerge w:val="restart"/>
            <w:vAlign w:val="center"/>
          </w:tcPr>
          <w:p w:rsidR="00D50870" w:rsidRPr="00883EC2" w:rsidRDefault="00D50870" w:rsidP="003E43C9">
            <w:pPr>
              <w:jc w:val="center"/>
              <w:rPr>
                <w:szCs w:val="21"/>
              </w:rPr>
            </w:pPr>
            <w:r w:rsidRPr="00883EC2">
              <w:rPr>
                <w:rFonts w:hint="eastAsia"/>
                <w:szCs w:val="21"/>
              </w:rPr>
              <w:t>1</w:t>
            </w:r>
          </w:p>
        </w:tc>
        <w:tc>
          <w:tcPr>
            <w:tcW w:w="1207" w:type="dxa"/>
            <w:vMerge w:val="restart"/>
            <w:vAlign w:val="center"/>
          </w:tcPr>
          <w:p w:rsidR="00D50870" w:rsidRPr="00883EC2" w:rsidRDefault="00D50870" w:rsidP="003E43C9">
            <w:pPr>
              <w:jc w:val="center"/>
              <w:rPr>
                <w:szCs w:val="21"/>
              </w:rPr>
            </w:pPr>
            <w:r w:rsidRPr="00883EC2">
              <w:rPr>
                <w:rFonts w:hint="eastAsia"/>
                <w:szCs w:val="21"/>
              </w:rPr>
              <w:t>验收书</w:t>
            </w:r>
          </w:p>
        </w:tc>
        <w:tc>
          <w:tcPr>
            <w:tcW w:w="1984" w:type="dxa"/>
            <w:vAlign w:val="center"/>
          </w:tcPr>
          <w:p w:rsidR="00D50870" w:rsidRPr="00883EC2" w:rsidRDefault="00D50870" w:rsidP="003E43C9">
            <w:pPr>
              <w:jc w:val="left"/>
              <w:rPr>
                <w:szCs w:val="21"/>
              </w:rPr>
            </w:pPr>
            <w:r w:rsidRPr="00883EC2">
              <w:rPr>
                <w:szCs w:val="21"/>
              </w:rPr>
              <w:t>主要成果</w:t>
            </w:r>
          </w:p>
        </w:tc>
        <w:tc>
          <w:tcPr>
            <w:tcW w:w="2126" w:type="dxa"/>
            <w:vAlign w:val="center"/>
          </w:tcPr>
          <w:p w:rsidR="00D50870" w:rsidRPr="00883EC2" w:rsidRDefault="00D50870" w:rsidP="003E43C9">
            <w:pPr>
              <w:jc w:val="left"/>
              <w:rPr>
                <w:szCs w:val="21"/>
              </w:rPr>
            </w:pPr>
            <w:r>
              <w:rPr>
                <w:rFonts w:hint="eastAsia"/>
                <w:szCs w:val="21"/>
              </w:rPr>
              <w:t>按合同书的3项内容，列出改造前后的对比</w:t>
            </w:r>
          </w:p>
        </w:tc>
        <w:tc>
          <w:tcPr>
            <w:tcW w:w="1985" w:type="dxa"/>
            <w:vAlign w:val="center"/>
          </w:tcPr>
          <w:p w:rsidR="00D50870" w:rsidRPr="00883EC2" w:rsidRDefault="00D50870" w:rsidP="003E43C9">
            <w:pPr>
              <w:jc w:val="left"/>
              <w:rPr>
                <w:szCs w:val="21"/>
              </w:rPr>
            </w:pPr>
          </w:p>
        </w:tc>
        <w:tc>
          <w:tcPr>
            <w:tcW w:w="992" w:type="dxa"/>
            <w:vAlign w:val="center"/>
          </w:tcPr>
          <w:p w:rsidR="00D50870" w:rsidRPr="00883EC2" w:rsidRDefault="00D50870" w:rsidP="003E43C9">
            <w:pPr>
              <w:jc w:val="center"/>
              <w:rPr>
                <w:szCs w:val="21"/>
              </w:rPr>
            </w:pPr>
          </w:p>
        </w:tc>
      </w:tr>
      <w:tr w:rsidR="00D50870" w:rsidRPr="00883EC2" w:rsidTr="000210C0">
        <w:trPr>
          <w:trHeight w:val="1198"/>
          <w:jc w:val="center"/>
        </w:trPr>
        <w:tc>
          <w:tcPr>
            <w:tcW w:w="857" w:type="dxa"/>
            <w:vMerge/>
            <w:vAlign w:val="center"/>
          </w:tcPr>
          <w:p w:rsidR="00D50870" w:rsidRPr="00883EC2" w:rsidRDefault="00D50870" w:rsidP="003E43C9">
            <w:pPr>
              <w:jc w:val="center"/>
              <w:rPr>
                <w:szCs w:val="21"/>
              </w:rPr>
            </w:pPr>
          </w:p>
        </w:tc>
        <w:tc>
          <w:tcPr>
            <w:tcW w:w="1207" w:type="dxa"/>
            <w:vMerge/>
            <w:vAlign w:val="center"/>
          </w:tcPr>
          <w:p w:rsidR="00D50870" w:rsidRPr="00883EC2" w:rsidRDefault="00D50870" w:rsidP="003E43C9">
            <w:pPr>
              <w:jc w:val="center"/>
              <w:rPr>
                <w:szCs w:val="21"/>
              </w:rPr>
            </w:pPr>
          </w:p>
        </w:tc>
        <w:tc>
          <w:tcPr>
            <w:tcW w:w="1984" w:type="dxa"/>
            <w:vAlign w:val="center"/>
          </w:tcPr>
          <w:p w:rsidR="00D50870" w:rsidRPr="00883EC2" w:rsidRDefault="00D50870" w:rsidP="003E43C9">
            <w:pPr>
              <w:jc w:val="left"/>
              <w:rPr>
                <w:szCs w:val="21"/>
              </w:rPr>
            </w:pPr>
            <w:r w:rsidRPr="00883EC2">
              <w:rPr>
                <w:rFonts w:hint="eastAsia"/>
                <w:szCs w:val="21"/>
              </w:rPr>
              <w:t>实施过程</w:t>
            </w:r>
          </w:p>
        </w:tc>
        <w:tc>
          <w:tcPr>
            <w:tcW w:w="2126" w:type="dxa"/>
            <w:vAlign w:val="center"/>
          </w:tcPr>
          <w:p w:rsidR="00D50870" w:rsidRPr="00883EC2" w:rsidRDefault="00D50870" w:rsidP="003E43C9">
            <w:pPr>
              <w:jc w:val="left"/>
              <w:rPr>
                <w:szCs w:val="21"/>
              </w:rPr>
            </w:pPr>
            <w:r w:rsidRPr="00E351C3">
              <w:rPr>
                <w:rFonts w:hint="eastAsia"/>
                <w:szCs w:val="21"/>
              </w:rPr>
              <w:t>分时段列出</w:t>
            </w:r>
          </w:p>
        </w:tc>
        <w:tc>
          <w:tcPr>
            <w:tcW w:w="1985" w:type="dxa"/>
            <w:vAlign w:val="center"/>
          </w:tcPr>
          <w:p w:rsidR="00D50870" w:rsidRPr="00E351C3" w:rsidRDefault="00D50870" w:rsidP="003E43C9">
            <w:pPr>
              <w:jc w:val="left"/>
              <w:rPr>
                <w:szCs w:val="21"/>
              </w:rPr>
            </w:pPr>
            <w:r>
              <w:rPr>
                <w:rFonts w:hint="eastAsia"/>
                <w:szCs w:val="21"/>
              </w:rPr>
              <w:t>可研、立项、招标、施工、验收全过程相关材料</w:t>
            </w:r>
          </w:p>
        </w:tc>
        <w:tc>
          <w:tcPr>
            <w:tcW w:w="992" w:type="dxa"/>
            <w:vAlign w:val="center"/>
          </w:tcPr>
          <w:p w:rsidR="00D50870" w:rsidRPr="00883EC2" w:rsidRDefault="00D50870" w:rsidP="003E43C9">
            <w:pPr>
              <w:jc w:val="center"/>
              <w:rPr>
                <w:szCs w:val="21"/>
              </w:rPr>
            </w:pPr>
          </w:p>
        </w:tc>
      </w:tr>
      <w:tr w:rsidR="00D50870" w:rsidRPr="00883EC2" w:rsidTr="000210C0">
        <w:trPr>
          <w:trHeight w:val="1711"/>
          <w:jc w:val="center"/>
        </w:trPr>
        <w:tc>
          <w:tcPr>
            <w:tcW w:w="857" w:type="dxa"/>
            <w:vMerge/>
            <w:vAlign w:val="center"/>
          </w:tcPr>
          <w:p w:rsidR="00D50870" w:rsidRPr="00883EC2" w:rsidRDefault="00D50870" w:rsidP="003E43C9">
            <w:pPr>
              <w:jc w:val="center"/>
              <w:rPr>
                <w:szCs w:val="21"/>
              </w:rPr>
            </w:pPr>
          </w:p>
        </w:tc>
        <w:tc>
          <w:tcPr>
            <w:tcW w:w="1207" w:type="dxa"/>
            <w:vMerge/>
            <w:vAlign w:val="center"/>
          </w:tcPr>
          <w:p w:rsidR="00D50870" w:rsidRPr="00883EC2" w:rsidRDefault="00D50870" w:rsidP="003E43C9">
            <w:pPr>
              <w:jc w:val="center"/>
              <w:rPr>
                <w:szCs w:val="21"/>
              </w:rPr>
            </w:pPr>
          </w:p>
        </w:tc>
        <w:tc>
          <w:tcPr>
            <w:tcW w:w="1984" w:type="dxa"/>
            <w:vMerge w:val="restart"/>
            <w:vAlign w:val="center"/>
          </w:tcPr>
          <w:p w:rsidR="00D50870" w:rsidRPr="00883EC2" w:rsidRDefault="00D50870" w:rsidP="003E43C9">
            <w:pPr>
              <w:jc w:val="left"/>
              <w:rPr>
                <w:szCs w:val="21"/>
              </w:rPr>
            </w:pPr>
            <w:r w:rsidRPr="00883EC2">
              <w:rPr>
                <w:szCs w:val="21"/>
              </w:rPr>
              <w:t>实施效果</w:t>
            </w:r>
            <w:r>
              <w:rPr>
                <w:rFonts w:hint="eastAsia"/>
                <w:szCs w:val="21"/>
              </w:rPr>
              <w:t>（</w:t>
            </w:r>
            <w:r w:rsidRPr="00E351C3">
              <w:rPr>
                <w:rFonts w:hint="eastAsia"/>
                <w:szCs w:val="21"/>
              </w:rPr>
              <w:t>包括经济效益和社会效益</w:t>
            </w:r>
            <w:r>
              <w:rPr>
                <w:rFonts w:hint="eastAsia"/>
                <w:szCs w:val="21"/>
              </w:rPr>
              <w:t>）</w:t>
            </w:r>
          </w:p>
        </w:tc>
        <w:tc>
          <w:tcPr>
            <w:tcW w:w="2126" w:type="dxa"/>
            <w:vAlign w:val="center"/>
          </w:tcPr>
          <w:p w:rsidR="00D50870" w:rsidRPr="00883EC2" w:rsidRDefault="00D50870" w:rsidP="003E43C9">
            <w:pPr>
              <w:jc w:val="left"/>
              <w:rPr>
                <w:szCs w:val="21"/>
              </w:rPr>
            </w:pPr>
            <w:r>
              <w:rPr>
                <w:rFonts w:hint="eastAsia"/>
                <w:szCs w:val="21"/>
              </w:rPr>
              <w:t>中央空调系统改造（改造前后用电量统计）</w:t>
            </w:r>
          </w:p>
        </w:tc>
        <w:tc>
          <w:tcPr>
            <w:tcW w:w="1985" w:type="dxa"/>
            <w:vAlign w:val="center"/>
          </w:tcPr>
          <w:p w:rsidR="00D50870" w:rsidRPr="00883EC2" w:rsidRDefault="00D50870" w:rsidP="003E43C9">
            <w:pPr>
              <w:jc w:val="left"/>
              <w:rPr>
                <w:szCs w:val="21"/>
              </w:rPr>
            </w:pPr>
            <w:r>
              <w:rPr>
                <w:rFonts w:hint="eastAsia"/>
                <w:szCs w:val="21"/>
              </w:rPr>
              <w:t>系统用电量：1、主机及水泵等附属设备2、新风空调箱、综合空调箱3、风机盘管</w:t>
            </w:r>
          </w:p>
        </w:tc>
        <w:tc>
          <w:tcPr>
            <w:tcW w:w="992" w:type="dxa"/>
            <w:vAlign w:val="center"/>
          </w:tcPr>
          <w:p w:rsidR="00D50870" w:rsidRPr="00630F82" w:rsidRDefault="00D50870" w:rsidP="003E43C9">
            <w:pPr>
              <w:jc w:val="center"/>
              <w:rPr>
                <w:szCs w:val="21"/>
              </w:rPr>
            </w:pPr>
            <w:r>
              <w:rPr>
                <w:rFonts w:hint="eastAsia"/>
                <w:szCs w:val="21"/>
              </w:rPr>
              <w:t>和预期的对比</w:t>
            </w:r>
          </w:p>
        </w:tc>
      </w:tr>
      <w:tr w:rsidR="00D50870" w:rsidRPr="00883EC2" w:rsidTr="000210C0">
        <w:trPr>
          <w:trHeight w:val="1395"/>
          <w:jc w:val="center"/>
        </w:trPr>
        <w:tc>
          <w:tcPr>
            <w:tcW w:w="857" w:type="dxa"/>
            <w:vMerge/>
            <w:vAlign w:val="center"/>
          </w:tcPr>
          <w:p w:rsidR="00D50870" w:rsidRPr="00883EC2" w:rsidRDefault="00D50870" w:rsidP="003E43C9">
            <w:pPr>
              <w:jc w:val="center"/>
              <w:rPr>
                <w:szCs w:val="21"/>
              </w:rPr>
            </w:pPr>
          </w:p>
        </w:tc>
        <w:tc>
          <w:tcPr>
            <w:tcW w:w="1207" w:type="dxa"/>
            <w:vMerge/>
            <w:vAlign w:val="center"/>
          </w:tcPr>
          <w:p w:rsidR="00D50870" w:rsidRPr="00883EC2" w:rsidRDefault="00D50870" w:rsidP="003E43C9">
            <w:pPr>
              <w:jc w:val="center"/>
              <w:rPr>
                <w:szCs w:val="21"/>
              </w:rPr>
            </w:pPr>
          </w:p>
        </w:tc>
        <w:tc>
          <w:tcPr>
            <w:tcW w:w="1984" w:type="dxa"/>
            <w:vMerge/>
            <w:vAlign w:val="center"/>
          </w:tcPr>
          <w:p w:rsidR="00D50870" w:rsidRPr="00883EC2" w:rsidRDefault="00D50870" w:rsidP="003E43C9">
            <w:pPr>
              <w:jc w:val="left"/>
              <w:rPr>
                <w:szCs w:val="21"/>
              </w:rPr>
            </w:pPr>
          </w:p>
        </w:tc>
        <w:tc>
          <w:tcPr>
            <w:tcW w:w="2126" w:type="dxa"/>
            <w:vAlign w:val="center"/>
          </w:tcPr>
          <w:p w:rsidR="00D50870" w:rsidRPr="00883EC2" w:rsidRDefault="00D50870" w:rsidP="003E43C9">
            <w:pPr>
              <w:jc w:val="left"/>
              <w:rPr>
                <w:szCs w:val="21"/>
              </w:rPr>
            </w:pPr>
            <w:r>
              <w:rPr>
                <w:rFonts w:hint="eastAsia"/>
                <w:szCs w:val="21"/>
              </w:rPr>
              <w:t>热水系统改造（改造前后用电量统计）</w:t>
            </w:r>
          </w:p>
        </w:tc>
        <w:tc>
          <w:tcPr>
            <w:tcW w:w="1985" w:type="dxa"/>
            <w:vAlign w:val="center"/>
          </w:tcPr>
          <w:p w:rsidR="00D50870" w:rsidRDefault="00D50870" w:rsidP="003E43C9">
            <w:pPr>
              <w:jc w:val="left"/>
              <w:rPr>
                <w:szCs w:val="21"/>
              </w:rPr>
            </w:pPr>
            <w:r>
              <w:rPr>
                <w:rFonts w:hint="eastAsia"/>
                <w:szCs w:val="21"/>
              </w:rPr>
              <w:t>改造前：由主体楼提供</w:t>
            </w:r>
          </w:p>
          <w:p w:rsidR="00D50870" w:rsidRPr="00883EC2" w:rsidRDefault="00D50870" w:rsidP="003E43C9">
            <w:pPr>
              <w:jc w:val="left"/>
              <w:rPr>
                <w:szCs w:val="21"/>
              </w:rPr>
            </w:pPr>
            <w:r>
              <w:rPr>
                <w:rFonts w:hint="eastAsia"/>
                <w:szCs w:val="21"/>
              </w:rPr>
              <w:t>改造后：英东楼新增</w:t>
            </w:r>
          </w:p>
        </w:tc>
        <w:tc>
          <w:tcPr>
            <w:tcW w:w="992" w:type="dxa"/>
            <w:vAlign w:val="center"/>
          </w:tcPr>
          <w:p w:rsidR="00D50870" w:rsidRPr="00883EC2" w:rsidRDefault="00D50870" w:rsidP="003E43C9">
            <w:pPr>
              <w:jc w:val="center"/>
              <w:rPr>
                <w:szCs w:val="21"/>
              </w:rPr>
            </w:pPr>
          </w:p>
        </w:tc>
      </w:tr>
      <w:tr w:rsidR="00D50870" w:rsidRPr="00883EC2" w:rsidTr="000210C0">
        <w:trPr>
          <w:trHeight w:val="982"/>
          <w:jc w:val="center"/>
        </w:trPr>
        <w:tc>
          <w:tcPr>
            <w:tcW w:w="857" w:type="dxa"/>
            <w:vMerge/>
            <w:vAlign w:val="center"/>
          </w:tcPr>
          <w:p w:rsidR="00D50870" w:rsidRPr="00883EC2" w:rsidRDefault="00D50870" w:rsidP="003E43C9">
            <w:pPr>
              <w:jc w:val="center"/>
              <w:rPr>
                <w:szCs w:val="21"/>
              </w:rPr>
            </w:pPr>
          </w:p>
        </w:tc>
        <w:tc>
          <w:tcPr>
            <w:tcW w:w="1207" w:type="dxa"/>
            <w:vMerge/>
            <w:vAlign w:val="center"/>
          </w:tcPr>
          <w:p w:rsidR="00D50870" w:rsidRPr="00883EC2" w:rsidRDefault="00D50870" w:rsidP="003E43C9">
            <w:pPr>
              <w:jc w:val="center"/>
              <w:rPr>
                <w:szCs w:val="21"/>
              </w:rPr>
            </w:pPr>
          </w:p>
        </w:tc>
        <w:tc>
          <w:tcPr>
            <w:tcW w:w="1984" w:type="dxa"/>
            <w:vMerge/>
            <w:vAlign w:val="center"/>
          </w:tcPr>
          <w:p w:rsidR="00D50870" w:rsidRPr="00883EC2" w:rsidRDefault="00D50870" w:rsidP="003E43C9">
            <w:pPr>
              <w:jc w:val="left"/>
              <w:rPr>
                <w:szCs w:val="21"/>
              </w:rPr>
            </w:pPr>
          </w:p>
        </w:tc>
        <w:tc>
          <w:tcPr>
            <w:tcW w:w="2126" w:type="dxa"/>
            <w:vAlign w:val="center"/>
          </w:tcPr>
          <w:p w:rsidR="00D50870" w:rsidRPr="00883EC2" w:rsidRDefault="00D50870" w:rsidP="003E43C9">
            <w:pPr>
              <w:jc w:val="left"/>
              <w:rPr>
                <w:szCs w:val="21"/>
              </w:rPr>
            </w:pPr>
            <w:r>
              <w:rPr>
                <w:rFonts w:hint="eastAsia"/>
                <w:szCs w:val="21"/>
              </w:rPr>
              <w:t>照明系统改造（改造前后用电量统计）</w:t>
            </w:r>
          </w:p>
        </w:tc>
        <w:tc>
          <w:tcPr>
            <w:tcW w:w="1985" w:type="dxa"/>
            <w:vAlign w:val="center"/>
          </w:tcPr>
          <w:p w:rsidR="00D50870" w:rsidRPr="00883EC2" w:rsidRDefault="00D50870" w:rsidP="003E43C9">
            <w:pPr>
              <w:jc w:val="left"/>
              <w:rPr>
                <w:szCs w:val="21"/>
              </w:rPr>
            </w:pPr>
          </w:p>
        </w:tc>
        <w:tc>
          <w:tcPr>
            <w:tcW w:w="992" w:type="dxa"/>
            <w:vAlign w:val="center"/>
          </w:tcPr>
          <w:p w:rsidR="00D50870" w:rsidRPr="00883EC2" w:rsidRDefault="00D50870" w:rsidP="003E43C9">
            <w:pPr>
              <w:jc w:val="center"/>
              <w:rPr>
                <w:szCs w:val="21"/>
              </w:rPr>
            </w:pPr>
          </w:p>
        </w:tc>
      </w:tr>
      <w:tr w:rsidR="00D50870" w:rsidRPr="00883EC2" w:rsidTr="000210C0">
        <w:trPr>
          <w:trHeight w:val="826"/>
          <w:jc w:val="center"/>
        </w:trPr>
        <w:tc>
          <w:tcPr>
            <w:tcW w:w="857" w:type="dxa"/>
            <w:vMerge/>
            <w:vAlign w:val="center"/>
          </w:tcPr>
          <w:p w:rsidR="00D50870" w:rsidRPr="00883EC2" w:rsidRDefault="00D50870" w:rsidP="003E43C9">
            <w:pPr>
              <w:jc w:val="center"/>
              <w:rPr>
                <w:szCs w:val="21"/>
              </w:rPr>
            </w:pPr>
          </w:p>
        </w:tc>
        <w:tc>
          <w:tcPr>
            <w:tcW w:w="1207" w:type="dxa"/>
            <w:vMerge/>
            <w:vAlign w:val="center"/>
          </w:tcPr>
          <w:p w:rsidR="00D50870" w:rsidRPr="00883EC2" w:rsidRDefault="00D50870" w:rsidP="003E43C9">
            <w:pPr>
              <w:jc w:val="center"/>
              <w:rPr>
                <w:szCs w:val="21"/>
              </w:rPr>
            </w:pPr>
          </w:p>
        </w:tc>
        <w:tc>
          <w:tcPr>
            <w:tcW w:w="1984" w:type="dxa"/>
            <w:vAlign w:val="center"/>
          </w:tcPr>
          <w:p w:rsidR="00D50870" w:rsidRPr="00883EC2" w:rsidRDefault="00D50870" w:rsidP="003E43C9">
            <w:pPr>
              <w:jc w:val="left"/>
              <w:rPr>
                <w:szCs w:val="21"/>
              </w:rPr>
            </w:pPr>
            <w:r w:rsidRPr="00883EC2">
              <w:rPr>
                <w:szCs w:val="21"/>
              </w:rPr>
              <w:t>项目资金使用情况</w:t>
            </w:r>
          </w:p>
        </w:tc>
        <w:tc>
          <w:tcPr>
            <w:tcW w:w="2126" w:type="dxa"/>
            <w:vAlign w:val="center"/>
          </w:tcPr>
          <w:p w:rsidR="00D50870" w:rsidRPr="00883EC2" w:rsidRDefault="00D50870" w:rsidP="003E43C9">
            <w:pPr>
              <w:jc w:val="left"/>
              <w:rPr>
                <w:szCs w:val="21"/>
              </w:rPr>
            </w:pPr>
            <w:r w:rsidRPr="00883EC2">
              <w:rPr>
                <w:rFonts w:hint="eastAsia"/>
                <w:szCs w:val="21"/>
              </w:rPr>
              <w:t>计划、实际投资（含省财政补助</w:t>
            </w:r>
            <w:r>
              <w:rPr>
                <w:rFonts w:hint="eastAsia"/>
                <w:szCs w:val="21"/>
              </w:rPr>
              <w:t>、</w:t>
            </w:r>
            <w:r w:rsidRPr="00883EC2">
              <w:rPr>
                <w:rFonts w:hint="eastAsia"/>
                <w:szCs w:val="21"/>
              </w:rPr>
              <w:t>自筹）</w:t>
            </w:r>
          </w:p>
        </w:tc>
        <w:tc>
          <w:tcPr>
            <w:tcW w:w="1985" w:type="dxa"/>
            <w:vAlign w:val="center"/>
          </w:tcPr>
          <w:p w:rsidR="00D50870" w:rsidRPr="00883EC2" w:rsidRDefault="00D50870" w:rsidP="003E43C9">
            <w:pPr>
              <w:jc w:val="left"/>
              <w:rPr>
                <w:szCs w:val="21"/>
              </w:rPr>
            </w:pPr>
            <w:r>
              <w:rPr>
                <w:rFonts w:hint="eastAsia"/>
                <w:szCs w:val="21"/>
              </w:rPr>
              <w:t>和</w:t>
            </w:r>
            <w:r w:rsidRPr="00883EC2">
              <w:rPr>
                <w:rFonts w:hint="eastAsia"/>
                <w:szCs w:val="21"/>
              </w:rPr>
              <w:t>财务决算报告</w:t>
            </w:r>
            <w:r>
              <w:rPr>
                <w:rFonts w:hint="eastAsia"/>
                <w:szCs w:val="21"/>
              </w:rPr>
              <w:t>、</w:t>
            </w:r>
            <w:r w:rsidRPr="00883EC2">
              <w:rPr>
                <w:rFonts w:hint="eastAsia"/>
                <w:szCs w:val="21"/>
              </w:rPr>
              <w:t>审计报告</w:t>
            </w:r>
            <w:r>
              <w:rPr>
                <w:rFonts w:hint="eastAsia"/>
                <w:szCs w:val="21"/>
              </w:rPr>
              <w:t>一致</w:t>
            </w:r>
          </w:p>
        </w:tc>
        <w:tc>
          <w:tcPr>
            <w:tcW w:w="992" w:type="dxa"/>
            <w:vAlign w:val="center"/>
          </w:tcPr>
          <w:p w:rsidR="00D50870" w:rsidRDefault="00D50870" w:rsidP="003E43C9">
            <w:pPr>
              <w:jc w:val="center"/>
              <w:rPr>
                <w:szCs w:val="21"/>
              </w:rPr>
            </w:pPr>
          </w:p>
        </w:tc>
      </w:tr>
      <w:tr w:rsidR="00D50870" w:rsidRPr="00883EC2" w:rsidTr="000210C0">
        <w:trPr>
          <w:trHeight w:val="852"/>
          <w:jc w:val="center"/>
        </w:trPr>
        <w:tc>
          <w:tcPr>
            <w:tcW w:w="857" w:type="dxa"/>
            <w:vMerge/>
            <w:vAlign w:val="center"/>
          </w:tcPr>
          <w:p w:rsidR="00D50870" w:rsidRPr="00883EC2" w:rsidRDefault="00D50870" w:rsidP="003E43C9">
            <w:pPr>
              <w:jc w:val="center"/>
              <w:rPr>
                <w:szCs w:val="21"/>
              </w:rPr>
            </w:pPr>
          </w:p>
        </w:tc>
        <w:tc>
          <w:tcPr>
            <w:tcW w:w="1207" w:type="dxa"/>
            <w:vMerge/>
            <w:vAlign w:val="center"/>
          </w:tcPr>
          <w:p w:rsidR="00D50870" w:rsidRPr="00883EC2" w:rsidRDefault="00D50870" w:rsidP="003E43C9">
            <w:pPr>
              <w:jc w:val="center"/>
              <w:rPr>
                <w:szCs w:val="21"/>
              </w:rPr>
            </w:pPr>
          </w:p>
        </w:tc>
        <w:tc>
          <w:tcPr>
            <w:tcW w:w="1984" w:type="dxa"/>
            <w:vAlign w:val="center"/>
          </w:tcPr>
          <w:p w:rsidR="00D50870" w:rsidRPr="00883EC2" w:rsidRDefault="00D50870" w:rsidP="003E43C9">
            <w:pPr>
              <w:jc w:val="left"/>
              <w:rPr>
                <w:szCs w:val="21"/>
              </w:rPr>
            </w:pPr>
            <w:r w:rsidRPr="00883EC2">
              <w:rPr>
                <w:szCs w:val="21"/>
              </w:rPr>
              <w:t>财政资金管理制度说明</w:t>
            </w:r>
          </w:p>
        </w:tc>
        <w:tc>
          <w:tcPr>
            <w:tcW w:w="2126" w:type="dxa"/>
            <w:vAlign w:val="center"/>
          </w:tcPr>
          <w:p w:rsidR="00D50870" w:rsidRPr="00883EC2" w:rsidRDefault="00D50870" w:rsidP="003E43C9">
            <w:pPr>
              <w:jc w:val="left"/>
              <w:rPr>
                <w:szCs w:val="21"/>
              </w:rPr>
            </w:pPr>
            <w:r w:rsidRPr="00883EC2">
              <w:rPr>
                <w:rFonts w:hint="eastAsia"/>
                <w:szCs w:val="21"/>
              </w:rPr>
              <w:t>医院关于项目资金的管理相关制度文件</w:t>
            </w:r>
          </w:p>
        </w:tc>
        <w:tc>
          <w:tcPr>
            <w:tcW w:w="1985" w:type="dxa"/>
            <w:vAlign w:val="center"/>
          </w:tcPr>
          <w:p w:rsidR="00D50870" w:rsidRPr="00883EC2" w:rsidRDefault="00D50870" w:rsidP="003E43C9">
            <w:pPr>
              <w:jc w:val="left"/>
              <w:rPr>
                <w:szCs w:val="21"/>
              </w:rPr>
            </w:pPr>
          </w:p>
        </w:tc>
        <w:tc>
          <w:tcPr>
            <w:tcW w:w="992" w:type="dxa"/>
            <w:vAlign w:val="center"/>
          </w:tcPr>
          <w:p w:rsidR="00D50870" w:rsidRPr="00883EC2" w:rsidRDefault="00D50870" w:rsidP="003E43C9">
            <w:pPr>
              <w:jc w:val="center"/>
              <w:rPr>
                <w:szCs w:val="21"/>
              </w:rPr>
            </w:pPr>
          </w:p>
        </w:tc>
      </w:tr>
      <w:tr w:rsidR="00D50870" w:rsidRPr="00883EC2" w:rsidTr="000210C0">
        <w:trPr>
          <w:trHeight w:val="836"/>
          <w:jc w:val="center"/>
        </w:trPr>
        <w:tc>
          <w:tcPr>
            <w:tcW w:w="857" w:type="dxa"/>
            <w:vMerge/>
            <w:vAlign w:val="center"/>
          </w:tcPr>
          <w:p w:rsidR="00D50870" w:rsidRPr="00883EC2" w:rsidRDefault="00D50870" w:rsidP="003E43C9">
            <w:pPr>
              <w:jc w:val="center"/>
              <w:rPr>
                <w:szCs w:val="21"/>
              </w:rPr>
            </w:pPr>
          </w:p>
        </w:tc>
        <w:tc>
          <w:tcPr>
            <w:tcW w:w="1207" w:type="dxa"/>
            <w:vMerge/>
            <w:vAlign w:val="center"/>
          </w:tcPr>
          <w:p w:rsidR="00D50870" w:rsidRPr="00883EC2" w:rsidRDefault="00D50870" w:rsidP="003E43C9">
            <w:pPr>
              <w:jc w:val="center"/>
              <w:rPr>
                <w:szCs w:val="21"/>
              </w:rPr>
            </w:pPr>
          </w:p>
        </w:tc>
        <w:tc>
          <w:tcPr>
            <w:tcW w:w="1984" w:type="dxa"/>
            <w:vAlign w:val="center"/>
          </w:tcPr>
          <w:p w:rsidR="00D50870" w:rsidRPr="00883EC2" w:rsidRDefault="00D50870" w:rsidP="003E43C9">
            <w:pPr>
              <w:jc w:val="left"/>
              <w:rPr>
                <w:szCs w:val="21"/>
              </w:rPr>
            </w:pPr>
            <w:r w:rsidRPr="00883EC2">
              <w:rPr>
                <w:rFonts w:hint="eastAsia"/>
                <w:szCs w:val="21"/>
              </w:rPr>
              <w:t>项目主要参与人员</w:t>
            </w:r>
          </w:p>
        </w:tc>
        <w:tc>
          <w:tcPr>
            <w:tcW w:w="2126" w:type="dxa"/>
            <w:vAlign w:val="center"/>
          </w:tcPr>
          <w:p w:rsidR="00D50870" w:rsidRPr="00883EC2" w:rsidRDefault="00D50870" w:rsidP="003E43C9">
            <w:pPr>
              <w:jc w:val="left"/>
              <w:rPr>
                <w:szCs w:val="21"/>
              </w:rPr>
            </w:pPr>
            <w:r w:rsidRPr="00883EC2">
              <w:rPr>
                <w:rFonts w:hint="eastAsia"/>
                <w:szCs w:val="21"/>
              </w:rPr>
              <w:t>姓名</w:t>
            </w:r>
            <w:r>
              <w:rPr>
                <w:rFonts w:hint="eastAsia"/>
                <w:szCs w:val="21"/>
              </w:rPr>
              <w:t>、</w:t>
            </w:r>
            <w:r w:rsidRPr="00883EC2">
              <w:rPr>
                <w:rFonts w:hint="eastAsia"/>
                <w:szCs w:val="21"/>
              </w:rPr>
              <w:t>单位</w:t>
            </w:r>
            <w:r>
              <w:rPr>
                <w:rFonts w:hint="eastAsia"/>
                <w:szCs w:val="21"/>
              </w:rPr>
              <w:t>、</w:t>
            </w:r>
            <w:r w:rsidRPr="00883EC2">
              <w:rPr>
                <w:rFonts w:hint="eastAsia"/>
                <w:szCs w:val="21"/>
              </w:rPr>
              <w:t>职务和职称</w:t>
            </w:r>
            <w:r>
              <w:rPr>
                <w:rFonts w:hint="eastAsia"/>
                <w:szCs w:val="21"/>
              </w:rPr>
              <w:t>、</w:t>
            </w:r>
            <w:r w:rsidRPr="00883EC2">
              <w:rPr>
                <w:rFonts w:hint="eastAsia"/>
                <w:szCs w:val="21"/>
              </w:rPr>
              <w:t>承担工作任务</w:t>
            </w:r>
          </w:p>
        </w:tc>
        <w:tc>
          <w:tcPr>
            <w:tcW w:w="1985" w:type="dxa"/>
            <w:vAlign w:val="center"/>
          </w:tcPr>
          <w:p w:rsidR="00D50870" w:rsidRPr="00883EC2" w:rsidRDefault="00D50870" w:rsidP="003E43C9">
            <w:pPr>
              <w:jc w:val="left"/>
              <w:rPr>
                <w:szCs w:val="21"/>
              </w:rPr>
            </w:pPr>
          </w:p>
        </w:tc>
        <w:tc>
          <w:tcPr>
            <w:tcW w:w="992" w:type="dxa"/>
            <w:vAlign w:val="center"/>
          </w:tcPr>
          <w:p w:rsidR="00D50870" w:rsidRPr="00883EC2" w:rsidRDefault="00D50870" w:rsidP="003E43C9">
            <w:pPr>
              <w:jc w:val="center"/>
              <w:rPr>
                <w:szCs w:val="21"/>
              </w:rPr>
            </w:pPr>
          </w:p>
        </w:tc>
      </w:tr>
      <w:tr w:rsidR="00D50870" w:rsidRPr="00883EC2" w:rsidTr="000210C0">
        <w:trPr>
          <w:jc w:val="center"/>
        </w:trPr>
        <w:tc>
          <w:tcPr>
            <w:tcW w:w="857" w:type="dxa"/>
            <w:vAlign w:val="center"/>
          </w:tcPr>
          <w:p w:rsidR="00D50870" w:rsidRPr="00883EC2" w:rsidRDefault="00D50870" w:rsidP="003E43C9">
            <w:pPr>
              <w:jc w:val="center"/>
              <w:rPr>
                <w:szCs w:val="21"/>
              </w:rPr>
            </w:pPr>
            <w:r w:rsidRPr="00883EC2">
              <w:rPr>
                <w:rFonts w:hint="eastAsia"/>
                <w:szCs w:val="21"/>
              </w:rPr>
              <w:t>2</w:t>
            </w:r>
          </w:p>
        </w:tc>
        <w:tc>
          <w:tcPr>
            <w:tcW w:w="1207" w:type="dxa"/>
            <w:vAlign w:val="center"/>
          </w:tcPr>
          <w:p w:rsidR="00D50870" w:rsidRPr="00883EC2" w:rsidRDefault="00D50870" w:rsidP="003E43C9">
            <w:pPr>
              <w:jc w:val="center"/>
              <w:rPr>
                <w:szCs w:val="21"/>
              </w:rPr>
            </w:pPr>
            <w:r w:rsidRPr="00883EC2">
              <w:rPr>
                <w:rFonts w:hint="eastAsia"/>
                <w:szCs w:val="21"/>
              </w:rPr>
              <w:t>验收总结报告</w:t>
            </w:r>
          </w:p>
        </w:tc>
        <w:tc>
          <w:tcPr>
            <w:tcW w:w="1984" w:type="dxa"/>
            <w:vAlign w:val="center"/>
          </w:tcPr>
          <w:p w:rsidR="00D50870" w:rsidRPr="00883EC2" w:rsidRDefault="00D50870" w:rsidP="003E43C9">
            <w:pPr>
              <w:jc w:val="left"/>
              <w:rPr>
                <w:szCs w:val="21"/>
              </w:rPr>
            </w:pPr>
            <w:r w:rsidRPr="00630F82">
              <w:rPr>
                <w:rFonts w:hint="eastAsia"/>
                <w:szCs w:val="21"/>
              </w:rPr>
              <w:t>存在问题与解决措施</w:t>
            </w:r>
          </w:p>
        </w:tc>
        <w:tc>
          <w:tcPr>
            <w:tcW w:w="2126" w:type="dxa"/>
            <w:vAlign w:val="center"/>
          </w:tcPr>
          <w:p w:rsidR="00D50870" w:rsidRPr="00883EC2" w:rsidRDefault="00D50870" w:rsidP="003E43C9">
            <w:pPr>
              <w:jc w:val="left"/>
              <w:rPr>
                <w:szCs w:val="21"/>
              </w:rPr>
            </w:pPr>
          </w:p>
        </w:tc>
        <w:tc>
          <w:tcPr>
            <w:tcW w:w="1985" w:type="dxa"/>
            <w:vAlign w:val="center"/>
          </w:tcPr>
          <w:p w:rsidR="00D50870" w:rsidRPr="00883EC2" w:rsidRDefault="00D50870" w:rsidP="003E43C9">
            <w:pPr>
              <w:jc w:val="left"/>
              <w:rPr>
                <w:szCs w:val="21"/>
              </w:rPr>
            </w:pPr>
          </w:p>
        </w:tc>
        <w:tc>
          <w:tcPr>
            <w:tcW w:w="992" w:type="dxa"/>
            <w:vAlign w:val="center"/>
          </w:tcPr>
          <w:p w:rsidR="00D50870" w:rsidRPr="00883EC2" w:rsidRDefault="00D50870" w:rsidP="003E43C9">
            <w:pPr>
              <w:jc w:val="center"/>
              <w:rPr>
                <w:szCs w:val="21"/>
              </w:rPr>
            </w:pPr>
            <w:r>
              <w:rPr>
                <w:rFonts w:hint="eastAsia"/>
                <w:szCs w:val="21"/>
              </w:rPr>
              <w:t>其他内容和验收书差不多</w:t>
            </w:r>
          </w:p>
        </w:tc>
      </w:tr>
      <w:tr w:rsidR="00D50870" w:rsidRPr="00883EC2" w:rsidTr="000210C0">
        <w:trPr>
          <w:jc w:val="center"/>
        </w:trPr>
        <w:tc>
          <w:tcPr>
            <w:tcW w:w="857" w:type="dxa"/>
            <w:vAlign w:val="center"/>
          </w:tcPr>
          <w:p w:rsidR="00D50870" w:rsidRPr="00883EC2" w:rsidRDefault="00D50870" w:rsidP="003E43C9">
            <w:pPr>
              <w:jc w:val="center"/>
              <w:rPr>
                <w:szCs w:val="21"/>
              </w:rPr>
            </w:pPr>
            <w:r w:rsidRPr="00883EC2">
              <w:rPr>
                <w:rFonts w:hint="eastAsia"/>
                <w:szCs w:val="21"/>
              </w:rPr>
              <w:t>3</w:t>
            </w:r>
          </w:p>
        </w:tc>
        <w:tc>
          <w:tcPr>
            <w:tcW w:w="1207" w:type="dxa"/>
            <w:vAlign w:val="center"/>
          </w:tcPr>
          <w:p w:rsidR="00D50870" w:rsidRPr="00883EC2" w:rsidRDefault="00D50870" w:rsidP="003E43C9">
            <w:pPr>
              <w:jc w:val="center"/>
              <w:rPr>
                <w:szCs w:val="21"/>
              </w:rPr>
            </w:pPr>
            <w:r w:rsidRPr="00883EC2">
              <w:rPr>
                <w:rFonts w:hint="eastAsia"/>
                <w:szCs w:val="21"/>
              </w:rPr>
              <w:t>财务决算报告</w:t>
            </w:r>
          </w:p>
        </w:tc>
        <w:tc>
          <w:tcPr>
            <w:tcW w:w="1984" w:type="dxa"/>
            <w:vAlign w:val="center"/>
          </w:tcPr>
          <w:p w:rsidR="00D50870" w:rsidRPr="00883EC2" w:rsidRDefault="00D50870" w:rsidP="003E43C9">
            <w:pPr>
              <w:jc w:val="left"/>
              <w:rPr>
                <w:szCs w:val="21"/>
              </w:rPr>
            </w:pPr>
          </w:p>
        </w:tc>
        <w:tc>
          <w:tcPr>
            <w:tcW w:w="2126" w:type="dxa"/>
            <w:vAlign w:val="center"/>
          </w:tcPr>
          <w:p w:rsidR="00D50870" w:rsidRPr="00883EC2" w:rsidRDefault="00D50870" w:rsidP="003E43C9">
            <w:pPr>
              <w:jc w:val="left"/>
              <w:rPr>
                <w:szCs w:val="21"/>
              </w:rPr>
            </w:pPr>
          </w:p>
        </w:tc>
        <w:tc>
          <w:tcPr>
            <w:tcW w:w="1985" w:type="dxa"/>
            <w:vAlign w:val="center"/>
          </w:tcPr>
          <w:p w:rsidR="00D50870" w:rsidRPr="00883EC2" w:rsidRDefault="00D50870" w:rsidP="003E43C9">
            <w:pPr>
              <w:jc w:val="left"/>
              <w:rPr>
                <w:szCs w:val="21"/>
              </w:rPr>
            </w:pPr>
            <w:r>
              <w:rPr>
                <w:rFonts w:hint="eastAsia"/>
                <w:szCs w:val="21"/>
              </w:rPr>
              <w:t>具体按审计事务所要求</w:t>
            </w:r>
          </w:p>
        </w:tc>
        <w:tc>
          <w:tcPr>
            <w:tcW w:w="992" w:type="dxa"/>
            <w:vAlign w:val="center"/>
          </w:tcPr>
          <w:p w:rsidR="00D50870" w:rsidRPr="00883EC2" w:rsidRDefault="00D50870" w:rsidP="003E43C9">
            <w:pPr>
              <w:jc w:val="center"/>
              <w:rPr>
                <w:szCs w:val="21"/>
              </w:rPr>
            </w:pPr>
          </w:p>
        </w:tc>
      </w:tr>
      <w:tr w:rsidR="00D50870" w:rsidRPr="00883EC2" w:rsidTr="000210C0">
        <w:trPr>
          <w:jc w:val="center"/>
        </w:trPr>
        <w:tc>
          <w:tcPr>
            <w:tcW w:w="857" w:type="dxa"/>
            <w:vAlign w:val="center"/>
          </w:tcPr>
          <w:p w:rsidR="00D50870" w:rsidRPr="00883EC2" w:rsidRDefault="00D50870" w:rsidP="003E43C9">
            <w:pPr>
              <w:jc w:val="center"/>
              <w:rPr>
                <w:szCs w:val="21"/>
              </w:rPr>
            </w:pPr>
            <w:r w:rsidRPr="00883EC2">
              <w:rPr>
                <w:rFonts w:hint="eastAsia"/>
                <w:szCs w:val="21"/>
              </w:rPr>
              <w:t>4</w:t>
            </w:r>
          </w:p>
        </w:tc>
        <w:tc>
          <w:tcPr>
            <w:tcW w:w="1207" w:type="dxa"/>
            <w:vAlign w:val="center"/>
          </w:tcPr>
          <w:p w:rsidR="00D50870" w:rsidRPr="00883EC2" w:rsidRDefault="00D50870" w:rsidP="003E43C9">
            <w:pPr>
              <w:jc w:val="center"/>
              <w:rPr>
                <w:szCs w:val="21"/>
              </w:rPr>
            </w:pPr>
            <w:r w:rsidRPr="00883EC2">
              <w:rPr>
                <w:rFonts w:hint="eastAsia"/>
                <w:szCs w:val="21"/>
              </w:rPr>
              <w:t>审计报告</w:t>
            </w:r>
          </w:p>
        </w:tc>
        <w:tc>
          <w:tcPr>
            <w:tcW w:w="1984" w:type="dxa"/>
            <w:vAlign w:val="center"/>
          </w:tcPr>
          <w:p w:rsidR="00D50870" w:rsidRPr="00883EC2" w:rsidRDefault="00D50870" w:rsidP="003E43C9">
            <w:pPr>
              <w:jc w:val="left"/>
              <w:rPr>
                <w:szCs w:val="21"/>
              </w:rPr>
            </w:pPr>
          </w:p>
        </w:tc>
        <w:tc>
          <w:tcPr>
            <w:tcW w:w="2126" w:type="dxa"/>
            <w:vAlign w:val="center"/>
          </w:tcPr>
          <w:p w:rsidR="00D50870" w:rsidRPr="00883EC2" w:rsidRDefault="00D50870" w:rsidP="003E43C9">
            <w:pPr>
              <w:jc w:val="left"/>
              <w:rPr>
                <w:szCs w:val="21"/>
              </w:rPr>
            </w:pPr>
            <w:r w:rsidRPr="00883EC2">
              <w:rPr>
                <w:rFonts w:hint="eastAsia"/>
                <w:szCs w:val="21"/>
              </w:rPr>
              <w:t>专项经费明细账、大额发票、购置设备清单等</w:t>
            </w:r>
          </w:p>
        </w:tc>
        <w:tc>
          <w:tcPr>
            <w:tcW w:w="1985" w:type="dxa"/>
            <w:vAlign w:val="center"/>
          </w:tcPr>
          <w:p w:rsidR="00D50870" w:rsidRPr="00883EC2" w:rsidRDefault="00D50870" w:rsidP="003E43C9">
            <w:pPr>
              <w:jc w:val="left"/>
              <w:rPr>
                <w:szCs w:val="21"/>
              </w:rPr>
            </w:pPr>
            <w:r>
              <w:rPr>
                <w:rFonts w:hint="eastAsia"/>
                <w:szCs w:val="21"/>
              </w:rPr>
              <w:t>具体按审计事务所要求</w:t>
            </w:r>
          </w:p>
        </w:tc>
        <w:tc>
          <w:tcPr>
            <w:tcW w:w="992" w:type="dxa"/>
            <w:vAlign w:val="center"/>
          </w:tcPr>
          <w:p w:rsidR="00D50870" w:rsidRPr="00883EC2" w:rsidRDefault="00D50870" w:rsidP="003E43C9">
            <w:pPr>
              <w:jc w:val="center"/>
              <w:rPr>
                <w:szCs w:val="21"/>
              </w:rPr>
            </w:pPr>
          </w:p>
        </w:tc>
      </w:tr>
      <w:tr w:rsidR="00D50870" w:rsidRPr="00883EC2" w:rsidTr="000210C0">
        <w:trPr>
          <w:jc w:val="center"/>
        </w:trPr>
        <w:tc>
          <w:tcPr>
            <w:tcW w:w="857" w:type="dxa"/>
            <w:vMerge w:val="restart"/>
            <w:vAlign w:val="center"/>
          </w:tcPr>
          <w:p w:rsidR="00D50870" w:rsidRPr="00883EC2" w:rsidRDefault="00D50870" w:rsidP="003E43C9">
            <w:pPr>
              <w:jc w:val="center"/>
              <w:rPr>
                <w:szCs w:val="21"/>
              </w:rPr>
            </w:pPr>
            <w:r w:rsidRPr="00883EC2">
              <w:rPr>
                <w:rFonts w:hint="eastAsia"/>
                <w:szCs w:val="21"/>
              </w:rPr>
              <w:lastRenderedPageBreak/>
              <w:t>5</w:t>
            </w:r>
          </w:p>
        </w:tc>
        <w:tc>
          <w:tcPr>
            <w:tcW w:w="1207" w:type="dxa"/>
            <w:vMerge w:val="restart"/>
            <w:vAlign w:val="center"/>
          </w:tcPr>
          <w:p w:rsidR="00D50870" w:rsidRPr="00883EC2" w:rsidRDefault="00D50870" w:rsidP="003E43C9">
            <w:pPr>
              <w:jc w:val="center"/>
              <w:rPr>
                <w:szCs w:val="21"/>
              </w:rPr>
            </w:pPr>
            <w:r w:rsidRPr="00883EC2">
              <w:rPr>
                <w:rFonts w:hint="eastAsia"/>
                <w:szCs w:val="21"/>
              </w:rPr>
              <w:t>其他相关文件材料</w:t>
            </w:r>
            <w:r w:rsidRPr="00303B8E">
              <w:rPr>
                <w:rFonts w:hint="eastAsia"/>
                <w:szCs w:val="21"/>
                <w:shd w:val="clear" w:color="auto" w:fill="FFFFFF" w:themeFill="background1"/>
              </w:rPr>
              <w:t>复印件</w:t>
            </w:r>
          </w:p>
        </w:tc>
        <w:tc>
          <w:tcPr>
            <w:tcW w:w="1984" w:type="dxa"/>
            <w:vAlign w:val="center"/>
          </w:tcPr>
          <w:p w:rsidR="00D50870" w:rsidRPr="00883EC2" w:rsidRDefault="00D50870" w:rsidP="003E43C9">
            <w:pPr>
              <w:jc w:val="left"/>
              <w:rPr>
                <w:szCs w:val="21"/>
              </w:rPr>
            </w:pPr>
            <w:r w:rsidRPr="00883EC2">
              <w:rPr>
                <w:rFonts w:hint="eastAsia"/>
                <w:szCs w:val="21"/>
              </w:rPr>
              <w:t>项目承担单位与项目管理部门签署的广东省低碳发展专项资金项目合同书；</w:t>
            </w:r>
          </w:p>
        </w:tc>
        <w:tc>
          <w:tcPr>
            <w:tcW w:w="2126" w:type="dxa"/>
            <w:vAlign w:val="center"/>
          </w:tcPr>
          <w:p w:rsidR="00D50870" w:rsidRPr="00883EC2" w:rsidRDefault="00D50870" w:rsidP="003E43C9">
            <w:pPr>
              <w:jc w:val="left"/>
              <w:rPr>
                <w:szCs w:val="21"/>
              </w:rPr>
            </w:pPr>
            <w:r w:rsidRPr="00883EC2">
              <w:rPr>
                <w:rFonts w:hint="eastAsia"/>
                <w:szCs w:val="21"/>
              </w:rPr>
              <w:t>合同书</w:t>
            </w:r>
          </w:p>
        </w:tc>
        <w:tc>
          <w:tcPr>
            <w:tcW w:w="1985" w:type="dxa"/>
            <w:vAlign w:val="center"/>
          </w:tcPr>
          <w:p w:rsidR="00D50870" w:rsidRPr="00883EC2" w:rsidRDefault="00D50870" w:rsidP="003E43C9">
            <w:pPr>
              <w:jc w:val="left"/>
              <w:rPr>
                <w:szCs w:val="21"/>
              </w:rPr>
            </w:pPr>
            <w:r w:rsidRPr="00883EC2">
              <w:rPr>
                <w:rFonts w:hint="eastAsia"/>
                <w:szCs w:val="21"/>
              </w:rPr>
              <w:t>医院提供盖章版文件</w:t>
            </w:r>
          </w:p>
        </w:tc>
        <w:tc>
          <w:tcPr>
            <w:tcW w:w="992" w:type="dxa"/>
            <w:vAlign w:val="center"/>
          </w:tcPr>
          <w:p w:rsidR="00D50870" w:rsidRPr="00883EC2" w:rsidRDefault="00D50870" w:rsidP="003E43C9">
            <w:pPr>
              <w:jc w:val="center"/>
              <w:rPr>
                <w:szCs w:val="21"/>
              </w:rPr>
            </w:pPr>
          </w:p>
        </w:tc>
      </w:tr>
      <w:tr w:rsidR="00D50870" w:rsidRPr="00883EC2" w:rsidTr="000210C0">
        <w:trPr>
          <w:jc w:val="center"/>
        </w:trPr>
        <w:tc>
          <w:tcPr>
            <w:tcW w:w="857" w:type="dxa"/>
            <w:vMerge/>
            <w:vAlign w:val="center"/>
          </w:tcPr>
          <w:p w:rsidR="00D50870" w:rsidRPr="00883EC2" w:rsidRDefault="00D50870" w:rsidP="003E43C9">
            <w:pPr>
              <w:jc w:val="center"/>
              <w:rPr>
                <w:szCs w:val="21"/>
              </w:rPr>
            </w:pPr>
          </w:p>
        </w:tc>
        <w:tc>
          <w:tcPr>
            <w:tcW w:w="1207" w:type="dxa"/>
            <w:vMerge/>
            <w:vAlign w:val="center"/>
          </w:tcPr>
          <w:p w:rsidR="00D50870" w:rsidRPr="00883EC2" w:rsidRDefault="00D50870" w:rsidP="003E43C9">
            <w:pPr>
              <w:jc w:val="center"/>
              <w:rPr>
                <w:szCs w:val="21"/>
              </w:rPr>
            </w:pPr>
          </w:p>
        </w:tc>
        <w:tc>
          <w:tcPr>
            <w:tcW w:w="1984" w:type="dxa"/>
            <w:vAlign w:val="center"/>
          </w:tcPr>
          <w:p w:rsidR="00D50870" w:rsidRPr="00883EC2" w:rsidRDefault="00D50870" w:rsidP="003E43C9">
            <w:pPr>
              <w:jc w:val="left"/>
              <w:rPr>
                <w:szCs w:val="21"/>
              </w:rPr>
            </w:pPr>
            <w:r w:rsidRPr="00883EC2">
              <w:rPr>
                <w:rFonts w:hint="eastAsia"/>
                <w:szCs w:val="21"/>
              </w:rPr>
              <w:t>省发展改革委、省财政厅联合下达项目计划的文件</w:t>
            </w:r>
          </w:p>
        </w:tc>
        <w:tc>
          <w:tcPr>
            <w:tcW w:w="2126" w:type="dxa"/>
            <w:vAlign w:val="center"/>
          </w:tcPr>
          <w:p w:rsidR="00D50870" w:rsidRPr="00883EC2" w:rsidRDefault="00D50870" w:rsidP="003E43C9">
            <w:pPr>
              <w:jc w:val="left"/>
              <w:rPr>
                <w:szCs w:val="21"/>
              </w:rPr>
            </w:pPr>
            <w:r w:rsidRPr="00883EC2">
              <w:rPr>
                <w:rFonts w:hint="eastAsia"/>
                <w:szCs w:val="21"/>
              </w:rPr>
              <w:t>下达项目计划的文件</w:t>
            </w:r>
          </w:p>
        </w:tc>
        <w:tc>
          <w:tcPr>
            <w:tcW w:w="1985" w:type="dxa"/>
            <w:vAlign w:val="center"/>
          </w:tcPr>
          <w:p w:rsidR="00D50870" w:rsidRPr="00883EC2" w:rsidRDefault="00D50870" w:rsidP="003E43C9">
            <w:pPr>
              <w:jc w:val="left"/>
              <w:rPr>
                <w:szCs w:val="21"/>
              </w:rPr>
            </w:pPr>
            <w:r w:rsidRPr="00883EC2">
              <w:rPr>
                <w:rFonts w:hint="eastAsia"/>
                <w:szCs w:val="21"/>
              </w:rPr>
              <w:t>医院提供盖章版文件</w:t>
            </w:r>
          </w:p>
        </w:tc>
        <w:tc>
          <w:tcPr>
            <w:tcW w:w="992" w:type="dxa"/>
            <w:vAlign w:val="center"/>
          </w:tcPr>
          <w:p w:rsidR="00D50870" w:rsidRPr="00883EC2" w:rsidRDefault="00D50870" w:rsidP="003E43C9">
            <w:pPr>
              <w:jc w:val="center"/>
              <w:rPr>
                <w:szCs w:val="21"/>
              </w:rPr>
            </w:pPr>
          </w:p>
        </w:tc>
      </w:tr>
      <w:tr w:rsidR="00D50870" w:rsidRPr="00883EC2" w:rsidTr="000210C0">
        <w:trPr>
          <w:jc w:val="center"/>
        </w:trPr>
        <w:tc>
          <w:tcPr>
            <w:tcW w:w="857" w:type="dxa"/>
            <w:vMerge/>
            <w:vAlign w:val="center"/>
          </w:tcPr>
          <w:p w:rsidR="00D50870" w:rsidRPr="00883EC2" w:rsidRDefault="00D50870" w:rsidP="003E43C9">
            <w:pPr>
              <w:jc w:val="center"/>
              <w:rPr>
                <w:szCs w:val="21"/>
              </w:rPr>
            </w:pPr>
          </w:p>
        </w:tc>
        <w:tc>
          <w:tcPr>
            <w:tcW w:w="1207" w:type="dxa"/>
            <w:vMerge/>
            <w:vAlign w:val="center"/>
          </w:tcPr>
          <w:p w:rsidR="00D50870" w:rsidRPr="00883EC2" w:rsidRDefault="00D50870" w:rsidP="003E43C9">
            <w:pPr>
              <w:jc w:val="center"/>
              <w:rPr>
                <w:szCs w:val="21"/>
              </w:rPr>
            </w:pPr>
          </w:p>
        </w:tc>
        <w:tc>
          <w:tcPr>
            <w:tcW w:w="1984" w:type="dxa"/>
            <w:vAlign w:val="center"/>
          </w:tcPr>
          <w:p w:rsidR="00D50870" w:rsidRPr="00883EC2" w:rsidRDefault="00D50870" w:rsidP="003E43C9">
            <w:pPr>
              <w:jc w:val="left"/>
              <w:rPr>
                <w:szCs w:val="21"/>
              </w:rPr>
            </w:pPr>
            <w:r w:rsidRPr="00883EC2">
              <w:rPr>
                <w:rFonts w:hint="eastAsia"/>
                <w:szCs w:val="21"/>
              </w:rPr>
              <w:t>项目承担单位法人执照（证书）或组织机构代码证</w:t>
            </w:r>
          </w:p>
        </w:tc>
        <w:tc>
          <w:tcPr>
            <w:tcW w:w="2126" w:type="dxa"/>
            <w:vAlign w:val="center"/>
          </w:tcPr>
          <w:p w:rsidR="00D50870" w:rsidRPr="00883EC2" w:rsidRDefault="00D50870" w:rsidP="003E43C9">
            <w:pPr>
              <w:jc w:val="left"/>
              <w:rPr>
                <w:szCs w:val="21"/>
              </w:rPr>
            </w:pPr>
          </w:p>
        </w:tc>
        <w:tc>
          <w:tcPr>
            <w:tcW w:w="1985" w:type="dxa"/>
            <w:vAlign w:val="center"/>
          </w:tcPr>
          <w:p w:rsidR="00D50870" w:rsidRPr="00883EC2" w:rsidRDefault="00D50870" w:rsidP="003E43C9">
            <w:pPr>
              <w:jc w:val="left"/>
              <w:rPr>
                <w:szCs w:val="21"/>
              </w:rPr>
            </w:pPr>
            <w:r w:rsidRPr="00883EC2">
              <w:rPr>
                <w:rFonts w:hint="eastAsia"/>
                <w:szCs w:val="21"/>
              </w:rPr>
              <w:t>医院提供</w:t>
            </w:r>
          </w:p>
        </w:tc>
        <w:tc>
          <w:tcPr>
            <w:tcW w:w="992" w:type="dxa"/>
            <w:vAlign w:val="center"/>
          </w:tcPr>
          <w:p w:rsidR="00D50870" w:rsidRPr="00883EC2" w:rsidRDefault="00D50870" w:rsidP="003E43C9">
            <w:pPr>
              <w:jc w:val="center"/>
              <w:rPr>
                <w:szCs w:val="21"/>
              </w:rPr>
            </w:pPr>
          </w:p>
        </w:tc>
      </w:tr>
      <w:tr w:rsidR="00D50870" w:rsidRPr="00883EC2" w:rsidTr="000210C0">
        <w:trPr>
          <w:jc w:val="center"/>
        </w:trPr>
        <w:tc>
          <w:tcPr>
            <w:tcW w:w="857" w:type="dxa"/>
            <w:vMerge/>
            <w:vAlign w:val="center"/>
          </w:tcPr>
          <w:p w:rsidR="00D50870" w:rsidRPr="00883EC2" w:rsidRDefault="00D50870" w:rsidP="003E43C9">
            <w:pPr>
              <w:jc w:val="center"/>
              <w:rPr>
                <w:szCs w:val="21"/>
              </w:rPr>
            </w:pPr>
          </w:p>
        </w:tc>
        <w:tc>
          <w:tcPr>
            <w:tcW w:w="1207" w:type="dxa"/>
            <w:vMerge/>
            <w:vAlign w:val="center"/>
          </w:tcPr>
          <w:p w:rsidR="00D50870" w:rsidRPr="00883EC2" w:rsidRDefault="00D50870" w:rsidP="003E43C9">
            <w:pPr>
              <w:jc w:val="center"/>
              <w:rPr>
                <w:szCs w:val="21"/>
              </w:rPr>
            </w:pPr>
          </w:p>
        </w:tc>
        <w:tc>
          <w:tcPr>
            <w:tcW w:w="1984" w:type="dxa"/>
            <w:vAlign w:val="center"/>
          </w:tcPr>
          <w:p w:rsidR="00D50870" w:rsidRPr="00883EC2" w:rsidRDefault="00D50870" w:rsidP="003E43C9">
            <w:pPr>
              <w:jc w:val="left"/>
              <w:rPr>
                <w:szCs w:val="21"/>
              </w:rPr>
            </w:pPr>
            <w:r w:rsidRPr="00883EC2">
              <w:rPr>
                <w:rFonts w:hint="eastAsia"/>
                <w:szCs w:val="21"/>
              </w:rPr>
              <w:t>项目履行建设审批程序的有关文件</w:t>
            </w:r>
          </w:p>
        </w:tc>
        <w:tc>
          <w:tcPr>
            <w:tcW w:w="2126" w:type="dxa"/>
            <w:vAlign w:val="center"/>
          </w:tcPr>
          <w:p w:rsidR="00D50870" w:rsidRPr="00883EC2" w:rsidRDefault="00D50870" w:rsidP="003E43C9">
            <w:pPr>
              <w:jc w:val="left"/>
              <w:rPr>
                <w:szCs w:val="21"/>
              </w:rPr>
            </w:pPr>
            <w:r w:rsidRPr="00883EC2">
              <w:rPr>
                <w:rFonts w:hint="eastAsia"/>
                <w:szCs w:val="21"/>
              </w:rPr>
              <w:t>项目涉及的工程资料，包括可行性研究报告，项目招投标相关文件，采购发票以及竣工验收等材料</w:t>
            </w:r>
          </w:p>
        </w:tc>
        <w:tc>
          <w:tcPr>
            <w:tcW w:w="1985" w:type="dxa"/>
            <w:vAlign w:val="center"/>
          </w:tcPr>
          <w:p w:rsidR="00D50870" w:rsidRPr="00883EC2" w:rsidRDefault="00D50870" w:rsidP="003E43C9">
            <w:pPr>
              <w:jc w:val="left"/>
              <w:rPr>
                <w:szCs w:val="21"/>
              </w:rPr>
            </w:pPr>
            <w:r>
              <w:rPr>
                <w:rFonts w:hint="eastAsia"/>
                <w:szCs w:val="21"/>
              </w:rPr>
              <w:t>和实施过程的材料一致</w:t>
            </w:r>
          </w:p>
        </w:tc>
        <w:tc>
          <w:tcPr>
            <w:tcW w:w="992" w:type="dxa"/>
            <w:vAlign w:val="center"/>
          </w:tcPr>
          <w:p w:rsidR="00D50870" w:rsidRPr="00630F82" w:rsidRDefault="00D50870" w:rsidP="003E43C9">
            <w:pPr>
              <w:jc w:val="center"/>
              <w:rPr>
                <w:szCs w:val="21"/>
              </w:rPr>
            </w:pPr>
          </w:p>
        </w:tc>
      </w:tr>
      <w:tr w:rsidR="00D50870" w:rsidRPr="00883EC2" w:rsidTr="000210C0">
        <w:trPr>
          <w:jc w:val="center"/>
        </w:trPr>
        <w:tc>
          <w:tcPr>
            <w:tcW w:w="857" w:type="dxa"/>
            <w:vMerge/>
            <w:vAlign w:val="center"/>
          </w:tcPr>
          <w:p w:rsidR="00D50870" w:rsidRPr="00883EC2" w:rsidRDefault="00D50870" w:rsidP="003E43C9">
            <w:pPr>
              <w:jc w:val="center"/>
              <w:rPr>
                <w:szCs w:val="21"/>
              </w:rPr>
            </w:pPr>
          </w:p>
        </w:tc>
        <w:tc>
          <w:tcPr>
            <w:tcW w:w="1207" w:type="dxa"/>
            <w:vMerge/>
            <w:vAlign w:val="center"/>
          </w:tcPr>
          <w:p w:rsidR="00D50870" w:rsidRPr="00883EC2" w:rsidRDefault="00D50870" w:rsidP="003E43C9">
            <w:pPr>
              <w:jc w:val="center"/>
              <w:rPr>
                <w:szCs w:val="21"/>
              </w:rPr>
            </w:pPr>
          </w:p>
        </w:tc>
        <w:tc>
          <w:tcPr>
            <w:tcW w:w="1984" w:type="dxa"/>
            <w:vAlign w:val="center"/>
          </w:tcPr>
          <w:p w:rsidR="00D50870" w:rsidRPr="00883EC2" w:rsidRDefault="00D50870" w:rsidP="003E43C9">
            <w:pPr>
              <w:jc w:val="left"/>
              <w:rPr>
                <w:szCs w:val="21"/>
              </w:rPr>
            </w:pPr>
            <w:r w:rsidRPr="00883EC2">
              <w:rPr>
                <w:rFonts w:hint="eastAsia"/>
                <w:szCs w:val="21"/>
              </w:rPr>
              <w:t>项目成果的有关证明文件</w:t>
            </w:r>
          </w:p>
        </w:tc>
        <w:tc>
          <w:tcPr>
            <w:tcW w:w="2126" w:type="dxa"/>
            <w:vAlign w:val="center"/>
          </w:tcPr>
          <w:p w:rsidR="00D50870" w:rsidRPr="00883EC2" w:rsidRDefault="00D50870" w:rsidP="003E43C9">
            <w:pPr>
              <w:jc w:val="left"/>
              <w:rPr>
                <w:szCs w:val="21"/>
              </w:rPr>
            </w:pPr>
            <w:r w:rsidRPr="00883EC2">
              <w:rPr>
                <w:rFonts w:hint="eastAsia"/>
                <w:szCs w:val="21"/>
              </w:rPr>
              <w:t>专项研究报告、政策文稿等</w:t>
            </w:r>
          </w:p>
        </w:tc>
        <w:tc>
          <w:tcPr>
            <w:tcW w:w="1985" w:type="dxa"/>
            <w:vAlign w:val="center"/>
          </w:tcPr>
          <w:p w:rsidR="00D50870" w:rsidRPr="00883EC2" w:rsidRDefault="00D50870" w:rsidP="003E43C9">
            <w:pPr>
              <w:jc w:val="left"/>
              <w:rPr>
                <w:szCs w:val="21"/>
              </w:rPr>
            </w:pPr>
            <w:r>
              <w:rPr>
                <w:rFonts w:hint="eastAsia"/>
                <w:szCs w:val="21"/>
              </w:rPr>
              <w:t>如有论文、专利、检测报告也提供复印件</w:t>
            </w:r>
          </w:p>
        </w:tc>
        <w:tc>
          <w:tcPr>
            <w:tcW w:w="992" w:type="dxa"/>
            <w:vAlign w:val="center"/>
          </w:tcPr>
          <w:p w:rsidR="00D50870" w:rsidRPr="00883EC2" w:rsidRDefault="00D50870" w:rsidP="003E43C9">
            <w:pPr>
              <w:jc w:val="center"/>
              <w:rPr>
                <w:szCs w:val="21"/>
              </w:rPr>
            </w:pPr>
          </w:p>
        </w:tc>
      </w:tr>
    </w:tbl>
    <w:p w:rsidR="00D50870" w:rsidRDefault="00D50870" w:rsidP="00D50870"/>
    <w:p w:rsidR="00D50870" w:rsidRPr="00D50870" w:rsidRDefault="00D50870" w:rsidP="009A101C">
      <w:pPr>
        <w:pStyle w:val="a6"/>
        <w:jc w:val="both"/>
        <w:rPr>
          <w:rFonts w:ascii="Tahoma" w:hAnsi="Tahoma" w:cs="Tahoma"/>
        </w:rPr>
      </w:pPr>
    </w:p>
    <w:sectPr w:rsidR="00D50870" w:rsidRPr="00D50870" w:rsidSect="00A255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D8E" w:rsidRDefault="00241D8E" w:rsidP="00AE1DF4">
      <w:r>
        <w:separator/>
      </w:r>
    </w:p>
  </w:endnote>
  <w:endnote w:type="continuationSeparator" w:id="1">
    <w:p w:rsidR="00241D8E" w:rsidRDefault="00241D8E" w:rsidP="00AE1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D8E" w:rsidRDefault="00241D8E" w:rsidP="00AE1DF4">
      <w:r>
        <w:separator/>
      </w:r>
    </w:p>
  </w:footnote>
  <w:footnote w:type="continuationSeparator" w:id="1">
    <w:p w:rsidR="00241D8E" w:rsidRDefault="00241D8E" w:rsidP="00AE1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3F75B8"/>
    <w:multiLevelType w:val="singleLevel"/>
    <w:tmpl w:val="AB3F75B8"/>
    <w:lvl w:ilvl="0">
      <w:start w:val="1"/>
      <w:numFmt w:val="decimal"/>
      <w:suff w:val="nothing"/>
      <w:lvlText w:val="%1、"/>
      <w:lvlJc w:val="left"/>
    </w:lvl>
  </w:abstractNum>
  <w:abstractNum w:abstractNumId="1">
    <w:nsid w:val="AE101D50"/>
    <w:multiLevelType w:val="singleLevel"/>
    <w:tmpl w:val="AE101D50"/>
    <w:lvl w:ilvl="0">
      <w:start w:val="3"/>
      <w:numFmt w:val="decimal"/>
      <w:lvlText w:val="%1."/>
      <w:lvlJc w:val="left"/>
      <w:pPr>
        <w:tabs>
          <w:tab w:val="left" w:pos="312"/>
        </w:tabs>
      </w:pPr>
    </w:lvl>
  </w:abstractNum>
  <w:abstractNum w:abstractNumId="2">
    <w:nsid w:val="D84E82C8"/>
    <w:multiLevelType w:val="singleLevel"/>
    <w:tmpl w:val="D84E82C8"/>
    <w:lvl w:ilvl="0">
      <w:start w:val="4"/>
      <w:numFmt w:val="chineseCounting"/>
      <w:suff w:val="nothing"/>
      <w:lvlText w:val="%1、"/>
      <w:lvlJc w:val="left"/>
      <w:rPr>
        <w:rFonts w:hint="eastAsia"/>
      </w:rPr>
    </w:lvl>
  </w:abstractNum>
  <w:abstractNum w:abstractNumId="3">
    <w:nsid w:val="00000003"/>
    <w:multiLevelType w:val="multilevel"/>
    <w:tmpl w:val="00000003"/>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9"/>
    <w:multiLevelType w:val="multilevel"/>
    <w:tmpl w:val="00000009"/>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C"/>
    <w:multiLevelType w:val="multilevel"/>
    <w:tmpl w:val="0000000C"/>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0"/>
    <w:multiLevelType w:val="multilevel"/>
    <w:tmpl w:val="00000010"/>
    <w:lvl w:ilvl="0">
      <w:start w:val="5"/>
      <w:numFmt w:val="japaneseCounting"/>
      <w:lvlText w:val="第%1条"/>
      <w:lvlJc w:val="left"/>
      <w:pPr>
        <w:tabs>
          <w:tab w:val="left" w:pos="1200"/>
        </w:tabs>
        <w:ind w:left="1200" w:hanging="1200"/>
      </w:pPr>
      <w:rPr>
        <w:rFonts w:hint="eastAsia"/>
      </w:rPr>
    </w:lvl>
    <w:lvl w:ilvl="1">
      <w:start w:val="1"/>
      <w:numFmt w:val="decimal"/>
      <w:lvlText w:val="%2、"/>
      <w:lvlJc w:val="left"/>
      <w:pPr>
        <w:tabs>
          <w:tab w:val="left" w:pos="1140"/>
        </w:tabs>
        <w:ind w:left="1140" w:hanging="720"/>
      </w:pPr>
      <w:rPr>
        <w:rFonts w:hint="eastAsia"/>
      </w:rPr>
    </w:lvl>
    <w:lvl w:ilvl="2">
      <w:start w:val="2"/>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1"/>
    <w:multiLevelType w:val="multilevel"/>
    <w:tmpl w:val="00000011"/>
    <w:lvl w:ilvl="0">
      <w:start w:val="1"/>
      <w:numFmt w:val="japaneseCounting"/>
      <w:lvlText w:val="第%1条"/>
      <w:lvlJc w:val="left"/>
      <w:pPr>
        <w:tabs>
          <w:tab w:val="left" w:pos="1200"/>
        </w:tabs>
        <w:ind w:left="1200" w:hanging="120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15"/>
    <w:multiLevelType w:val="multilevel"/>
    <w:tmpl w:val="00000015"/>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16"/>
    <w:multiLevelType w:val="multilevel"/>
    <w:tmpl w:val="00000016"/>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20"/>
    <w:multiLevelType w:val="multilevel"/>
    <w:tmpl w:val="00000020"/>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54A4B37"/>
    <w:multiLevelType w:val="singleLevel"/>
    <w:tmpl w:val="154A4B37"/>
    <w:lvl w:ilvl="0">
      <w:start w:val="14"/>
      <w:numFmt w:val="decimal"/>
      <w:lvlText w:val="%1."/>
      <w:lvlJc w:val="left"/>
      <w:pPr>
        <w:tabs>
          <w:tab w:val="left" w:pos="312"/>
        </w:tabs>
      </w:pPr>
    </w:lvl>
  </w:abstractNum>
  <w:abstractNum w:abstractNumId="12">
    <w:nsid w:val="165B5A45"/>
    <w:multiLevelType w:val="hybridMultilevel"/>
    <w:tmpl w:val="DA3273AE"/>
    <w:lvl w:ilvl="0" w:tplc="3876807E">
      <w:start w:val="3"/>
      <w:numFmt w:val="japaneseCounting"/>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235CC7"/>
    <w:multiLevelType w:val="hybridMultilevel"/>
    <w:tmpl w:val="D92627B6"/>
    <w:lvl w:ilvl="0" w:tplc="47ACEEB2">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8B9463B"/>
    <w:multiLevelType w:val="singleLevel"/>
    <w:tmpl w:val="38B9463B"/>
    <w:lvl w:ilvl="0">
      <w:start w:val="1"/>
      <w:numFmt w:val="decimal"/>
      <w:suff w:val="nothing"/>
      <w:lvlText w:val="%1、"/>
      <w:lvlJc w:val="left"/>
    </w:lvl>
  </w:abstractNum>
  <w:abstractNum w:abstractNumId="15">
    <w:nsid w:val="6D6A4792"/>
    <w:multiLevelType w:val="hybridMultilevel"/>
    <w:tmpl w:val="26A633BA"/>
    <w:lvl w:ilvl="0" w:tplc="5CA6C056">
      <w:start w:val="3"/>
      <w:numFmt w:val="japaneseCounting"/>
      <w:lvlText w:val="%1、"/>
      <w:lvlJc w:val="left"/>
      <w:pPr>
        <w:ind w:left="570" w:hanging="570"/>
      </w:pPr>
      <w:rPr>
        <w:rFonts w:ascii="Times New Roman" w:hAnsi="Times New Roman" w:cs="Times New Roman"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14"/>
  </w:num>
  <w:num w:numId="5">
    <w:abstractNumId w:val="7"/>
  </w:num>
  <w:num w:numId="6">
    <w:abstractNumId w:val="6"/>
  </w:num>
  <w:num w:numId="7">
    <w:abstractNumId w:val="4"/>
  </w:num>
  <w:num w:numId="8">
    <w:abstractNumId w:val="9"/>
  </w:num>
  <w:num w:numId="9">
    <w:abstractNumId w:val="8"/>
  </w:num>
  <w:num w:numId="10">
    <w:abstractNumId w:val="5"/>
  </w:num>
  <w:num w:numId="11">
    <w:abstractNumId w:val="3"/>
  </w:num>
  <w:num w:numId="12">
    <w:abstractNumId w:val="10"/>
  </w:num>
  <w:num w:numId="13">
    <w:abstractNumId w:val="11"/>
  </w:num>
  <w:num w:numId="14">
    <w:abstractNumId w:val="13"/>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EB5"/>
    <w:rsid w:val="000210C0"/>
    <w:rsid w:val="0003703A"/>
    <w:rsid w:val="0006009D"/>
    <w:rsid w:val="00063200"/>
    <w:rsid w:val="000B4389"/>
    <w:rsid w:val="000D2F4C"/>
    <w:rsid w:val="000E6F40"/>
    <w:rsid w:val="001107B4"/>
    <w:rsid w:val="0012424F"/>
    <w:rsid w:val="00133788"/>
    <w:rsid w:val="001460B7"/>
    <w:rsid w:val="001470CA"/>
    <w:rsid w:val="00156405"/>
    <w:rsid w:val="00172891"/>
    <w:rsid w:val="001760F9"/>
    <w:rsid w:val="001C5C96"/>
    <w:rsid w:val="001D621E"/>
    <w:rsid w:val="001D63EC"/>
    <w:rsid w:val="002201D6"/>
    <w:rsid w:val="00241D8E"/>
    <w:rsid w:val="002441B8"/>
    <w:rsid w:val="00271B96"/>
    <w:rsid w:val="00294C33"/>
    <w:rsid w:val="0029640C"/>
    <w:rsid w:val="002C28A7"/>
    <w:rsid w:val="002C33DA"/>
    <w:rsid w:val="002C36E3"/>
    <w:rsid w:val="002D7C96"/>
    <w:rsid w:val="002E3908"/>
    <w:rsid w:val="002F71DF"/>
    <w:rsid w:val="00303B8E"/>
    <w:rsid w:val="00351627"/>
    <w:rsid w:val="00372717"/>
    <w:rsid w:val="00387F7B"/>
    <w:rsid w:val="00397692"/>
    <w:rsid w:val="003C4B68"/>
    <w:rsid w:val="00406E76"/>
    <w:rsid w:val="00416946"/>
    <w:rsid w:val="00461D82"/>
    <w:rsid w:val="00483EB5"/>
    <w:rsid w:val="004860C6"/>
    <w:rsid w:val="004A3CBE"/>
    <w:rsid w:val="004B412F"/>
    <w:rsid w:val="004B4908"/>
    <w:rsid w:val="004D21B1"/>
    <w:rsid w:val="004E135B"/>
    <w:rsid w:val="00531EA0"/>
    <w:rsid w:val="005D30C4"/>
    <w:rsid w:val="005D3356"/>
    <w:rsid w:val="005E1B84"/>
    <w:rsid w:val="005E2719"/>
    <w:rsid w:val="005F1B22"/>
    <w:rsid w:val="00607A8C"/>
    <w:rsid w:val="0062083D"/>
    <w:rsid w:val="006303B9"/>
    <w:rsid w:val="00651118"/>
    <w:rsid w:val="006657F2"/>
    <w:rsid w:val="006A1877"/>
    <w:rsid w:val="006C22EB"/>
    <w:rsid w:val="006E0BBC"/>
    <w:rsid w:val="007022CB"/>
    <w:rsid w:val="00711480"/>
    <w:rsid w:val="00742508"/>
    <w:rsid w:val="00763F3F"/>
    <w:rsid w:val="007C4F6E"/>
    <w:rsid w:val="007C572C"/>
    <w:rsid w:val="007D25B8"/>
    <w:rsid w:val="007D537F"/>
    <w:rsid w:val="007E67A5"/>
    <w:rsid w:val="008251AA"/>
    <w:rsid w:val="008337D5"/>
    <w:rsid w:val="0083461D"/>
    <w:rsid w:val="008448FF"/>
    <w:rsid w:val="008738FE"/>
    <w:rsid w:val="00875CF7"/>
    <w:rsid w:val="00893477"/>
    <w:rsid w:val="008955EB"/>
    <w:rsid w:val="008A7AA9"/>
    <w:rsid w:val="008E67F8"/>
    <w:rsid w:val="00935A25"/>
    <w:rsid w:val="00945E93"/>
    <w:rsid w:val="009A101C"/>
    <w:rsid w:val="009D3CAA"/>
    <w:rsid w:val="009E5EB2"/>
    <w:rsid w:val="009F453B"/>
    <w:rsid w:val="00A02A27"/>
    <w:rsid w:val="00A2347D"/>
    <w:rsid w:val="00A25505"/>
    <w:rsid w:val="00AD40E5"/>
    <w:rsid w:val="00AD4ED5"/>
    <w:rsid w:val="00AD7B88"/>
    <w:rsid w:val="00AE1DF4"/>
    <w:rsid w:val="00AF5307"/>
    <w:rsid w:val="00B000FF"/>
    <w:rsid w:val="00B0239F"/>
    <w:rsid w:val="00B21CF6"/>
    <w:rsid w:val="00B3424F"/>
    <w:rsid w:val="00B36041"/>
    <w:rsid w:val="00B6579C"/>
    <w:rsid w:val="00B66E4E"/>
    <w:rsid w:val="00B748C5"/>
    <w:rsid w:val="00B80E6E"/>
    <w:rsid w:val="00BB111A"/>
    <w:rsid w:val="00C03242"/>
    <w:rsid w:val="00C21D7E"/>
    <w:rsid w:val="00C52B14"/>
    <w:rsid w:val="00C60616"/>
    <w:rsid w:val="00CA06CD"/>
    <w:rsid w:val="00CC5B54"/>
    <w:rsid w:val="00CE097A"/>
    <w:rsid w:val="00CE52CD"/>
    <w:rsid w:val="00D218CD"/>
    <w:rsid w:val="00D2504E"/>
    <w:rsid w:val="00D324CC"/>
    <w:rsid w:val="00D50870"/>
    <w:rsid w:val="00D72231"/>
    <w:rsid w:val="00D83798"/>
    <w:rsid w:val="00DB090C"/>
    <w:rsid w:val="00DF35E3"/>
    <w:rsid w:val="00DF5A2D"/>
    <w:rsid w:val="00DF6D1F"/>
    <w:rsid w:val="00E704B9"/>
    <w:rsid w:val="00E83266"/>
    <w:rsid w:val="00EB0078"/>
    <w:rsid w:val="00EE0CC2"/>
    <w:rsid w:val="00EF1436"/>
    <w:rsid w:val="00F30028"/>
    <w:rsid w:val="00F32958"/>
    <w:rsid w:val="00F74FEE"/>
    <w:rsid w:val="00F903B8"/>
    <w:rsid w:val="00FA69B3"/>
    <w:rsid w:val="00FC754B"/>
    <w:rsid w:val="00FE106C"/>
    <w:rsid w:val="00FF21D8"/>
    <w:rsid w:val="00FF2789"/>
    <w:rsid w:val="01112FE6"/>
    <w:rsid w:val="019B2652"/>
    <w:rsid w:val="01D81115"/>
    <w:rsid w:val="051874CE"/>
    <w:rsid w:val="056057C5"/>
    <w:rsid w:val="078B4E15"/>
    <w:rsid w:val="08486C56"/>
    <w:rsid w:val="084B2E85"/>
    <w:rsid w:val="087E06EC"/>
    <w:rsid w:val="0C00010F"/>
    <w:rsid w:val="0CC516F2"/>
    <w:rsid w:val="0CFA05C2"/>
    <w:rsid w:val="0D9576B5"/>
    <w:rsid w:val="108D751B"/>
    <w:rsid w:val="10CD6E1A"/>
    <w:rsid w:val="15B67C44"/>
    <w:rsid w:val="171D06D0"/>
    <w:rsid w:val="19F1043A"/>
    <w:rsid w:val="1A187E0D"/>
    <w:rsid w:val="1A78670C"/>
    <w:rsid w:val="1B57672C"/>
    <w:rsid w:val="1B663110"/>
    <w:rsid w:val="1C660A88"/>
    <w:rsid w:val="1E285B54"/>
    <w:rsid w:val="21185DB8"/>
    <w:rsid w:val="21C854BB"/>
    <w:rsid w:val="269928B9"/>
    <w:rsid w:val="27940FC9"/>
    <w:rsid w:val="279C494E"/>
    <w:rsid w:val="28336739"/>
    <w:rsid w:val="2A4620AB"/>
    <w:rsid w:val="2B944BFA"/>
    <w:rsid w:val="2D46351F"/>
    <w:rsid w:val="2E153E29"/>
    <w:rsid w:val="300C6BF0"/>
    <w:rsid w:val="30BA78F6"/>
    <w:rsid w:val="30EC560C"/>
    <w:rsid w:val="314A0222"/>
    <w:rsid w:val="32615FAC"/>
    <w:rsid w:val="352A4BB4"/>
    <w:rsid w:val="36513DD8"/>
    <w:rsid w:val="37053F3E"/>
    <w:rsid w:val="393A6C83"/>
    <w:rsid w:val="395A44AF"/>
    <w:rsid w:val="3B904170"/>
    <w:rsid w:val="3B967583"/>
    <w:rsid w:val="3C290C69"/>
    <w:rsid w:val="3CB47908"/>
    <w:rsid w:val="3CF2631F"/>
    <w:rsid w:val="469D5682"/>
    <w:rsid w:val="47625357"/>
    <w:rsid w:val="48741DC0"/>
    <w:rsid w:val="4A105FF0"/>
    <w:rsid w:val="4C2104F5"/>
    <w:rsid w:val="4E1709BC"/>
    <w:rsid w:val="4F911B8B"/>
    <w:rsid w:val="522C5859"/>
    <w:rsid w:val="52E469D9"/>
    <w:rsid w:val="56A74A0A"/>
    <w:rsid w:val="570F0976"/>
    <w:rsid w:val="599C1BDC"/>
    <w:rsid w:val="5B356163"/>
    <w:rsid w:val="5DDF4C55"/>
    <w:rsid w:val="5E112AB6"/>
    <w:rsid w:val="5EA126C8"/>
    <w:rsid w:val="60B22B4D"/>
    <w:rsid w:val="643B01DF"/>
    <w:rsid w:val="65FB364A"/>
    <w:rsid w:val="68887174"/>
    <w:rsid w:val="6CEE55F2"/>
    <w:rsid w:val="6D377237"/>
    <w:rsid w:val="78D07D0D"/>
    <w:rsid w:val="79586C6A"/>
    <w:rsid w:val="7CDA174B"/>
    <w:rsid w:val="7DCA67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05"/>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A2550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5087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qFormat/>
    <w:rsid w:val="00A25505"/>
    <w:pPr>
      <w:keepNext/>
      <w:keepLines/>
      <w:autoSpaceDE w:val="0"/>
      <w:autoSpaceDN w:val="0"/>
      <w:adjustRightInd w:val="0"/>
      <w:spacing w:before="360" w:after="120"/>
      <w:jc w:val="left"/>
      <w:outlineLvl w:val="2"/>
    </w:pPr>
    <w:rPr>
      <w:rFonts w:ascii="宋体" w:hAnsi="宋体"/>
      <w:kern w:val="0"/>
      <w:sz w:val="20"/>
      <w:szCs w:val="20"/>
    </w:rPr>
  </w:style>
  <w:style w:type="paragraph" w:styleId="5">
    <w:name w:val="heading 5"/>
    <w:basedOn w:val="a"/>
    <w:next w:val="a"/>
    <w:link w:val="5Char"/>
    <w:uiPriority w:val="9"/>
    <w:qFormat/>
    <w:rsid w:val="00A25505"/>
    <w:pPr>
      <w:widowControl/>
      <w:spacing w:line="300" w:lineRule="atLeast"/>
      <w:jc w:val="center"/>
      <w:outlineLvl w:val="4"/>
    </w:pPr>
    <w:rPr>
      <w:rFonts w:ascii="宋体" w:eastAsia="宋体" w:hAnsi="宋体" w:cs="宋体"/>
      <w:color w:val="919191"/>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25505"/>
    <w:pPr>
      <w:ind w:firstLine="420"/>
    </w:pPr>
    <w:rPr>
      <w:szCs w:val="20"/>
    </w:rPr>
  </w:style>
  <w:style w:type="paragraph" w:styleId="a4">
    <w:name w:val="footer"/>
    <w:basedOn w:val="a"/>
    <w:link w:val="Char"/>
    <w:uiPriority w:val="99"/>
    <w:unhideWhenUsed/>
    <w:qFormat/>
    <w:rsid w:val="00A25505"/>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A2550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25505"/>
    <w:pPr>
      <w:widowControl/>
      <w:jc w:val="left"/>
    </w:pPr>
    <w:rPr>
      <w:rFonts w:ascii="宋体" w:eastAsia="宋体" w:hAnsi="宋体" w:cs="宋体"/>
      <w:kern w:val="0"/>
      <w:sz w:val="24"/>
      <w:szCs w:val="24"/>
    </w:rPr>
  </w:style>
  <w:style w:type="table" w:styleId="a7">
    <w:name w:val="Table Grid"/>
    <w:basedOn w:val="a2"/>
    <w:uiPriority w:val="59"/>
    <w:qFormat/>
    <w:rsid w:val="00A25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uiPriority w:val="22"/>
    <w:qFormat/>
    <w:rsid w:val="00A25505"/>
    <w:rPr>
      <w:b/>
      <w:bCs/>
    </w:rPr>
  </w:style>
  <w:style w:type="character" w:customStyle="1" w:styleId="5Char">
    <w:name w:val="标题 5 Char"/>
    <w:basedOn w:val="a1"/>
    <w:link w:val="5"/>
    <w:uiPriority w:val="9"/>
    <w:qFormat/>
    <w:rsid w:val="00A25505"/>
    <w:rPr>
      <w:rFonts w:ascii="宋体" w:eastAsia="宋体" w:hAnsi="宋体" w:cs="宋体"/>
      <w:color w:val="919191"/>
      <w:kern w:val="0"/>
      <w:sz w:val="20"/>
      <w:szCs w:val="20"/>
    </w:rPr>
  </w:style>
  <w:style w:type="paragraph" w:customStyle="1" w:styleId="A9">
    <w:name w:val="正文 A"/>
    <w:qFormat/>
    <w:rsid w:val="00A25505"/>
    <w:pPr>
      <w:widowControl w:val="0"/>
      <w:jc w:val="both"/>
    </w:pPr>
    <w:rPr>
      <w:rFonts w:ascii="Arial Unicode MS" w:eastAsia="Times New Roman" w:hAnsi="Arial Unicode MS" w:cs="Arial Unicode MS" w:hint="eastAsia"/>
      <w:color w:val="000000"/>
      <w:sz w:val="24"/>
      <w:szCs w:val="24"/>
      <w:u w:color="000000"/>
    </w:rPr>
  </w:style>
  <w:style w:type="paragraph" w:customStyle="1" w:styleId="NewNewNewNewNew">
    <w:name w:val="正文 New New New New New"/>
    <w:qFormat/>
    <w:rsid w:val="00A25505"/>
    <w:pPr>
      <w:widowControl w:val="0"/>
      <w:jc w:val="both"/>
    </w:pPr>
    <w:rPr>
      <w:kern w:val="2"/>
      <w:sz w:val="21"/>
      <w:szCs w:val="24"/>
    </w:rPr>
  </w:style>
  <w:style w:type="paragraph" w:customStyle="1" w:styleId="NewNewNewNewNewNew">
    <w:name w:val="正文 New New New New New New"/>
    <w:qFormat/>
    <w:rsid w:val="00A25505"/>
    <w:pPr>
      <w:widowControl w:val="0"/>
      <w:jc w:val="both"/>
    </w:pPr>
    <w:rPr>
      <w:kern w:val="2"/>
      <w:sz w:val="21"/>
      <w:szCs w:val="24"/>
    </w:rPr>
  </w:style>
  <w:style w:type="paragraph" w:styleId="aa">
    <w:name w:val="List Paragraph"/>
    <w:basedOn w:val="a"/>
    <w:uiPriority w:val="34"/>
    <w:qFormat/>
    <w:rsid w:val="00A25505"/>
    <w:pPr>
      <w:ind w:firstLineChars="200" w:firstLine="420"/>
    </w:pPr>
  </w:style>
  <w:style w:type="character" w:customStyle="1" w:styleId="Char0">
    <w:name w:val="页眉 Char"/>
    <w:basedOn w:val="a1"/>
    <w:link w:val="a5"/>
    <w:uiPriority w:val="99"/>
    <w:qFormat/>
    <w:rsid w:val="00A25505"/>
    <w:rPr>
      <w:rFonts w:asciiTheme="minorHAnsi" w:eastAsiaTheme="minorEastAsia" w:hAnsiTheme="minorHAnsi" w:cstheme="minorBidi"/>
      <w:kern w:val="2"/>
      <w:sz w:val="18"/>
      <w:szCs w:val="18"/>
    </w:rPr>
  </w:style>
  <w:style w:type="character" w:customStyle="1" w:styleId="Char">
    <w:name w:val="页脚 Char"/>
    <w:basedOn w:val="a1"/>
    <w:link w:val="a4"/>
    <w:uiPriority w:val="99"/>
    <w:qFormat/>
    <w:rsid w:val="00A25505"/>
    <w:rPr>
      <w:rFonts w:asciiTheme="minorHAnsi" w:eastAsiaTheme="minorEastAsia" w:hAnsiTheme="minorHAnsi" w:cstheme="minorBidi"/>
      <w:kern w:val="2"/>
      <w:sz w:val="18"/>
      <w:szCs w:val="18"/>
    </w:rPr>
  </w:style>
  <w:style w:type="paragraph" w:styleId="ab">
    <w:name w:val="Balloon Text"/>
    <w:basedOn w:val="a"/>
    <w:link w:val="Char1"/>
    <w:uiPriority w:val="99"/>
    <w:semiHidden/>
    <w:unhideWhenUsed/>
    <w:rsid w:val="00EF1436"/>
    <w:rPr>
      <w:sz w:val="18"/>
      <w:szCs w:val="18"/>
    </w:rPr>
  </w:style>
  <w:style w:type="character" w:customStyle="1" w:styleId="Char1">
    <w:name w:val="批注框文本 Char"/>
    <w:basedOn w:val="a1"/>
    <w:link w:val="ab"/>
    <w:uiPriority w:val="99"/>
    <w:semiHidden/>
    <w:rsid w:val="00EF1436"/>
    <w:rPr>
      <w:rFonts w:asciiTheme="minorHAnsi" w:eastAsiaTheme="minorEastAsia" w:hAnsiTheme="minorHAnsi" w:cstheme="minorBidi"/>
      <w:kern w:val="2"/>
      <w:sz w:val="18"/>
      <w:szCs w:val="18"/>
    </w:rPr>
  </w:style>
  <w:style w:type="character" w:customStyle="1" w:styleId="2Char">
    <w:name w:val="标题 2 Char"/>
    <w:basedOn w:val="a1"/>
    <w:link w:val="2"/>
    <w:uiPriority w:val="9"/>
    <w:rsid w:val="00D50870"/>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172891"/>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281155394">
      <w:bodyDiv w:val="1"/>
      <w:marLeft w:val="0"/>
      <w:marRight w:val="0"/>
      <w:marTop w:val="0"/>
      <w:marBottom w:val="0"/>
      <w:divBdr>
        <w:top w:val="none" w:sz="0" w:space="0" w:color="auto"/>
        <w:left w:val="none" w:sz="0" w:space="0" w:color="auto"/>
        <w:bottom w:val="none" w:sz="0" w:space="0" w:color="auto"/>
        <w:right w:val="none" w:sz="0" w:space="0" w:color="auto"/>
      </w:divBdr>
    </w:div>
    <w:div w:id="564294843">
      <w:bodyDiv w:val="1"/>
      <w:marLeft w:val="0"/>
      <w:marRight w:val="0"/>
      <w:marTop w:val="0"/>
      <w:marBottom w:val="0"/>
      <w:divBdr>
        <w:top w:val="none" w:sz="0" w:space="0" w:color="auto"/>
        <w:left w:val="none" w:sz="0" w:space="0" w:color="auto"/>
        <w:bottom w:val="none" w:sz="0" w:space="0" w:color="auto"/>
        <w:right w:val="none" w:sz="0" w:space="0" w:color="auto"/>
      </w:divBdr>
    </w:div>
    <w:div w:id="717170320">
      <w:bodyDiv w:val="1"/>
      <w:marLeft w:val="0"/>
      <w:marRight w:val="0"/>
      <w:marTop w:val="0"/>
      <w:marBottom w:val="0"/>
      <w:divBdr>
        <w:top w:val="none" w:sz="0" w:space="0" w:color="auto"/>
        <w:left w:val="none" w:sz="0" w:space="0" w:color="auto"/>
        <w:bottom w:val="none" w:sz="0" w:space="0" w:color="auto"/>
        <w:right w:val="none" w:sz="0" w:space="0" w:color="auto"/>
      </w:divBdr>
    </w:div>
    <w:div w:id="155184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11111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dan</dc:creator>
  <cp:lastModifiedBy>netuser</cp:lastModifiedBy>
  <cp:revision>2</cp:revision>
  <dcterms:created xsi:type="dcterms:W3CDTF">2021-09-17T08:16:00Z</dcterms:created>
  <dcterms:modified xsi:type="dcterms:W3CDTF">2021-09-17T08:16:00Z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2052-11.1.0.8663</vt:lpwstr>
  </property>
</Properties>
</file>