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科研伦理送审文件清单</w:t>
      </w:r>
    </w:p>
    <w:sdt>
      <w:sdtPr>
        <w:rPr>
          <w:rFonts w:ascii="宋体" w:hAnsi="宋体" w:eastAsia="宋体"/>
          <w:highlight w:val="none"/>
        </w:rPr>
        <w:id w:val="147458697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kern w:val="44"/>
          <w:sz w:val="24"/>
          <w:szCs w:val="24"/>
          <w:highlight w:val="none"/>
        </w:rPr>
      </w:sdtEndPr>
      <w:sdtContent>
        <w:p>
          <w:pPr>
            <w:spacing w:line="360" w:lineRule="auto"/>
            <w:jc w:val="center"/>
            <w:rPr>
              <w:rFonts w:hint="eastAsia" w:ascii="仿宋" w:hAnsi="仿宋" w:eastAsia="仿宋" w:cs="仿宋"/>
              <w:sz w:val="24"/>
              <w:szCs w:val="24"/>
              <w:highlight w:val="none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t>目录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instrText xml:space="preserve">TOC \o "1-1" \h \u </w:instrText>
          </w: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"_Toc13893"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一、科研课题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1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"_Toc8460"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二、研究者发起项目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2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三、复审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"_Toc13893"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四、修正案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"_Toc8460"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五、定期跟踪审查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"_Toc23900"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六、暂停/提前终止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七、结题申请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八、SAE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"_Toc23900"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九、本中心严重或持续方案违背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十、</w:t>
          </w:r>
          <w:r>
            <w:rPr>
              <w:rFonts w:hint="eastAsia" w:ascii="仿宋" w:hAnsi="仿宋" w:eastAsia="仿宋" w:cs="仿宋"/>
              <w:bCs/>
              <w:sz w:val="24"/>
              <w:szCs w:val="24"/>
              <w:highlight w:val="none"/>
            </w:rPr>
            <w:t>上会项目须递交文件清单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5</w:t>
          </w:r>
        </w:p>
        <w:p>
          <w:pPr>
            <w:spacing w:line="360" w:lineRule="auto"/>
            <w:rPr>
              <w:rFonts w:ascii="仿宋" w:hAnsi="仿宋" w:eastAsia="仿宋" w:cs="仿宋"/>
              <w:kern w:val="44"/>
              <w:sz w:val="24"/>
              <w:szCs w:val="24"/>
              <w:highlight w:val="none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end"/>
          </w:r>
        </w:p>
      </w:sdtContent>
    </w:sdt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tbl>
      <w:tblPr>
        <w:tblStyle w:val="6"/>
        <w:tblW w:w="85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8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科研课题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科研伦理审查申请表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动物实验信息表（研究涉及动物）（版本号、版本日期）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主要研究者简历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研究原始数据记录类文件（版本号、版本日期）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研究中心列表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(多中心研究)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科研项目受理单（横向项目：由科研管理科签字/盖章）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立项证明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（院内人才配套经费项目需提供科研处审批的经费申请书）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项目合同书/任务书（纵向）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组长单位批件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（分中心适用）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研究者手册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涉及药物/器械超适应症需提供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科学性报告（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涉及药物/器械超适应症需提供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招募广告（如有，版本号、版本日期）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产品说明书及产品来源说明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保险合同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研究者发起项目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科研伦理审查申请表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动物实验信息表（研究涉及动物）（版本号、版本日期）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主要研究者简历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研究原始数据记录类文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如有，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研究中心列表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科研项目受理单（由科研管理科签字/盖章）</w:t>
            </w:r>
            <w:bookmarkStart w:id="8" w:name="_GoBack"/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  <w:lang w:val="en-US" w:eastAsia="zh-CN"/>
              </w:rPr>
              <w:t>开题报告（研究生/博士后课题）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研究者手册（如有，版本号、版本日期）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招募广告（如有，版本号、版本日期）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产品说明书及产品来源说明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保险合同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0" w:name="_Toc8460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、复审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复审申请表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修改内容对照表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（版本号、版本日期）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1" w:name="_Toc23900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、修正案</w:t>
      </w:r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修正案申请表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临床研究方案/知情同意书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（版本号、版本日期）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修正内容对照表；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组长单位此次修正案对应的意见或批件以及所批准的知情同意书 （分中心时适用）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2" w:name="_Toc10351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定期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跟踪审查申请</w:t>
      </w:r>
      <w:bookmarkEnd w:id="2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本中心研究进展报告表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3" w:name="_Toc9569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、暂停/提前终止申请</w:t>
      </w:r>
      <w:bookmarkEnd w:id="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暂停/提前终止报告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终止函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4" w:name="_Toc14716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、结题申请</w:t>
      </w:r>
      <w:bookmarkEnd w:id="4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结题申请表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研究结束函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360" w:lineRule="auto"/>
        <w:rPr>
          <w:highlight w:val="none"/>
        </w:rPr>
      </w:pPr>
    </w:p>
    <w:p>
      <w:pPr>
        <w:pStyle w:val="2"/>
        <w:spacing w:line="360" w:lineRule="auto"/>
        <w:rPr>
          <w:rFonts w:hint="default" w:ascii="仿宋" w:hAnsi="仿宋" w:eastAsia="仿宋" w:cs="仿宋"/>
          <w:bCs/>
          <w:sz w:val="24"/>
          <w:szCs w:val="24"/>
          <w:highlight w:val="none"/>
          <w:lang w:val="en-US" w:eastAsia="zh-CN"/>
        </w:rPr>
      </w:pPr>
      <w:bookmarkStart w:id="5" w:name="_Toc11275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八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</w:t>
      </w:r>
      <w:bookmarkEnd w:id="5"/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SAE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SAE报告表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SAE评估表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6" w:name="_Toc6319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九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、本中心严重或持续方案违背报告</w:t>
      </w:r>
      <w:bookmarkEnd w:id="6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方案违背报告表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1严重违背方案：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1.1研究者为了避免对试验受试者可能产生的危险主动偏离试验方案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1.2严重违背入排标准且继续让患者进行临床试验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1.3过量用药（＞120%）或其他方案/SOP中规定的用药违背上报情况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1.4其他方案规定的严重方案违背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1.5 发现后及时上报到伦理系统平台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2持续违背方案：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2.1对检查项目漏项的要求：对同一个受试者在治疗周期中相同的检查时间点和/或检查项目出现连续（N≥3次）的漏查。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2.2在同一个临床试验中多名患者（N≥3次）发生同一检查项目漏查的情况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2.3 发现后及时上报到伦理系统平台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 轻微方案违背：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3.1试验当中的检查项目出现超时间窗的现象；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3.2试验当中的某一检查项目出现1次漏查。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3.3其他方案规定的轻微方案违背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3.4汇总后与年度/定期跟踪审查申请一并上报。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numPr>
          <w:ilvl w:val="-1"/>
          <w:numId w:val="0"/>
        </w:numPr>
        <w:spacing w:line="360" w:lineRule="auto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</w:pPr>
      <w:bookmarkStart w:id="7" w:name="_Toc21244"/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lang w:eastAsia="zh-CN"/>
        </w:rPr>
        <w:t>十、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上会项目须递交文件清单</w:t>
      </w:r>
      <w:bookmarkEnd w:id="7"/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  <w:t>（会议项目会根据项目发送会议通知和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PPT模板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  <w:t>）</w:t>
      </w: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新项目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PPT讲解内容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研究背景和目的：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1.本中心研究团队以及其他中心的介绍；研究疾病的介绍，及其当前可获得的常规/标准治疗手段和疗效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2.研究目的，前期研究结论，研究设计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3.研究药物（包括基础药物和对照药物）及其适应症在国内外上市的情况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二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研究流程（简要）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三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研究风险与获益：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1.研究的风险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2.受试者与社会可能的获益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3.受试者的招募：招募流程、广告内容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4.受试者退出研究的标准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5.对于肿瘤项目，研究结束时，如何安排获益的受试者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四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费用：哪些免费项目、定额交通/误餐/住宿补助、PK采血补偿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请准备幻灯课件讲解(时间：5分钟)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答辩人信息及幻灯片请及时上传时伦理系统“答辩人管理”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讲者须是研究组成员，中级或中级以上职称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如有可能，请提供产品样板（器械）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、如PI无法到场，请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下载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“伦理审查会议项目汇报授权委托函”后上传至伦理系统中“答辩人管理 ”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在研项目修订</w:t>
      </w: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讲解内容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研究进展情况（包括项目启动至今全球/全国的大概进展情况，以及我院的入组、终止、退出，SAE、违背方案等具体情况。但不仅限以上内容）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试验年度报告（若有）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方案/知情同意书修改或增补资料的背景和具体原因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暂停/提前终止的原因，受试者的后续安排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请准备幻灯课件讲解(时间：5分钟)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答辩人信息及幻灯片请及时上传时伦理系统“答辩人管理”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讲者须是研究组成员，中级或中级以上职称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如有可能，请提供产品样板（器械）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注：1、请接到上会通知后再准备资料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2、如PI无法到场，请下载“伦理审查会议项目汇报授权委托函”后上传至伦理系统中“答辩人管理 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CD7699"/>
    <w:rsid w:val="00814F11"/>
    <w:rsid w:val="00B06958"/>
    <w:rsid w:val="00E24E95"/>
    <w:rsid w:val="00F22378"/>
    <w:rsid w:val="014D038B"/>
    <w:rsid w:val="03A1649C"/>
    <w:rsid w:val="049C1CDF"/>
    <w:rsid w:val="05FD6097"/>
    <w:rsid w:val="07153CA0"/>
    <w:rsid w:val="09173E2D"/>
    <w:rsid w:val="0A8743F2"/>
    <w:rsid w:val="0F5E4A7B"/>
    <w:rsid w:val="12494F5B"/>
    <w:rsid w:val="12733980"/>
    <w:rsid w:val="13385333"/>
    <w:rsid w:val="145E5113"/>
    <w:rsid w:val="14D80F71"/>
    <w:rsid w:val="163459D1"/>
    <w:rsid w:val="17276470"/>
    <w:rsid w:val="17415BF7"/>
    <w:rsid w:val="19733831"/>
    <w:rsid w:val="1C1477F0"/>
    <w:rsid w:val="1CEB6345"/>
    <w:rsid w:val="20570F4E"/>
    <w:rsid w:val="20E70C54"/>
    <w:rsid w:val="218D5CC7"/>
    <w:rsid w:val="24044071"/>
    <w:rsid w:val="25197829"/>
    <w:rsid w:val="2973132A"/>
    <w:rsid w:val="2B2373CB"/>
    <w:rsid w:val="2CD85392"/>
    <w:rsid w:val="30B3232B"/>
    <w:rsid w:val="33783DC1"/>
    <w:rsid w:val="33910E6E"/>
    <w:rsid w:val="33953AD8"/>
    <w:rsid w:val="346D6A23"/>
    <w:rsid w:val="34F24FDA"/>
    <w:rsid w:val="3ACB0888"/>
    <w:rsid w:val="3D913A2A"/>
    <w:rsid w:val="3E9C05D8"/>
    <w:rsid w:val="4083768A"/>
    <w:rsid w:val="42D872B3"/>
    <w:rsid w:val="43B9459F"/>
    <w:rsid w:val="45B379A9"/>
    <w:rsid w:val="48B6798C"/>
    <w:rsid w:val="48EE4986"/>
    <w:rsid w:val="492B2987"/>
    <w:rsid w:val="4BEA17EA"/>
    <w:rsid w:val="4C1A2F9B"/>
    <w:rsid w:val="4F627A2C"/>
    <w:rsid w:val="50CD7699"/>
    <w:rsid w:val="52CA3606"/>
    <w:rsid w:val="54612E05"/>
    <w:rsid w:val="559D0DA2"/>
    <w:rsid w:val="55AA3DC6"/>
    <w:rsid w:val="5733609D"/>
    <w:rsid w:val="57362C39"/>
    <w:rsid w:val="585427D6"/>
    <w:rsid w:val="59507AB7"/>
    <w:rsid w:val="59787147"/>
    <w:rsid w:val="5CF2190B"/>
    <w:rsid w:val="5E8111B1"/>
    <w:rsid w:val="64DC7B78"/>
    <w:rsid w:val="650114BC"/>
    <w:rsid w:val="65346960"/>
    <w:rsid w:val="67BF078B"/>
    <w:rsid w:val="6B1054E7"/>
    <w:rsid w:val="6D41047F"/>
    <w:rsid w:val="6F9C4F50"/>
    <w:rsid w:val="76092651"/>
    <w:rsid w:val="77C40EE3"/>
    <w:rsid w:val="7847125F"/>
    <w:rsid w:val="78E62E28"/>
    <w:rsid w:val="79E00B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857</Characters>
  <Lines>7</Lines>
  <Paragraphs>2</Paragraphs>
  <TotalTime>22</TotalTime>
  <ScaleCrop>false</ScaleCrop>
  <LinksUpToDate>false</LinksUpToDate>
  <CharactersWithSpaces>1005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2020-12-10T07:43:00Z</dcterms:created>
  <dc:creator>netuser</dc:creator>
  <cp:lastModifiedBy>netuser</cp:lastModifiedBy>
  <cp:lastPrinted>2020-12-10T07:49:00Z</cp:lastPrinted>
  <dcterms:modified xsi:type="dcterms:W3CDTF">2022-01-14T03:14:48Z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92894F9B39D04CE5982EAF8393B40075</vt:lpwstr>
  </property>
</Properties>
</file>