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A8" w:rsidRPr="00C506A8" w:rsidRDefault="00C506A8" w:rsidP="00C506A8">
      <w:pPr>
        <w:pStyle w:val="a5"/>
        <w:adjustRightInd w:val="0"/>
        <w:snapToGrid w:val="0"/>
        <w:jc w:val="center"/>
        <w:rPr>
          <w:rFonts w:hAnsi="宋体" w:cs="Times New Roman"/>
          <w:b/>
          <w:sz w:val="28"/>
          <w:szCs w:val="28"/>
        </w:rPr>
      </w:pPr>
      <w:r w:rsidRPr="00C506A8">
        <w:rPr>
          <w:rFonts w:hAnsi="宋体" w:cs="Times New Roman" w:hint="eastAsia"/>
          <w:b/>
          <w:sz w:val="28"/>
          <w:szCs w:val="28"/>
        </w:rPr>
        <w:t>碘</w:t>
      </w:r>
      <w:r w:rsidRPr="00C506A8">
        <w:rPr>
          <w:rFonts w:hAnsi="宋体" w:hint="eastAsia"/>
          <w:b/>
          <w:sz w:val="28"/>
          <w:szCs w:val="28"/>
        </w:rPr>
        <w:t>[</w:t>
      </w:r>
      <w:r w:rsidRPr="00C506A8">
        <w:rPr>
          <w:rFonts w:hAnsi="宋体" w:hint="eastAsia"/>
          <w:b/>
          <w:sz w:val="28"/>
          <w:szCs w:val="28"/>
          <w:vertAlign w:val="superscript"/>
        </w:rPr>
        <w:t>125</w:t>
      </w:r>
      <w:r w:rsidRPr="00C506A8">
        <w:rPr>
          <w:rFonts w:hAnsi="宋体" w:hint="eastAsia"/>
          <w:b/>
          <w:sz w:val="28"/>
          <w:szCs w:val="28"/>
        </w:rPr>
        <w:t>I]</w:t>
      </w:r>
      <w:r w:rsidRPr="00C506A8">
        <w:rPr>
          <w:rFonts w:hAnsi="宋体" w:cs="Times New Roman" w:hint="eastAsia"/>
          <w:b/>
          <w:sz w:val="28"/>
          <w:szCs w:val="28"/>
        </w:rPr>
        <w:t>密封籽源、配套设备技术参数及售后要求</w:t>
      </w:r>
    </w:p>
    <w:p w:rsidR="00C506A8" w:rsidRPr="00ED21CA" w:rsidRDefault="00C506A8" w:rsidP="00C506A8">
      <w:pPr>
        <w:tabs>
          <w:tab w:val="left" w:pos="426"/>
        </w:tabs>
        <w:autoSpaceDE w:val="0"/>
        <w:autoSpaceDN w:val="0"/>
        <w:adjustRightInd w:val="0"/>
        <w:snapToGrid w:val="0"/>
        <w:ind w:leftChars="19" w:left="40"/>
        <w:rPr>
          <w:rFonts w:ascii="宋体" w:hAnsi="宋体"/>
          <w:b/>
          <w:szCs w:val="21"/>
        </w:rPr>
      </w:pPr>
      <w:r>
        <w:rPr>
          <w:rFonts w:ascii="宋体" w:hAnsi="宋体" w:hint="eastAsia"/>
          <w:b/>
          <w:szCs w:val="21"/>
        </w:rPr>
        <w:t>一</w:t>
      </w:r>
      <w:r w:rsidRPr="00ED21CA">
        <w:rPr>
          <w:rFonts w:ascii="宋体" w:hAnsi="宋体" w:hint="eastAsia"/>
          <w:b/>
          <w:szCs w:val="21"/>
        </w:rPr>
        <w:t>、技术参数</w:t>
      </w:r>
    </w:p>
    <w:p w:rsidR="00C506A8" w:rsidRPr="00092BAE" w:rsidRDefault="00C506A8" w:rsidP="00C506A8">
      <w:pPr>
        <w:widowControl/>
        <w:contextualSpacing/>
        <w:jc w:val="left"/>
        <w:rPr>
          <w:rFonts w:ascii="宋体" w:hAnsi="宋体"/>
          <w:b/>
          <w:kern w:val="0"/>
          <w:szCs w:val="21"/>
        </w:rPr>
      </w:pPr>
      <w:r w:rsidRPr="00092BAE">
        <w:rPr>
          <w:rFonts w:ascii="宋体" w:hAnsi="宋体" w:hint="eastAsia"/>
          <w:b/>
          <w:kern w:val="0"/>
          <w:szCs w:val="21"/>
        </w:rPr>
        <w:t>（一）具体技术要求</w:t>
      </w:r>
    </w:p>
    <w:p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1、碘</w:t>
      </w:r>
      <w:r w:rsidRPr="00092BAE">
        <w:rPr>
          <w:rFonts w:ascii="宋体" w:hAnsi="宋体" w:hint="eastAsia"/>
          <w:szCs w:val="21"/>
        </w:rPr>
        <w:t>[</w:t>
      </w:r>
      <w:r w:rsidRPr="00092BAE">
        <w:rPr>
          <w:rFonts w:ascii="宋体" w:hAnsi="宋体" w:hint="eastAsia"/>
          <w:szCs w:val="21"/>
          <w:vertAlign w:val="superscript"/>
        </w:rPr>
        <w:t>125</w:t>
      </w:r>
      <w:r w:rsidRPr="00092BAE">
        <w:rPr>
          <w:rFonts w:ascii="宋体" w:hAnsi="宋体" w:hint="eastAsia"/>
          <w:szCs w:val="21"/>
        </w:rPr>
        <w:t>I]</w:t>
      </w:r>
      <w:r w:rsidRPr="00092BAE">
        <w:rPr>
          <w:rFonts w:ascii="宋体" w:hAnsi="宋体" w:hint="eastAsia"/>
          <w:kern w:val="0"/>
          <w:szCs w:val="21"/>
        </w:rPr>
        <w:t>纯度: &gt;99.5%</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2、碘</w:t>
      </w:r>
      <w:r w:rsidRPr="00092BAE">
        <w:rPr>
          <w:rFonts w:ascii="宋体" w:hAnsi="宋体" w:hint="eastAsia"/>
          <w:szCs w:val="21"/>
        </w:rPr>
        <w:t>[</w:t>
      </w:r>
      <w:r w:rsidRPr="00092BAE">
        <w:rPr>
          <w:rFonts w:ascii="宋体" w:hAnsi="宋体" w:hint="eastAsia"/>
          <w:szCs w:val="21"/>
          <w:vertAlign w:val="superscript"/>
        </w:rPr>
        <w:t>126</w:t>
      </w:r>
      <w:r w:rsidRPr="00092BAE">
        <w:rPr>
          <w:rFonts w:ascii="宋体" w:hAnsi="宋体" w:hint="eastAsia"/>
          <w:szCs w:val="21"/>
        </w:rPr>
        <w:t>I]</w:t>
      </w:r>
      <w:r w:rsidRPr="00092BAE">
        <w:rPr>
          <w:rFonts w:ascii="宋体" w:hAnsi="宋体" w:hint="eastAsia"/>
          <w:kern w:val="0"/>
          <w:szCs w:val="21"/>
        </w:rPr>
        <w:t>含量: &lt;0.05%</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3、半衰期：60.01天</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sidRPr="00092BAE">
        <w:rPr>
          <w:rFonts w:ascii="宋体" w:hAnsi="宋体" w:hint="eastAsia"/>
          <w:kern w:val="0"/>
          <w:szCs w:val="21"/>
        </w:rPr>
        <w:t>4、能量：γ线：35.5 Kev</w:t>
      </w:r>
      <w:r>
        <w:rPr>
          <w:rFonts w:ascii="宋体" w:hAnsi="宋体" w:hint="eastAsia"/>
          <w:kern w:val="0"/>
          <w:szCs w:val="21"/>
        </w:rPr>
        <w:t>。</w:t>
      </w:r>
    </w:p>
    <w:p w:rsidR="00C506A8" w:rsidRPr="00092BAE" w:rsidRDefault="00C506A8" w:rsidP="00C506A8">
      <w:pPr>
        <w:widowControl/>
        <w:tabs>
          <w:tab w:val="left" w:pos="420"/>
        </w:tabs>
        <w:contextualSpacing/>
        <w:jc w:val="left"/>
        <w:rPr>
          <w:rFonts w:ascii="宋体" w:hAnsi="宋体"/>
          <w:kern w:val="0"/>
          <w:szCs w:val="21"/>
        </w:rPr>
      </w:pPr>
      <w:r>
        <w:rPr>
          <w:rFonts w:ascii="宋体" w:hAnsi="宋体" w:hint="eastAsia"/>
          <w:kern w:val="0"/>
          <w:szCs w:val="21"/>
        </w:rPr>
        <w:t>5、</w:t>
      </w:r>
      <w:r w:rsidRPr="00092BAE">
        <w:rPr>
          <w:rFonts w:ascii="宋体" w:hAnsi="宋体" w:hint="eastAsia"/>
          <w:kern w:val="0"/>
          <w:szCs w:val="21"/>
        </w:rPr>
        <w:t xml:space="preserve"> 特征X射线：21.1-31.5 Kev</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6</w:t>
      </w:r>
      <w:r w:rsidRPr="00092BAE">
        <w:rPr>
          <w:rFonts w:ascii="宋体" w:hAnsi="宋体" w:hint="eastAsia"/>
          <w:kern w:val="0"/>
          <w:szCs w:val="21"/>
        </w:rPr>
        <w:t>、初始剂量率：7 cGy/h</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7</w:t>
      </w:r>
      <w:r w:rsidRPr="00092BAE">
        <w:rPr>
          <w:rFonts w:ascii="宋体" w:hAnsi="宋体" w:hint="eastAsia"/>
          <w:kern w:val="0"/>
          <w:szCs w:val="21"/>
        </w:rPr>
        <w:t>、组织穿透能力：1.7 cm</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8</w:t>
      </w:r>
      <w:r w:rsidRPr="00092BAE">
        <w:rPr>
          <w:rFonts w:ascii="宋体" w:hAnsi="宋体" w:hint="eastAsia"/>
          <w:kern w:val="0"/>
          <w:szCs w:val="21"/>
        </w:rPr>
        <w:t>、活度范围：0.4-1.0 mCi</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9</w:t>
      </w:r>
      <w:r w:rsidRPr="00092BAE">
        <w:rPr>
          <w:rFonts w:ascii="宋体" w:hAnsi="宋体" w:hint="eastAsia"/>
          <w:kern w:val="0"/>
          <w:szCs w:val="21"/>
        </w:rPr>
        <w:t>、活度偏差：≦±5%</w:t>
      </w:r>
      <w:r>
        <w:rPr>
          <w:rFonts w:ascii="宋体" w:hAnsi="宋体" w:hint="eastAsia"/>
          <w:kern w:val="0"/>
          <w:szCs w:val="21"/>
        </w:rPr>
        <w:t>。</w:t>
      </w:r>
    </w:p>
    <w:p w:rsidR="00C506A8" w:rsidRPr="00092BAE" w:rsidRDefault="00C506A8" w:rsidP="00C506A8">
      <w:pPr>
        <w:widowControl/>
        <w:contextualSpacing/>
        <w:jc w:val="left"/>
        <w:rPr>
          <w:rFonts w:ascii="宋体" w:hAnsi="宋体"/>
          <w:kern w:val="0"/>
          <w:szCs w:val="21"/>
        </w:rPr>
      </w:pPr>
      <w:r>
        <w:rPr>
          <w:rFonts w:ascii="宋体" w:hAnsi="宋体" w:hint="eastAsia"/>
          <w:kern w:val="0"/>
          <w:szCs w:val="21"/>
        </w:rPr>
        <w:t>10</w:t>
      </w:r>
      <w:r w:rsidRPr="00092BAE">
        <w:rPr>
          <w:rFonts w:ascii="宋体" w:hAnsi="宋体" w:hint="eastAsia"/>
          <w:kern w:val="0"/>
          <w:szCs w:val="21"/>
        </w:rPr>
        <w:t>、钛管壁厚：&lt;0.06 mm</w:t>
      </w:r>
      <w:r>
        <w:rPr>
          <w:rFonts w:ascii="宋体" w:hAnsi="宋体" w:hint="eastAsia"/>
          <w:kern w:val="0"/>
          <w:szCs w:val="21"/>
        </w:rPr>
        <w:t>。</w:t>
      </w:r>
    </w:p>
    <w:p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1</w:t>
      </w:r>
      <w:r w:rsidRPr="00092BAE">
        <w:rPr>
          <w:rFonts w:ascii="宋体" w:hAnsi="宋体" w:hint="eastAsia"/>
          <w:kern w:val="0"/>
          <w:szCs w:val="21"/>
        </w:rPr>
        <w:t>、粒源长度：4.5 mm</w:t>
      </w:r>
    </w:p>
    <w:p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2</w:t>
      </w:r>
      <w:r w:rsidRPr="00092BAE">
        <w:rPr>
          <w:rFonts w:ascii="宋体" w:hAnsi="宋体" w:hint="eastAsia"/>
          <w:kern w:val="0"/>
          <w:szCs w:val="21"/>
        </w:rPr>
        <w:t>、粒源直径：0.8 mm</w:t>
      </w:r>
      <w:r>
        <w:rPr>
          <w:rFonts w:ascii="宋体" w:hAnsi="宋体" w:hint="eastAsia"/>
          <w:kern w:val="0"/>
          <w:szCs w:val="21"/>
        </w:rPr>
        <w:t>。</w:t>
      </w:r>
    </w:p>
    <w:p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3</w:t>
      </w:r>
      <w:r w:rsidRPr="00092BAE">
        <w:rPr>
          <w:rFonts w:ascii="宋体" w:hAnsi="宋体" w:hint="eastAsia"/>
          <w:kern w:val="0"/>
          <w:szCs w:val="21"/>
        </w:rPr>
        <w:t>、银棒芯长：3.0 mm</w:t>
      </w:r>
      <w:r>
        <w:rPr>
          <w:rFonts w:ascii="宋体" w:hAnsi="宋体" w:hint="eastAsia"/>
          <w:kern w:val="0"/>
          <w:szCs w:val="21"/>
        </w:rPr>
        <w:t>。</w:t>
      </w:r>
    </w:p>
    <w:p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4</w:t>
      </w:r>
      <w:r w:rsidRPr="00092BAE">
        <w:rPr>
          <w:rFonts w:ascii="宋体" w:hAnsi="宋体" w:hint="eastAsia"/>
          <w:kern w:val="0"/>
          <w:szCs w:val="21"/>
        </w:rPr>
        <w:t>、包壳材料：钛合金</w:t>
      </w:r>
      <w:r>
        <w:rPr>
          <w:rFonts w:ascii="宋体" w:hAnsi="宋体" w:hint="eastAsia"/>
          <w:kern w:val="0"/>
          <w:szCs w:val="21"/>
        </w:rPr>
        <w:t>。</w:t>
      </w:r>
    </w:p>
    <w:p w:rsidR="00C506A8" w:rsidRPr="00092BAE" w:rsidRDefault="00C506A8" w:rsidP="00C506A8">
      <w:pPr>
        <w:widowControl/>
        <w:tabs>
          <w:tab w:val="left" w:pos="420"/>
        </w:tabs>
        <w:contextualSpacing/>
        <w:jc w:val="left"/>
        <w:rPr>
          <w:rFonts w:ascii="宋体" w:hAnsi="宋体"/>
          <w:kern w:val="0"/>
          <w:szCs w:val="21"/>
        </w:rPr>
      </w:pPr>
      <w:r w:rsidRPr="00092BAE">
        <w:rPr>
          <w:rFonts w:ascii="宋体" w:hAnsi="宋体" w:hint="eastAsia"/>
          <w:kern w:val="0"/>
          <w:szCs w:val="21"/>
        </w:rPr>
        <w:t>1</w:t>
      </w:r>
      <w:r>
        <w:rPr>
          <w:rFonts w:ascii="宋体" w:hAnsi="宋体" w:hint="eastAsia"/>
          <w:kern w:val="0"/>
          <w:szCs w:val="21"/>
        </w:rPr>
        <w:t>5</w:t>
      </w:r>
      <w:r w:rsidRPr="00092BAE">
        <w:rPr>
          <w:rFonts w:ascii="宋体" w:hAnsi="宋体" w:hint="eastAsia"/>
          <w:kern w:val="0"/>
          <w:szCs w:val="21"/>
        </w:rPr>
        <w:t>、芯材料：优质银棒</w:t>
      </w:r>
      <w:r>
        <w:rPr>
          <w:rFonts w:ascii="宋体" w:hAnsi="宋体" w:hint="eastAsia"/>
          <w:kern w:val="0"/>
          <w:szCs w:val="21"/>
        </w:rPr>
        <w:t>。</w:t>
      </w:r>
    </w:p>
    <w:p w:rsidR="00C506A8" w:rsidRPr="00ED21CA" w:rsidRDefault="00C506A8" w:rsidP="00C506A8">
      <w:pPr>
        <w:widowControl/>
        <w:tabs>
          <w:tab w:val="left" w:pos="420"/>
        </w:tabs>
        <w:contextualSpacing/>
        <w:jc w:val="left"/>
        <w:rPr>
          <w:rFonts w:ascii="宋体" w:hAnsi="宋体"/>
          <w:kern w:val="0"/>
          <w:szCs w:val="21"/>
        </w:rPr>
      </w:pPr>
      <w:r>
        <w:rPr>
          <w:rFonts w:ascii="宋体" w:hAnsi="宋体" w:hint="eastAsia"/>
          <w:kern w:val="0"/>
          <w:szCs w:val="21"/>
        </w:rPr>
        <w:t>16、</w:t>
      </w:r>
      <w:r w:rsidRPr="00092BAE">
        <w:rPr>
          <w:rFonts w:ascii="宋体" w:hAnsi="宋体" w:hint="eastAsia"/>
          <w:kern w:val="0"/>
          <w:szCs w:val="21"/>
        </w:rPr>
        <w:t>焊接方式：两端、激光</w:t>
      </w:r>
      <w:r>
        <w:rPr>
          <w:rFonts w:ascii="宋体" w:hAnsi="宋体" w:hint="eastAsia"/>
          <w:kern w:val="0"/>
          <w:szCs w:val="21"/>
        </w:rPr>
        <w:t>。</w:t>
      </w:r>
    </w:p>
    <w:p w:rsidR="00C506A8" w:rsidRPr="00ED21CA" w:rsidRDefault="00C506A8" w:rsidP="00C506A8">
      <w:pPr>
        <w:widowControl/>
        <w:jc w:val="left"/>
        <w:rPr>
          <w:rFonts w:ascii="宋体" w:hAnsi="宋体"/>
          <w:b/>
          <w:kern w:val="0"/>
          <w:szCs w:val="21"/>
        </w:rPr>
      </w:pPr>
      <w:r w:rsidRPr="00ED21CA">
        <w:rPr>
          <w:rFonts w:ascii="宋体" w:hAnsi="宋体" w:hint="eastAsia"/>
          <w:b/>
          <w:kern w:val="0"/>
          <w:szCs w:val="21"/>
        </w:rPr>
        <w:t>（</w:t>
      </w:r>
      <w:r>
        <w:rPr>
          <w:rFonts w:ascii="宋体" w:hAnsi="宋体" w:hint="eastAsia"/>
          <w:b/>
          <w:kern w:val="0"/>
          <w:szCs w:val="21"/>
        </w:rPr>
        <w:t>二</w:t>
      </w:r>
      <w:r w:rsidRPr="00ED21CA">
        <w:rPr>
          <w:rFonts w:ascii="宋体" w:hAnsi="宋体" w:hint="eastAsia"/>
          <w:b/>
          <w:kern w:val="0"/>
          <w:szCs w:val="21"/>
        </w:rPr>
        <w:t>）供货服务要求：</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1.必按照国家相关规定向用户提供放射性粒子供货和销售服务，包括但不限于</w:t>
      </w:r>
      <w:r w:rsidRPr="00092BAE">
        <w:rPr>
          <w:rFonts w:ascii="宋体" w:hAnsi="宋体" w:hint="eastAsia"/>
          <w:szCs w:val="21"/>
        </w:rPr>
        <w:t>I</w:t>
      </w:r>
      <w:r w:rsidRPr="00092BAE">
        <w:rPr>
          <w:rFonts w:ascii="宋体" w:hAnsi="宋体" w:hint="eastAsia"/>
          <w:szCs w:val="21"/>
          <w:vertAlign w:val="superscript"/>
        </w:rPr>
        <w:t>125</w:t>
      </w:r>
      <w:r w:rsidRPr="00ED21CA">
        <w:rPr>
          <w:rFonts w:ascii="宋体" w:hAnsi="宋体" w:hint="eastAsia"/>
          <w:kern w:val="0"/>
          <w:szCs w:val="21"/>
        </w:rPr>
        <w:t>粒子生产、消毒、运输、转让等。</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2.应保证医院提出采购计划后24</w:t>
      </w:r>
      <w:r>
        <w:rPr>
          <w:rFonts w:ascii="宋体" w:hAnsi="宋体" w:hint="eastAsia"/>
          <w:kern w:val="0"/>
          <w:szCs w:val="21"/>
        </w:rPr>
        <w:t>小时内供货，</w:t>
      </w:r>
      <w:r w:rsidRPr="00ED21CA">
        <w:rPr>
          <w:rFonts w:ascii="宋体" w:hAnsi="宋体" w:hint="eastAsia"/>
          <w:kern w:val="0"/>
          <w:szCs w:val="21"/>
        </w:rPr>
        <w:t>送货前一工作日下午</w:t>
      </w:r>
      <w:r w:rsidRPr="00ED21CA">
        <w:rPr>
          <w:rFonts w:ascii="宋体" w:hAnsi="宋体"/>
          <w:kern w:val="0"/>
          <w:szCs w:val="21"/>
        </w:rPr>
        <w:t>18</w:t>
      </w:r>
      <w:r w:rsidRPr="00ED21CA">
        <w:rPr>
          <w:rFonts w:ascii="宋体" w:hAnsi="宋体" w:hint="eastAsia"/>
          <w:kern w:val="0"/>
          <w:szCs w:val="21"/>
        </w:rPr>
        <w:t>：</w:t>
      </w:r>
      <w:r w:rsidRPr="00ED21CA">
        <w:rPr>
          <w:rFonts w:ascii="宋体" w:hAnsi="宋体"/>
          <w:kern w:val="0"/>
          <w:szCs w:val="21"/>
        </w:rPr>
        <w:t>00</w:t>
      </w:r>
      <w:r w:rsidRPr="00ED21CA">
        <w:rPr>
          <w:rFonts w:ascii="宋体" w:hAnsi="宋体" w:hint="eastAsia"/>
          <w:kern w:val="0"/>
          <w:szCs w:val="21"/>
        </w:rPr>
        <w:t xml:space="preserve">前，需将拟送货的计划清单与用户确认核对。 </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3.应具备1年以上放射性粒子消毒配送经验，并能提供消毒配送的相关证明材料。</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4.应具备至少</w:t>
      </w:r>
      <w:r w:rsidRPr="00ED21CA">
        <w:rPr>
          <w:rFonts w:ascii="宋体" w:hAnsi="宋体"/>
          <w:kern w:val="0"/>
          <w:szCs w:val="21"/>
        </w:rPr>
        <w:t>5</w:t>
      </w:r>
      <w:r w:rsidRPr="00ED21CA">
        <w:rPr>
          <w:rFonts w:ascii="宋体" w:hAnsi="宋体" w:hint="eastAsia"/>
          <w:kern w:val="0"/>
          <w:szCs w:val="21"/>
        </w:rPr>
        <w:t>把植入枪及</w:t>
      </w:r>
      <w:r w:rsidRPr="00ED21CA">
        <w:rPr>
          <w:rFonts w:ascii="宋体" w:hAnsi="宋体"/>
          <w:kern w:val="0"/>
          <w:szCs w:val="21"/>
        </w:rPr>
        <w:t>50</w:t>
      </w:r>
      <w:r w:rsidRPr="00ED21CA">
        <w:rPr>
          <w:rFonts w:ascii="宋体" w:hAnsi="宋体" w:hint="eastAsia"/>
          <w:kern w:val="0"/>
          <w:szCs w:val="21"/>
        </w:rPr>
        <w:t>个弹夹（需列出详细清单），以保障临床使用需求。</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5.粒子I</w:t>
      </w:r>
      <w:r w:rsidRPr="00ED21CA">
        <w:rPr>
          <w:rFonts w:ascii="宋体" w:hAnsi="宋体" w:hint="eastAsia"/>
          <w:kern w:val="0"/>
          <w:szCs w:val="21"/>
          <w:vertAlign w:val="superscript"/>
        </w:rPr>
        <w:t>125</w:t>
      </w:r>
      <w:r w:rsidRPr="00ED21CA">
        <w:rPr>
          <w:rFonts w:ascii="宋体" w:hAnsi="宋体" w:hint="eastAsia"/>
          <w:kern w:val="0"/>
          <w:szCs w:val="21"/>
        </w:rPr>
        <w:t>(下称“货物”)的质量必须符合国家质量管理标准。粒子的活度要求在</w:t>
      </w:r>
      <w:r w:rsidRPr="00ED21CA">
        <w:rPr>
          <w:rFonts w:ascii="宋体" w:hAnsi="宋体" w:hint="eastAsia"/>
          <w:color w:val="000000"/>
          <w:kern w:val="0"/>
          <w:szCs w:val="21"/>
        </w:rPr>
        <w:t>0.5-0.9mCi</w:t>
      </w:r>
      <w:r w:rsidRPr="00ED21CA">
        <w:rPr>
          <w:rFonts w:ascii="宋体" w:hAnsi="宋体" w:hint="eastAsia"/>
          <w:kern w:val="0"/>
          <w:szCs w:val="21"/>
        </w:rPr>
        <w:t>之间。每批货物必须清楚标注生产厂家、厂址、药品批准文号、生产批号、生产日期、放射性活度；并有合格证；</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6.必须提供具体的确保质量和服务的方案，以确保粒子的活度、配送服务的及时、交接流程的规范、消毒质量等。</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7.</w:t>
      </w:r>
      <w:r>
        <w:rPr>
          <w:rFonts w:ascii="宋体" w:hAnsi="宋体" w:hint="eastAsia"/>
          <w:kern w:val="0"/>
          <w:szCs w:val="21"/>
        </w:rPr>
        <w:t>每次送货时，</w:t>
      </w:r>
      <w:r w:rsidRPr="00ED21CA">
        <w:rPr>
          <w:rFonts w:ascii="宋体" w:hAnsi="宋体" w:hint="eastAsia"/>
          <w:kern w:val="0"/>
          <w:szCs w:val="21"/>
        </w:rPr>
        <w:t>须提供产品检验报告等验收资料以及一式三份的送货清单交使用部门验收，经用户人员对放射性粒子活度、数量及消毒等验收无误后，双方都必须在送货清单上签名确认，供方、使用部门</w:t>
      </w:r>
      <w:r w:rsidRPr="00ED21CA">
        <w:rPr>
          <w:rFonts w:ascii="宋体" w:hAnsi="宋体" w:hint="eastAsia"/>
          <w:bCs/>
          <w:kern w:val="0"/>
          <w:szCs w:val="21"/>
        </w:rPr>
        <w:t>及药学部各留一份存底（由使用部门提供）</w:t>
      </w:r>
      <w:r w:rsidRPr="00ED21CA">
        <w:rPr>
          <w:rFonts w:ascii="宋体" w:hAnsi="宋体" w:hint="eastAsia"/>
          <w:kern w:val="0"/>
          <w:szCs w:val="21"/>
        </w:rPr>
        <w:t>。</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8.每次送货由专车运送，送货人员持有《辐射工作人员培训合格证》。</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9.</w:t>
      </w:r>
      <w:r>
        <w:rPr>
          <w:rFonts w:ascii="宋体" w:hAnsi="宋体" w:hint="eastAsia"/>
          <w:kern w:val="0"/>
          <w:szCs w:val="21"/>
        </w:rPr>
        <w:t>若</w:t>
      </w:r>
      <w:r w:rsidRPr="00ED21CA">
        <w:rPr>
          <w:rFonts w:ascii="宋体" w:hAnsi="宋体" w:hint="eastAsia"/>
          <w:kern w:val="0"/>
          <w:szCs w:val="21"/>
        </w:rPr>
        <w:t>提供的I</w:t>
      </w:r>
      <w:r w:rsidRPr="00ED21CA">
        <w:rPr>
          <w:rFonts w:ascii="宋体" w:hAnsi="宋体" w:hint="eastAsia"/>
          <w:kern w:val="0"/>
          <w:szCs w:val="21"/>
          <w:vertAlign w:val="superscript"/>
        </w:rPr>
        <w:t>125</w:t>
      </w:r>
      <w:r w:rsidRPr="00ED21CA">
        <w:rPr>
          <w:rFonts w:ascii="宋体" w:hAnsi="宋体" w:hint="eastAsia"/>
          <w:kern w:val="0"/>
          <w:szCs w:val="21"/>
        </w:rPr>
        <w:t>在临床使用过程中发现任何质量问题，供方须在1天内为用户换回合格品，而且供方须承担由此发生的一切费用和相应的违约责任。</w:t>
      </w:r>
    </w:p>
    <w:p w:rsidR="00C506A8" w:rsidRPr="00ED21CA" w:rsidRDefault="00B8570E" w:rsidP="00C506A8">
      <w:pPr>
        <w:widowControl/>
        <w:jc w:val="left"/>
        <w:rPr>
          <w:rFonts w:ascii="宋体" w:hAnsi="宋体"/>
          <w:b/>
          <w:kern w:val="0"/>
          <w:szCs w:val="21"/>
        </w:rPr>
      </w:pPr>
      <w:bookmarkStart w:id="0" w:name="_GoBack"/>
      <w:bookmarkEnd w:id="0"/>
      <w:r>
        <w:rPr>
          <w:rFonts w:ascii="宋体" w:hAnsi="宋体" w:hint="eastAsia"/>
          <w:b/>
          <w:kern w:val="0"/>
          <w:szCs w:val="21"/>
        </w:rPr>
        <w:t>二</w:t>
      </w:r>
      <w:r w:rsidR="00C506A8" w:rsidRPr="00ED21CA">
        <w:rPr>
          <w:rFonts w:ascii="宋体" w:hAnsi="宋体" w:hint="eastAsia"/>
          <w:b/>
          <w:kern w:val="0"/>
          <w:szCs w:val="21"/>
        </w:rPr>
        <w:t>、其他要求</w:t>
      </w:r>
    </w:p>
    <w:p w:rsidR="00C506A8" w:rsidRPr="00ED21CA" w:rsidRDefault="00C506A8" w:rsidP="00C506A8">
      <w:pPr>
        <w:widowControl/>
        <w:jc w:val="left"/>
        <w:rPr>
          <w:rFonts w:ascii="宋体" w:hAnsi="宋体"/>
          <w:kern w:val="0"/>
          <w:szCs w:val="21"/>
        </w:rPr>
      </w:pPr>
      <w:r w:rsidRPr="00ED21CA">
        <w:rPr>
          <w:rFonts w:ascii="宋体" w:hAnsi="宋体" w:hint="eastAsia"/>
          <w:kern w:val="0"/>
          <w:szCs w:val="21"/>
        </w:rPr>
        <w:t>负责使用前粒子、配套植入设备的消毒、安装和及使用后植入设备的回收清洗。</w:t>
      </w:r>
    </w:p>
    <w:p w:rsidR="00C506A8" w:rsidRPr="008B5379" w:rsidRDefault="00C506A8" w:rsidP="00C506A8">
      <w:pPr>
        <w:rPr>
          <w:rStyle w:val="ca-12"/>
          <w:rFonts w:ascii="宋体" w:hAnsi="宋体"/>
          <w:szCs w:val="21"/>
        </w:rPr>
      </w:pPr>
    </w:p>
    <w:p w:rsidR="003C3A3D" w:rsidRPr="00C506A8" w:rsidRDefault="00F437CB"/>
    <w:sectPr w:rsidR="003C3A3D" w:rsidRPr="00C506A8" w:rsidSect="00A410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7CB" w:rsidRDefault="00F437CB" w:rsidP="00C506A8">
      <w:r>
        <w:separator/>
      </w:r>
    </w:p>
  </w:endnote>
  <w:endnote w:type="continuationSeparator" w:id="1">
    <w:p w:rsidR="00F437CB" w:rsidRDefault="00F437CB" w:rsidP="00C50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7CB" w:rsidRDefault="00F437CB" w:rsidP="00C506A8">
      <w:r>
        <w:separator/>
      </w:r>
    </w:p>
  </w:footnote>
  <w:footnote w:type="continuationSeparator" w:id="1">
    <w:p w:rsidR="00F437CB" w:rsidRDefault="00F437CB" w:rsidP="00C50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78F"/>
    <w:rsid w:val="00045231"/>
    <w:rsid w:val="00223ADC"/>
    <w:rsid w:val="0089678F"/>
    <w:rsid w:val="00A4107B"/>
    <w:rsid w:val="00B8570E"/>
    <w:rsid w:val="00C506A8"/>
    <w:rsid w:val="00ED5E5B"/>
    <w:rsid w:val="00F43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506A8"/>
    <w:rPr>
      <w:sz w:val="18"/>
      <w:szCs w:val="18"/>
    </w:rPr>
  </w:style>
  <w:style w:type="paragraph" w:styleId="a4">
    <w:name w:val="footer"/>
    <w:basedOn w:val="a"/>
    <w:link w:val="Char0"/>
    <w:uiPriority w:val="99"/>
    <w:unhideWhenUsed/>
    <w:rsid w:val="00C50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06A8"/>
    <w:rPr>
      <w:sz w:val="18"/>
      <w:szCs w:val="18"/>
    </w:rPr>
  </w:style>
  <w:style w:type="character" w:customStyle="1" w:styleId="ca-12">
    <w:name w:val="ca-12"/>
    <w:uiPriority w:val="99"/>
    <w:rsid w:val="00C506A8"/>
    <w:rPr>
      <w:rFonts w:eastAsia="宋体" w:cs="Times New Roman"/>
      <w:kern w:val="2"/>
      <w:sz w:val="24"/>
      <w:szCs w:val="24"/>
      <w:lang w:val="en-US" w:eastAsia="zh-CN" w:bidi="ar-SA"/>
    </w:rPr>
  </w:style>
  <w:style w:type="character" w:customStyle="1" w:styleId="Char1">
    <w:name w:val="纯文本 Char"/>
    <w:link w:val="a5"/>
    <w:rsid w:val="00C506A8"/>
    <w:rPr>
      <w:rFonts w:ascii="宋体" w:eastAsia="宋体" w:hAnsi="Courier New" w:cs="Courier New"/>
      <w:szCs w:val="21"/>
    </w:rPr>
  </w:style>
  <w:style w:type="paragraph" w:styleId="a5">
    <w:name w:val="Plain Text"/>
    <w:basedOn w:val="a"/>
    <w:link w:val="Char1"/>
    <w:rsid w:val="00C506A8"/>
    <w:rPr>
      <w:rFonts w:ascii="宋体" w:hAnsi="Courier New" w:cs="Courier New"/>
      <w:szCs w:val="21"/>
    </w:rPr>
  </w:style>
  <w:style w:type="character" w:customStyle="1" w:styleId="Char10">
    <w:name w:val="纯文本 Char1"/>
    <w:basedOn w:val="a0"/>
    <w:uiPriority w:val="99"/>
    <w:semiHidden/>
    <w:rsid w:val="00C506A8"/>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c:creator>
  <cp:keywords/>
  <dc:description/>
  <cp:lastModifiedBy>netuser</cp:lastModifiedBy>
  <cp:revision>3</cp:revision>
  <dcterms:created xsi:type="dcterms:W3CDTF">2020-05-17T13:46:00Z</dcterms:created>
  <dcterms:modified xsi:type="dcterms:W3CDTF">2020-05-21T00:59:00Z</dcterms:modified>
</cp:coreProperties>
</file>