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DF" w:rsidRDefault="00C24C02" w:rsidP="000757C1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生殖中心身份识别系统终端及对接服务采购</w:t>
      </w:r>
      <w:r w:rsidR="000757C1">
        <w:rPr>
          <w:rFonts w:ascii="宋体" w:hAnsi="宋体" w:hint="eastAsia"/>
          <w:b/>
          <w:sz w:val="44"/>
          <w:szCs w:val="30"/>
        </w:rPr>
        <w:t>项目需求</w:t>
      </w:r>
    </w:p>
    <w:p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proofErr w:type="spellStart"/>
      <w:r w:rsidRPr="000757C1">
        <w:rPr>
          <w:rFonts w:ascii="宋体" w:hAnsi="宋体" w:hint="eastAsia"/>
          <w:sz w:val="32"/>
          <w:szCs w:val="32"/>
        </w:rPr>
        <w:t>项目名称</w:t>
      </w:r>
      <w:proofErr w:type="spellEnd"/>
    </w:p>
    <w:p w:rsidR="00C76BDF" w:rsidRDefault="00C76BDF" w:rsidP="000757C1">
      <w:pPr>
        <w:spacing w:line="360" w:lineRule="auto"/>
        <w:ind w:left="432"/>
        <w:rPr>
          <w:rFonts w:ascii="宋体" w:hAnsi="宋体"/>
          <w:sz w:val="22"/>
        </w:rPr>
      </w:pPr>
      <w:r w:rsidRPr="00DD3DE6">
        <w:rPr>
          <w:rFonts w:ascii="宋体" w:hAnsi="宋体" w:hint="eastAsia"/>
          <w:sz w:val="22"/>
        </w:rPr>
        <w:t>项目名称：</w:t>
      </w:r>
      <w:r w:rsidR="00C24C02" w:rsidRPr="00C24C02">
        <w:rPr>
          <w:rFonts w:ascii="宋体" w:hAnsi="宋体" w:hint="eastAsia"/>
          <w:sz w:val="22"/>
        </w:rPr>
        <w:t>生殖中心身份识别系统终端及对接服务采购项目</w:t>
      </w:r>
    </w:p>
    <w:p w:rsidR="000757C1" w:rsidRPr="00DD3DE6" w:rsidRDefault="000757C1" w:rsidP="000757C1">
      <w:pPr>
        <w:spacing w:line="360" w:lineRule="auto"/>
        <w:ind w:left="432"/>
        <w:rPr>
          <w:rFonts w:ascii="宋体" w:hAnsi="宋体"/>
          <w:sz w:val="22"/>
        </w:rPr>
      </w:pPr>
    </w:p>
    <w:p w:rsidR="00C76BDF" w:rsidRPr="000757C1" w:rsidRDefault="00F36222" w:rsidP="00F36222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F36222">
        <w:rPr>
          <w:rFonts w:ascii="宋体" w:hAnsi="宋体" w:hint="eastAsia"/>
          <w:sz w:val="32"/>
          <w:szCs w:val="32"/>
          <w:lang w:eastAsia="zh-CN"/>
        </w:rPr>
        <w:t>采购清单</w:t>
      </w:r>
    </w:p>
    <w:p w:rsidR="00C76BDF" w:rsidRDefault="00F36222" w:rsidP="000757C1">
      <w:r>
        <w:rPr>
          <w:rFonts w:hint="eastAsia"/>
        </w:rPr>
        <w:t>采购设备及数量如下</w:t>
      </w:r>
      <w:r w:rsidR="00C76BDF">
        <w:rPr>
          <w:rFonts w:hint="eastAsia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7"/>
        <w:gridCol w:w="3180"/>
        <w:gridCol w:w="3864"/>
        <w:gridCol w:w="1349"/>
      </w:tblGrid>
      <w:tr w:rsidR="00F36222" w:rsidTr="00377B27">
        <w:tc>
          <w:tcPr>
            <w:tcW w:w="667" w:type="dxa"/>
          </w:tcPr>
          <w:p w:rsidR="00F36222" w:rsidRPr="00EF6223" w:rsidRDefault="00F36222" w:rsidP="007A5027">
            <w:pPr>
              <w:jc w:val="center"/>
              <w:rPr>
                <w:b/>
              </w:rPr>
            </w:pPr>
            <w:r w:rsidRPr="00EF6223">
              <w:rPr>
                <w:rFonts w:hint="eastAsia"/>
                <w:b/>
              </w:rPr>
              <w:t>序号</w:t>
            </w:r>
          </w:p>
        </w:tc>
        <w:tc>
          <w:tcPr>
            <w:tcW w:w="3180" w:type="dxa"/>
          </w:tcPr>
          <w:p w:rsidR="00F36222" w:rsidRPr="00EF6223" w:rsidRDefault="00F36222" w:rsidP="007A5027">
            <w:pPr>
              <w:jc w:val="center"/>
              <w:rPr>
                <w:b/>
              </w:rPr>
            </w:pPr>
            <w:r w:rsidRPr="00EF6223">
              <w:rPr>
                <w:rFonts w:hint="eastAsia"/>
                <w:b/>
              </w:rPr>
              <w:t>名称</w:t>
            </w:r>
          </w:p>
        </w:tc>
        <w:tc>
          <w:tcPr>
            <w:tcW w:w="3864" w:type="dxa"/>
          </w:tcPr>
          <w:p w:rsidR="00F36222" w:rsidRPr="00EF6223" w:rsidRDefault="00F36222" w:rsidP="007A5027">
            <w:pPr>
              <w:jc w:val="center"/>
              <w:rPr>
                <w:b/>
              </w:rPr>
            </w:pPr>
            <w:r w:rsidRPr="00EF6223">
              <w:rPr>
                <w:rFonts w:hint="eastAsia"/>
                <w:b/>
              </w:rPr>
              <w:t>配置描述</w:t>
            </w:r>
          </w:p>
        </w:tc>
        <w:tc>
          <w:tcPr>
            <w:tcW w:w="1349" w:type="dxa"/>
          </w:tcPr>
          <w:p w:rsidR="00F36222" w:rsidRPr="00EF6223" w:rsidRDefault="00F36222" w:rsidP="007A5027">
            <w:pPr>
              <w:jc w:val="center"/>
              <w:rPr>
                <w:b/>
              </w:rPr>
            </w:pPr>
            <w:r w:rsidRPr="00EF6223">
              <w:rPr>
                <w:rFonts w:hint="eastAsia"/>
                <w:b/>
              </w:rPr>
              <w:t>数量</w:t>
            </w:r>
          </w:p>
        </w:tc>
      </w:tr>
      <w:tr w:rsidR="00F36222" w:rsidTr="00377B27">
        <w:tc>
          <w:tcPr>
            <w:tcW w:w="667" w:type="dxa"/>
          </w:tcPr>
          <w:p w:rsidR="00F36222" w:rsidRDefault="00F36222" w:rsidP="00F36222">
            <w:pPr>
              <w:jc w:val="center"/>
            </w:pPr>
            <w:r>
              <w:t>1</w:t>
            </w:r>
          </w:p>
        </w:tc>
        <w:tc>
          <w:tcPr>
            <w:tcW w:w="3180" w:type="dxa"/>
          </w:tcPr>
          <w:p w:rsidR="00F36222" w:rsidRDefault="00377B27" w:rsidP="00A842D6">
            <w:pPr>
              <w:jc w:val="left"/>
            </w:pPr>
            <w:r w:rsidRPr="00377B27">
              <w:t>人证核验</w:t>
            </w:r>
            <w:r w:rsidR="00A842D6">
              <w:rPr>
                <w:rFonts w:hint="eastAsia"/>
              </w:rPr>
              <w:t>设备</w:t>
            </w:r>
          </w:p>
        </w:tc>
        <w:tc>
          <w:tcPr>
            <w:tcW w:w="3864" w:type="dxa"/>
          </w:tcPr>
          <w:p w:rsidR="00F36222" w:rsidRPr="00A842D6" w:rsidRDefault="00DB31EA" w:rsidP="00F36222">
            <w:pPr>
              <w:rPr>
                <w:rStyle w:val="af2"/>
              </w:rPr>
            </w:pPr>
            <w:hyperlink w:anchor="_6.1.1、大数据服务器" w:history="1">
              <w:r w:rsidR="00F36222">
                <w:rPr>
                  <w:rStyle w:val="af2"/>
                  <w:rFonts w:hint="eastAsia"/>
                </w:rPr>
                <w:t>配置详见</w:t>
              </w:r>
              <w:r w:rsidR="00F36222">
                <w:rPr>
                  <w:rStyle w:val="af2"/>
                  <w:rFonts w:hint="eastAsia"/>
                </w:rPr>
                <w:t>3</w:t>
              </w:r>
              <w:r w:rsidR="00F36222">
                <w:rPr>
                  <w:rStyle w:val="af2"/>
                </w:rPr>
                <w:t>.</w:t>
              </w:r>
              <w:r w:rsidR="00F36222">
                <w:rPr>
                  <w:rStyle w:val="af2"/>
                  <w:rFonts w:hint="eastAsia"/>
                </w:rPr>
                <w:t>1.1</w:t>
              </w:r>
              <w:r w:rsidR="00F36222">
                <w:rPr>
                  <w:rStyle w:val="af2"/>
                  <w:rFonts w:hint="eastAsia"/>
                </w:rPr>
                <w:t>、</w:t>
              </w:r>
              <w:r w:rsidR="00A842D6" w:rsidRPr="00A842D6">
                <w:rPr>
                  <w:rStyle w:val="af2"/>
                </w:rPr>
                <w:t>人证核验设备</w:t>
              </w:r>
            </w:hyperlink>
          </w:p>
        </w:tc>
        <w:tc>
          <w:tcPr>
            <w:tcW w:w="1349" w:type="dxa"/>
          </w:tcPr>
          <w:p w:rsidR="00F36222" w:rsidRDefault="007A75F9" w:rsidP="007A75F9">
            <w:pPr>
              <w:jc w:val="center"/>
            </w:pPr>
            <w:r>
              <w:rPr>
                <w:rFonts w:hint="eastAsia"/>
              </w:rPr>
              <w:t>6</w:t>
            </w:r>
            <w:r w:rsidR="006532FE">
              <w:rPr>
                <w:rFonts w:hint="eastAsia"/>
              </w:rPr>
              <w:t>套</w:t>
            </w:r>
          </w:p>
        </w:tc>
      </w:tr>
      <w:tr w:rsidR="00377B27" w:rsidTr="00377B27">
        <w:tc>
          <w:tcPr>
            <w:tcW w:w="667" w:type="dxa"/>
          </w:tcPr>
          <w:p w:rsidR="00377B27" w:rsidRDefault="00377B27" w:rsidP="00377B2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80" w:type="dxa"/>
          </w:tcPr>
          <w:p w:rsidR="00377B27" w:rsidRDefault="00A842D6" w:rsidP="00A842D6">
            <w:pPr>
              <w:jc w:val="left"/>
            </w:pPr>
            <w:r>
              <w:rPr>
                <w:rFonts w:hint="eastAsia"/>
              </w:rPr>
              <w:t>候诊屏</w:t>
            </w:r>
          </w:p>
        </w:tc>
        <w:tc>
          <w:tcPr>
            <w:tcW w:w="3864" w:type="dxa"/>
          </w:tcPr>
          <w:p w:rsidR="00377B27" w:rsidRPr="00A842D6" w:rsidRDefault="00DB31EA" w:rsidP="00377B27">
            <w:pPr>
              <w:rPr>
                <w:rStyle w:val="af2"/>
              </w:rPr>
            </w:pPr>
            <w:hyperlink w:anchor="_6.1.1、大数据服务器" w:history="1">
              <w:r w:rsidR="00377B27">
                <w:rPr>
                  <w:rStyle w:val="af2"/>
                  <w:rFonts w:hint="eastAsia"/>
                </w:rPr>
                <w:t>配置详见</w:t>
              </w:r>
              <w:r w:rsidR="00377B27">
                <w:rPr>
                  <w:rStyle w:val="af2"/>
                  <w:rFonts w:hint="eastAsia"/>
                </w:rPr>
                <w:t>3</w:t>
              </w:r>
              <w:r w:rsidR="00377B27">
                <w:rPr>
                  <w:rStyle w:val="af2"/>
                </w:rPr>
                <w:t>.</w:t>
              </w:r>
              <w:r w:rsidR="00683857">
                <w:rPr>
                  <w:rStyle w:val="af2"/>
                  <w:rFonts w:hint="eastAsia"/>
                </w:rPr>
                <w:t>1.</w:t>
              </w:r>
              <w:r w:rsidR="00683857">
                <w:rPr>
                  <w:rStyle w:val="af2"/>
                </w:rPr>
                <w:t>2</w:t>
              </w:r>
              <w:r w:rsidR="00377B27">
                <w:rPr>
                  <w:rStyle w:val="af2"/>
                  <w:rFonts w:hint="eastAsia"/>
                </w:rPr>
                <w:t>、</w:t>
              </w:r>
              <w:r w:rsidR="00A842D6" w:rsidRPr="00A842D6">
                <w:rPr>
                  <w:rStyle w:val="af2"/>
                </w:rPr>
                <w:t>候诊屏</w:t>
              </w:r>
            </w:hyperlink>
          </w:p>
        </w:tc>
        <w:tc>
          <w:tcPr>
            <w:tcW w:w="1349" w:type="dxa"/>
          </w:tcPr>
          <w:p w:rsidR="00377B27" w:rsidRDefault="007A75F9" w:rsidP="007A75F9">
            <w:pPr>
              <w:jc w:val="center"/>
            </w:pPr>
            <w:r>
              <w:rPr>
                <w:rFonts w:hint="eastAsia"/>
              </w:rPr>
              <w:t>6</w:t>
            </w:r>
            <w:r w:rsidR="006532FE">
              <w:rPr>
                <w:rFonts w:hint="eastAsia"/>
              </w:rPr>
              <w:t>套</w:t>
            </w:r>
          </w:p>
        </w:tc>
      </w:tr>
      <w:tr w:rsidR="006532FE" w:rsidTr="00377B27">
        <w:tc>
          <w:tcPr>
            <w:tcW w:w="667" w:type="dxa"/>
          </w:tcPr>
          <w:p w:rsidR="006532FE" w:rsidRDefault="006532FE" w:rsidP="006532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180" w:type="dxa"/>
          </w:tcPr>
          <w:p w:rsidR="006532FE" w:rsidRDefault="006532FE" w:rsidP="006532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公安系统对接</w:t>
            </w:r>
          </w:p>
        </w:tc>
        <w:tc>
          <w:tcPr>
            <w:tcW w:w="3864" w:type="dxa"/>
          </w:tcPr>
          <w:p w:rsidR="006532FE" w:rsidRPr="00A842D6" w:rsidRDefault="006532FE" w:rsidP="006532FE">
            <w:pPr>
              <w:rPr>
                <w:rStyle w:val="af2"/>
              </w:rPr>
            </w:pPr>
            <w:hyperlink w:anchor="_6.1.1、大数据服务器" w:history="1">
              <w:r>
                <w:rPr>
                  <w:rStyle w:val="af2"/>
                  <w:rFonts w:hint="eastAsia"/>
                </w:rPr>
                <w:t>配置详见</w:t>
              </w:r>
              <w:r>
                <w:rPr>
                  <w:rStyle w:val="af2"/>
                  <w:rFonts w:hint="eastAsia"/>
                </w:rPr>
                <w:t>3</w:t>
              </w:r>
              <w:r>
                <w:rPr>
                  <w:rStyle w:val="af2"/>
                </w:rPr>
                <w:t>.</w:t>
              </w:r>
              <w:r>
                <w:rPr>
                  <w:rStyle w:val="af2"/>
                  <w:rFonts w:hint="eastAsia"/>
                </w:rPr>
                <w:t>1.</w:t>
              </w:r>
              <w:r w:rsidR="00007DD3">
                <w:rPr>
                  <w:rStyle w:val="af2"/>
                </w:rPr>
                <w:t>3</w:t>
              </w:r>
              <w:bookmarkStart w:id="0" w:name="_GoBack"/>
              <w:bookmarkEnd w:id="0"/>
              <w:r>
                <w:rPr>
                  <w:rStyle w:val="af2"/>
                  <w:rFonts w:hint="eastAsia"/>
                </w:rPr>
                <w:t>、</w:t>
              </w:r>
              <w:r>
                <w:rPr>
                  <w:rStyle w:val="af2"/>
                  <w:rFonts w:hint="eastAsia"/>
                </w:rPr>
                <w:t>公安系统对接</w:t>
              </w:r>
            </w:hyperlink>
          </w:p>
        </w:tc>
        <w:tc>
          <w:tcPr>
            <w:tcW w:w="1349" w:type="dxa"/>
          </w:tcPr>
          <w:p w:rsidR="006532FE" w:rsidRDefault="006532FE" w:rsidP="006532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</w:p>
        </w:tc>
      </w:tr>
    </w:tbl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0757C1" w:rsidRDefault="000757C1" w:rsidP="000757C1">
      <w:pPr>
        <w:pStyle w:val="1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 w:rsidR="00C76BDF" w:rsidRPr="000757C1" w:rsidRDefault="00C76BDF" w:rsidP="00164C38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proofErr w:type="spellStart"/>
      <w:r w:rsidRPr="000757C1">
        <w:rPr>
          <w:rFonts w:ascii="宋体" w:hAnsi="宋体" w:hint="eastAsia"/>
          <w:sz w:val="32"/>
          <w:szCs w:val="32"/>
        </w:rPr>
        <w:t>详细</w:t>
      </w:r>
      <w:r w:rsidR="00164C38" w:rsidRPr="00164C38">
        <w:rPr>
          <w:rFonts w:ascii="宋体" w:hAnsi="宋体" w:hint="eastAsia"/>
          <w:sz w:val="32"/>
          <w:szCs w:val="32"/>
          <w:lang w:eastAsia="zh-CN"/>
        </w:rPr>
        <w:t>配置参数</w:t>
      </w:r>
      <w:proofErr w:type="spellEnd"/>
    </w:p>
    <w:p w:rsidR="00C76BDF" w:rsidRDefault="006E5E07" w:rsidP="000757C1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bookmarkStart w:id="1" w:name="_6.1.1、大数据服务器"/>
      <w:bookmarkEnd w:id="1"/>
      <w:r>
        <w:rPr>
          <w:rFonts w:ascii="宋体" w:eastAsia="宋体" w:hAnsi="宋体"/>
          <w:sz w:val="24"/>
          <w:szCs w:val="24"/>
        </w:rPr>
        <w:t>3</w:t>
      </w:r>
      <w:r w:rsidR="00C76BDF">
        <w:rPr>
          <w:rFonts w:ascii="宋体" w:eastAsia="宋体" w:hAnsi="宋体"/>
          <w:sz w:val="24"/>
          <w:szCs w:val="24"/>
        </w:rPr>
        <w:t>.1.1</w:t>
      </w:r>
      <w:r w:rsidR="00C76BDF">
        <w:rPr>
          <w:rFonts w:ascii="宋体" w:eastAsia="宋体" w:hAnsi="宋体" w:hint="eastAsia"/>
          <w:sz w:val="24"/>
          <w:szCs w:val="24"/>
        </w:rPr>
        <w:t>、</w:t>
      </w:r>
      <w:r w:rsidR="00377B27" w:rsidRPr="00377B27">
        <w:rPr>
          <w:rFonts w:ascii="宋体" w:eastAsia="宋体" w:hAnsi="宋体"/>
          <w:sz w:val="24"/>
          <w:szCs w:val="24"/>
        </w:rPr>
        <w:t>人证核验</w:t>
      </w:r>
      <w:r w:rsidR="003A36A6" w:rsidRPr="003A36A6">
        <w:rPr>
          <w:rFonts w:ascii="宋体" w:eastAsia="宋体" w:hAnsi="宋体" w:hint="eastAsia"/>
          <w:sz w:val="24"/>
          <w:szCs w:val="24"/>
        </w:rPr>
        <w:t>设备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377B27" w:rsidTr="000D3591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27" w:rsidRDefault="00377B27" w:rsidP="000D35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B27" w:rsidRDefault="00377B27" w:rsidP="000D35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B27" w:rsidRDefault="00377B27" w:rsidP="000D35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377B27" w:rsidTr="000D3591">
        <w:trPr>
          <w:trHeight w:val="32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27" w:rsidRDefault="007A75F9" w:rsidP="000D359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B27" w:rsidRDefault="00377B27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377B27">
              <w:t>人证核验</w:t>
            </w:r>
            <w:r w:rsidR="003A36A6">
              <w:rPr>
                <w:rFonts w:hint="eastAsia"/>
              </w:rPr>
              <w:t>设备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B27" w:rsidRDefault="004379C0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CPU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四核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A</w:t>
            </w:r>
            <w:r>
              <w:rPr>
                <w:rFonts w:ascii="宋体" w:hAnsi="宋体" w:cs="宋体"/>
                <w:color w:val="000000"/>
                <w:szCs w:val="21"/>
              </w:rPr>
              <w:t>RM C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ortex-</w:t>
            </w:r>
            <w:r>
              <w:rPr>
                <w:rFonts w:ascii="宋体" w:hAnsi="宋体" w:cs="宋体"/>
                <w:color w:val="000000"/>
                <w:szCs w:val="21"/>
              </w:rPr>
              <w:t>A9</w:t>
            </w:r>
          </w:p>
          <w:p w:rsidR="004379C0" w:rsidRDefault="004379C0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内存：2</w:t>
            </w:r>
            <w:r>
              <w:rPr>
                <w:rFonts w:ascii="宋体" w:hAnsi="宋体" w:cs="宋体"/>
                <w:color w:val="000000"/>
                <w:szCs w:val="21"/>
              </w:rPr>
              <w:t>GB DDR3</w:t>
            </w:r>
          </w:p>
          <w:p w:rsidR="004379C0" w:rsidRDefault="004379C0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存储：8</w:t>
            </w:r>
            <w:r>
              <w:rPr>
                <w:rFonts w:ascii="宋体" w:hAnsi="宋体" w:cs="宋体"/>
                <w:color w:val="000000"/>
                <w:szCs w:val="21"/>
              </w:rPr>
              <w:t>G</w:t>
            </w:r>
          </w:p>
          <w:p w:rsidR="004379C0" w:rsidRDefault="004379C0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电容触摸屏：</w:t>
            </w:r>
          </w:p>
          <w:p w:rsidR="004379C0" w:rsidRDefault="004379C0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点数：多点触控</w:t>
            </w:r>
          </w:p>
          <w:p w:rsidR="004379C0" w:rsidRDefault="004379C0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表面硬度：6</w:t>
            </w:r>
            <w:r>
              <w:rPr>
                <w:rFonts w:ascii="宋体" w:hAnsi="宋体" w:cs="宋体"/>
                <w:color w:val="000000"/>
                <w:szCs w:val="21"/>
              </w:rPr>
              <w:t>H</w:t>
            </w:r>
          </w:p>
          <w:p w:rsidR="004379C0" w:rsidRDefault="004379C0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点击寿命：单点≥</w:t>
            </w:r>
            <w:r>
              <w:rPr>
                <w:rFonts w:ascii="宋体" w:hAnsi="宋体" w:cs="宋体"/>
                <w:color w:val="000000"/>
                <w:szCs w:val="21"/>
              </w:rPr>
              <w:t>100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万次</w:t>
            </w:r>
          </w:p>
          <w:p w:rsidR="004379C0" w:rsidRDefault="004379C0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屏幕尺寸：1</w:t>
            </w:r>
            <w:r>
              <w:rPr>
                <w:rFonts w:ascii="宋体" w:hAnsi="宋体" w:cs="宋体"/>
                <w:color w:val="000000"/>
                <w:szCs w:val="21"/>
              </w:rPr>
              <w:t>0.0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英寸1</w:t>
            </w:r>
            <w:r>
              <w:rPr>
                <w:rFonts w:ascii="宋体" w:hAnsi="宋体" w:cs="宋体"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:1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  <w:p w:rsidR="004379C0" w:rsidRDefault="004379C0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颜色质量：2</w:t>
            </w:r>
            <w:r>
              <w:rPr>
                <w:rFonts w:ascii="宋体" w:hAnsi="宋体" w:cs="宋体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位真彩</w:t>
            </w:r>
          </w:p>
          <w:p w:rsidR="004379C0" w:rsidRDefault="004379C0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分辨率：1</w:t>
            </w:r>
            <w:r>
              <w:rPr>
                <w:rFonts w:ascii="宋体" w:hAnsi="宋体" w:cs="宋体"/>
                <w:color w:val="000000"/>
                <w:szCs w:val="21"/>
              </w:rPr>
              <w:t>280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*</w:t>
            </w:r>
            <w:r>
              <w:rPr>
                <w:rFonts w:ascii="宋体" w:hAnsi="宋体" w:cs="宋体"/>
                <w:color w:val="000000"/>
                <w:szCs w:val="21"/>
              </w:rPr>
              <w:t>800</w:t>
            </w:r>
          </w:p>
          <w:p w:rsidR="004379C0" w:rsidRDefault="004379C0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对比度：≥8</w:t>
            </w:r>
            <w:r>
              <w:rPr>
                <w:rFonts w:ascii="宋体" w:hAnsi="宋体" w:cs="宋体"/>
                <w:color w:val="000000"/>
                <w:szCs w:val="21"/>
              </w:rPr>
              <w:t>00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:1</w:t>
            </w:r>
          </w:p>
          <w:p w:rsidR="004379C0" w:rsidRDefault="004379C0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通讯接口：1个U</w:t>
            </w:r>
            <w:r>
              <w:rPr>
                <w:rFonts w:ascii="宋体" w:hAnsi="宋体" w:cs="宋体"/>
                <w:color w:val="000000"/>
                <w:szCs w:val="21"/>
              </w:rPr>
              <w:t>SB2.0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高端接口，支持U</w:t>
            </w:r>
            <w:r>
              <w:rPr>
                <w:rFonts w:ascii="宋体" w:hAnsi="宋体" w:cs="宋体"/>
                <w:color w:val="000000"/>
                <w:szCs w:val="21"/>
              </w:rPr>
              <w:t>SB HID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工作模式，免驱动，U</w:t>
            </w:r>
            <w:r>
              <w:rPr>
                <w:rFonts w:ascii="宋体" w:hAnsi="宋体" w:cs="宋体"/>
                <w:color w:val="000000"/>
                <w:szCs w:val="21"/>
              </w:rPr>
              <w:t>SB HID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传输速率达到3</w:t>
            </w:r>
            <w:r>
              <w:rPr>
                <w:rFonts w:ascii="宋体" w:hAnsi="宋体" w:cs="宋体"/>
                <w:color w:val="000000"/>
                <w:szCs w:val="21"/>
              </w:rPr>
              <w:t>00KB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/s，带有网线接口，1个U</w:t>
            </w:r>
            <w:r>
              <w:rPr>
                <w:rFonts w:ascii="宋体" w:hAnsi="宋体" w:cs="宋体"/>
                <w:color w:val="000000"/>
                <w:szCs w:val="21"/>
              </w:rPr>
              <w:t>SB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母口用于读取U盘数据</w:t>
            </w:r>
          </w:p>
          <w:p w:rsidR="004379C0" w:rsidRDefault="004379C0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摄像头：2</w:t>
            </w:r>
            <w:r>
              <w:rPr>
                <w:rFonts w:ascii="宋体" w:hAnsi="宋体" w:cs="宋体"/>
                <w:color w:val="000000"/>
                <w:szCs w:val="21"/>
              </w:rPr>
              <w:t>00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万像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素</w:t>
            </w:r>
          </w:p>
          <w:p w:rsidR="004379C0" w:rsidRDefault="004379C0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身份证模块：符合公安部标准，读取身份证信息</w:t>
            </w:r>
          </w:p>
          <w:p w:rsidR="004379C0" w:rsidRDefault="004379C0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内置电池：6</w:t>
            </w:r>
            <w:r>
              <w:rPr>
                <w:rFonts w:ascii="宋体" w:hAnsi="宋体" w:cs="宋体"/>
                <w:color w:val="000000"/>
                <w:szCs w:val="21"/>
              </w:rPr>
              <w:t>000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m</w:t>
            </w:r>
            <w:r>
              <w:rPr>
                <w:rFonts w:ascii="宋体" w:hAnsi="宋体" w:cs="宋体"/>
                <w:color w:val="000000"/>
                <w:szCs w:val="21"/>
              </w:rPr>
              <w:t>A</w:t>
            </w:r>
          </w:p>
          <w:p w:rsidR="004379C0" w:rsidRDefault="004379C0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读卡性能：感应距离</w:t>
            </w:r>
            <w:r>
              <w:rPr>
                <w:rFonts w:ascii="宋体" w:hAnsi="宋体" w:cs="宋体"/>
                <w:color w:val="000000"/>
                <w:szCs w:val="21"/>
              </w:rPr>
              <w:t>&lt;5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cm，读卡速度</w:t>
            </w:r>
            <w:r>
              <w:rPr>
                <w:rFonts w:ascii="宋体" w:hAnsi="宋体" w:cs="宋体"/>
                <w:color w:val="000000"/>
                <w:szCs w:val="21"/>
              </w:rPr>
              <w:t>&lt;1</w:t>
            </w:r>
            <w:r w:rsidR="001D3965">
              <w:rPr>
                <w:rFonts w:ascii="宋体" w:hAnsi="宋体" w:cs="宋体" w:hint="eastAsia"/>
                <w:color w:val="000000"/>
                <w:szCs w:val="21"/>
              </w:rPr>
              <w:t>秒</w:t>
            </w:r>
          </w:p>
          <w:p w:rsidR="004379C0" w:rsidRDefault="00D46746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设备支持挂壁</w:t>
            </w:r>
            <w:r w:rsidR="00414248">
              <w:rPr>
                <w:rFonts w:ascii="宋体" w:hAnsi="宋体" w:cs="宋体" w:hint="eastAsia"/>
                <w:color w:val="000000"/>
                <w:szCs w:val="21"/>
              </w:rPr>
              <w:t>（配套支架）</w:t>
            </w:r>
          </w:p>
        </w:tc>
      </w:tr>
    </w:tbl>
    <w:p w:rsidR="00377B27" w:rsidRDefault="00377B27" w:rsidP="00377B27">
      <w:pPr>
        <w:rPr>
          <w:lang w:val="x-none" w:eastAsia="x-none"/>
        </w:rPr>
      </w:pPr>
    </w:p>
    <w:p w:rsidR="00377B27" w:rsidRDefault="00683857" w:rsidP="00377B27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3.1.2</w:t>
      </w:r>
      <w:r w:rsidR="00377B27">
        <w:rPr>
          <w:rFonts w:ascii="宋体" w:eastAsia="宋体" w:hAnsi="宋体" w:hint="eastAsia"/>
          <w:sz w:val="24"/>
          <w:szCs w:val="24"/>
        </w:rPr>
        <w:t>、</w:t>
      </w:r>
      <w:r w:rsidR="00A842D6" w:rsidRPr="00A842D6">
        <w:rPr>
          <w:rFonts w:ascii="宋体" w:eastAsia="宋体" w:hAnsi="宋体" w:hint="eastAsia"/>
          <w:sz w:val="24"/>
          <w:szCs w:val="24"/>
        </w:rPr>
        <w:t>候诊屏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377B27" w:rsidTr="000D3591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27" w:rsidRDefault="00377B27" w:rsidP="000D35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B27" w:rsidRDefault="00377B27" w:rsidP="000D35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B27" w:rsidRDefault="00377B27" w:rsidP="000D35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377B27" w:rsidTr="000D3591">
        <w:trPr>
          <w:trHeight w:val="32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27" w:rsidRDefault="007A75F9" w:rsidP="000D359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B27" w:rsidRDefault="00A842D6" w:rsidP="007A75F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A75F9">
              <w:rPr>
                <w:rFonts w:hint="eastAsia"/>
              </w:rPr>
              <w:t>候诊屏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CE" w:rsidRPr="00BD07CE" w:rsidRDefault="00BD07CE" w:rsidP="000D3591">
            <w:pPr>
              <w:widowControl/>
              <w:rPr>
                <w:rFonts w:ascii="宋体" w:hAnsi="宋体" w:cs="宋体"/>
                <w:smallCap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屏幕尺寸：</w:t>
            </w:r>
            <w:r w:rsidRPr="00BD07CE">
              <w:rPr>
                <w:rFonts w:ascii="宋体" w:hAnsi="宋体" w:cs="宋体"/>
                <w:smallCaps/>
                <w:color w:val="000000"/>
                <w:szCs w:val="21"/>
              </w:rPr>
              <w:t>23.8</w:t>
            </w:r>
            <w:r w:rsidRPr="00BD07CE">
              <w:rPr>
                <w:rFonts w:ascii="宋体" w:hAnsi="宋体" w:cs="宋体" w:hint="eastAsia"/>
                <w:smallCaps/>
                <w:color w:val="000000"/>
                <w:szCs w:val="21"/>
              </w:rPr>
              <w:t>英寸TFT</w:t>
            </w:r>
            <w:r w:rsidRPr="00BD07CE">
              <w:rPr>
                <w:rFonts w:ascii="宋体" w:hAnsi="宋体" w:cs="宋体"/>
                <w:smallCaps/>
                <w:color w:val="000000"/>
                <w:szCs w:val="21"/>
              </w:rPr>
              <w:t>-LED</w:t>
            </w:r>
            <w:r w:rsidRPr="00BD07CE">
              <w:rPr>
                <w:rFonts w:ascii="宋体" w:hAnsi="宋体" w:cs="宋体" w:hint="eastAsia"/>
                <w:smallCaps/>
                <w:color w:val="000000"/>
                <w:szCs w:val="21"/>
              </w:rPr>
              <w:t>液晶面板，</w:t>
            </w:r>
          </w:p>
          <w:p w:rsidR="00BD07CE" w:rsidRPr="00BD07CE" w:rsidRDefault="00BD07CE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BD07CE">
              <w:rPr>
                <w:rFonts w:ascii="宋体" w:hAnsi="宋体" w:cs="宋体" w:hint="eastAsia"/>
                <w:color w:val="000000"/>
                <w:szCs w:val="21"/>
              </w:rPr>
              <w:t>分辨率：</w:t>
            </w:r>
            <w:r w:rsidRPr="00BD07CE">
              <w:rPr>
                <w:rFonts w:ascii="宋体" w:hAnsi="宋体" w:cs="宋体"/>
                <w:color w:val="000000"/>
                <w:szCs w:val="21"/>
              </w:rPr>
              <w:t>1920</w:t>
            </w:r>
            <w:r w:rsidRPr="00BD07CE">
              <w:rPr>
                <w:rFonts w:ascii="宋体" w:hAnsi="宋体" w:cs="宋体" w:hint="eastAsia"/>
                <w:color w:val="000000"/>
                <w:szCs w:val="21"/>
              </w:rPr>
              <w:t>X</w:t>
            </w:r>
            <w:r w:rsidRPr="00BD07CE">
              <w:rPr>
                <w:rFonts w:ascii="宋体" w:hAnsi="宋体" w:cs="宋体"/>
                <w:color w:val="000000"/>
                <w:szCs w:val="21"/>
              </w:rPr>
              <w:t>1080</w:t>
            </w:r>
            <w:r w:rsidRPr="00BD07CE">
              <w:rPr>
                <w:rFonts w:ascii="宋体" w:hAnsi="宋体" w:cs="宋体" w:hint="eastAsia"/>
                <w:color w:val="000000"/>
                <w:szCs w:val="21"/>
              </w:rPr>
              <w:t>分辨率</w:t>
            </w:r>
          </w:p>
          <w:p w:rsidR="00BD07CE" w:rsidRDefault="00BD07CE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BD07CE">
              <w:rPr>
                <w:rFonts w:ascii="宋体" w:hAnsi="宋体" w:cs="宋体" w:hint="eastAsia"/>
                <w:color w:val="000000"/>
                <w:szCs w:val="21"/>
              </w:rPr>
              <w:t>屏幕比例：</w:t>
            </w:r>
            <w:r w:rsidRPr="00BD07CE">
              <w:rPr>
                <w:rFonts w:ascii="宋体" w:hAnsi="宋体" w:cs="宋体"/>
                <w:color w:val="000000"/>
                <w:szCs w:val="21"/>
              </w:rPr>
              <w:t>16</w:t>
            </w:r>
            <w:r w:rsidRPr="00BD07CE"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 w:rsidRPr="00BD07CE">
              <w:rPr>
                <w:rFonts w:ascii="宋体" w:hAnsi="宋体" w:cs="宋体"/>
                <w:color w:val="000000"/>
                <w:szCs w:val="21"/>
              </w:rPr>
              <w:t>9</w:t>
            </w:r>
            <w:r w:rsidRPr="00BD07CE">
              <w:rPr>
                <w:rFonts w:ascii="宋体" w:hAnsi="宋体" w:cs="宋体" w:hint="eastAsia"/>
                <w:color w:val="000000"/>
                <w:szCs w:val="21"/>
              </w:rPr>
              <w:t>（宽屏）</w:t>
            </w:r>
          </w:p>
          <w:p w:rsidR="00377B27" w:rsidRDefault="00BD07CE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CPU:I5</w:t>
            </w:r>
          </w:p>
          <w:p w:rsidR="00A842D6" w:rsidRDefault="00BD07CE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内存：8</w:t>
            </w:r>
            <w:r>
              <w:rPr>
                <w:rFonts w:ascii="宋体" w:hAnsi="宋体" w:cs="宋体"/>
                <w:color w:val="000000"/>
                <w:szCs w:val="21"/>
              </w:rPr>
              <w:t>G</w:t>
            </w:r>
          </w:p>
          <w:p w:rsidR="00BD07CE" w:rsidRDefault="00BD07CE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存储：1</w:t>
            </w:r>
            <w:r>
              <w:rPr>
                <w:rFonts w:ascii="宋体" w:hAnsi="宋体" w:cs="宋体"/>
                <w:color w:val="000000"/>
                <w:szCs w:val="21"/>
              </w:rPr>
              <w:t>28G SSD</w:t>
            </w:r>
          </w:p>
          <w:p w:rsidR="00BD07CE" w:rsidRPr="00BD07CE" w:rsidRDefault="00BD07CE" w:rsidP="00BD07CE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BD07CE">
              <w:rPr>
                <w:rFonts w:ascii="宋体" w:hAnsi="宋体" w:cs="宋体" w:hint="eastAsia"/>
                <w:color w:val="000000"/>
                <w:szCs w:val="21"/>
              </w:rPr>
              <w:t>I</w:t>
            </w:r>
            <w:r w:rsidRPr="00BD07CE">
              <w:rPr>
                <w:rFonts w:ascii="宋体" w:hAnsi="宋体" w:cs="宋体"/>
                <w:color w:val="000000"/>
                <w:szCs w:val="21"/>
              </w:rPr>
              <w:t>/O接口：4</w:t>
            </w:r>
            <w:r w:rsidRPr="00BD07CE">
              <w:rPr>
                <w:rFonts w:ascii="宋体" w:hAnsi="宋体" w:cs="宋体" w:hint="eastAsia"/>
                <w:color w:val="000000"/>
                <w:szCs w:val="21"/>
              </w:rPr>
              <w:t>个USB</w:t>
            </w:r>
            <w:r>
              <w:rPr>
                <w:rFonts w:ascii="宋体" w:hAnsi="宋体" w:cs="宋体"/>
                <w:color w:val="000000"/>
                <w:szCs w:val="21"/>
              </w:rPr>
              <w:t>3</w:t>
            </w:r>
            <w:r w:rsidRPr="00BD07CE">
              <w:rPr>
                <w:rFonts w:ascii="宋体" w:hAnsi="宋体" w:cs="宋体"/>
                <w:color w:val="000000"/>
                <w:szCs w:val="21"/>
              </w:rPr>
              <w:t>.0</w:t>
            </w:r>
            <w:r w:rsidRPr="00BD07CE">
              <w:rPr>
                <w:rFonts w:ascii="宋体" w:hAnsi="宋体" w:cs="宋体" w:hint="eastAsia"/>
                <w:color w:val="000000"/>
                <w:szCs w:val="21"/>
              </w:rPr>
              <w:t>接</w:t>
            </w:r>
            <w:r w:rsidRPr="00BD07CE">
              <w:rPr>
                <w:rFonts w:ascii="宋体" w:hAnsi="宋体" w:cs="宋体"/>
                <w:color w:val="000000"/>
                <w:szCs w:val="21"/>
              </w:rPr>
              <w:t>口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，</w:t>
            </w:r>
            <w:r w:rsidRPr="00BD07CE">
              <w:rPr>
                <w:rFonts w:ascii="宋体" w:hAnsi="宋体" w:cs="宋体"/>
                <w:color w:val="000000"/>
                <w:szCs w:val="21"/>
              </w:rPr>
              <w:t>1</w:t>
            </w:r>
            <w:r w:rsidRPr="00BD07CE">
              <w:rPr>
                <w:rFonts w:ascii="宋体" w:hAnsi="宋体" w:cs="宋体" w:hint="eastAsia"/>
                <w:color w:val="000000"/>
                <w:szCs w:val="21"/>
              </w:rPr>
              <w:t>个VGA和1个</w:t>
            </w:r>
            <w:r w:rsidRPr="00BD07CE">
              <w:rPr>
                <w:rFonts w:ascii="宋体" w:hAnsi="宋体" w:cs="宋体"/>
                <w:color w:val="000000"/>
                <w:szCs w:val="21"/>
              </w:rPr>
              <w:t>HDMI</w:t>
            </w:r>
            <w:r w:rsidRPr="00BD07CE">
              <w:rPr>
                <w:rFonts w:ascii="宋体" w:hAnsi="宋体" w:cs="宋体" w:hint="eastAsia"/>
                <w:color w:val="000000"/>
                <w:szCs w:val="21"/>
              </w:rPr>
              <w:t>高</w:t>
            </w:r>
            <w:r w:rsidRPr="00BD07CE">
              <w:rPr>
                <w:rFonts w:ascii="宋体" w:hAnsi="宋体" w:cs="宋体"/>
                <w:color w:val="000000"/>
                <w:szCs w:val="21"/>
              </w:rPr>
              <w:t>清显示器接口</w:t>
            </w:r>
            <w:r w:rsidRPr="00BD07CE">
              <w:rPr>
                <w:rFonts w:ascii="宋体" w:hAnsi="宋体" w:cs="宋体" w:hint="eastAsia"/>
                <w:color w:val="000000"/>
                <w:szCs w:val="21"/>
              </w:rPr>
              <w:t>，支持双屏同步同显/</w:t>
            </w:r>
            <w:proofErr w:type="gramStart"/>
            <w:r w:rsidRPr="00BD07CE">
              <w:rPr>
                <w:rFonts w:ascii="宋体" w:hAnsi="宋体" w:cs="宋体" w:hint="eastAsia"/>
                <w:color w:val="000000"/>
                <w:szCs w:val="21"/>
              </w:rPr>
              <w:t>同步异显功能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，</w:t>
            </w:r>
            <w:r w:rsidRPr="00BD07CE">
              <w:rPr>
                <w:rFonts w:ascii="宋体" w:hAnsi="宋体" w:cs="宋体" w:hint="eastAsia"/>
                <w:color w:val="000000"/>
                <w:szCs w:val="21"/>
              </w:rPr>
              <w:t>1个音频输出接口，2个</w:t>
            </w:r>
            <w:r w:rsidRPr="00BD07CE">
              <w:rPr>
                <w:rFonts w:ascii="宋体" w:hAnsi="宋体" w:cs="宋体"/>
                <w:color w:val="000000"/>
                <w:szCs w:val="21"/>
              </w:rPr>
              <w:t>功</w:t>
            </w:r>
            <w:r w:rsidRPr="00BD07CE">
              <w:rPr>
                <w:rFonts w:ascii="宋体" w:hAnsi="宋体" w:cs="宋体" w:hint="eastAsia"/>
                <w:color w:val="000000"/>
                <w:szCs w:val="21"/>
              </w:rPr>
              <w:t>放</w:t>
            </w:r>
            <w:r w:rsidRPr="00BD07CE">
              <w:rPr>
                <w:rFonts w:ascii="宋体" w:hAnsi="宋体" w:cs="宋体"/>
                <w:color w:val="000000"/>
                <w:szCs w:val="21"/>
              </w:rPr>
              <w:t>输出</w:t>
            </w:r>
            <w:r w:rsidRPr="00BD07CE">
              <w:rPr>
                <w:rFonts w:ascii="宋体" w:hAnsi="宋体" w:cs="宋体" w:hint="eastAsia"/>
                <w:color w:val="000000"/>
                <w:szCs w:val="21"/>
              </w:rPr>
              <w:t>功</w:t>
            </w:r>
            <w:r w:rsidRPr="00BD07CE">
              <w:rPr>
                <w:rFonts w:ascii="宋体" w:hAnsi="宋体" w:cs="宋体"/>
                <w:color w:val="000000"/>
                <w:szCs w:val="21"/>
              </w:rPr>
              <w:t>能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接口</w:t>
            </w:r>
            <w:r w:rsidRPr="00BD07CE">
              <w:rPr>
                <w:rFonts w:ascii="宋体" w:hAnsi="宋体" w:cs="宋体" w:hint="eastAsia"/>
                <w:color w:val="000000"/>
                <w:szCs w:val="21"/>
              </w:rPr>
              <w:t>，</w:t>
            </w:r>
            <w:r w:rsidRPr="00BD07CE">
              <w:rPr>
                <w:rFonts w:ascii="宋体" w:hAnsi="宋体" w:cs="宋体"/>
                <w:color w:val="000000"/>
                <w:szCs w:val="21"/>
              </w:rPr>
              <w:t>内置喇</w:t>
            </w:r>
            <w:r w:rsidRPr="00BD07CE">
              <w:rPr>
                <w:rFonts w:ascii="宋体" w:hAnsi="宋体" w:cs="宋体" w:hint="eastAsia"/>
                <w:color w:val="000000"/>
                <w:szCs w:val="21"/>
              </w:rPr>
              <w:t>叭</w:t>
            </w:r>
          </w:p>
          <w:p w:rsidR="00BD07CE" w:rsidRDefault="00BD07CE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网卡：</w:t>
            </w:r>
            <w:r w:rsidRPr="00BD07CE">
              <w:rPr>
                <w:rFonts w:ascii="宋体" w:hAnsi="宋体" w:cs="宋体"/>
                <w:color w:val="000000"/>
                <w:szCs w:val="21"/>
              </w:rPr>
              <w:t>1</w:t>
            </w:r>
            <w:r w:rsidRPr="00BD07CE">
              <w:rPr>
                <w:rFonts w:ascii="宋体" w:hAnsi="宋体" w:cs="宋体" w:hint="eastAsia"/>
                <w:color w:val="000000"/>
                <w:szCs w:val="21"/>
              </w:rPr>
              <w:t>个千兆网口，支持网络唤醒，</w:t>
            </w:r>
            <w:r w:rsidRPr="00BD07CE">
              <w:rPr>
                <w:rFonts w:ascii="宋体" w:hAnsi="宋体" w:cs="宋体"/>
                <w:color w:val="000000"/>
                <w:szCs w:val="21"/>
              </w:rPr>
              <w:t>支持WIFI</w:t>
            </w:r>
            <w:r w:rsidRPr="00BD07CE">
              <w:rPr>
                <w:rFonts w:ascii="宋体" w:hAnsi="宋体" w:cs="宋体" w:hint="eastAsia"/>
                <w:color w:val="000000"/>
                <w:szCs w:val="21"/>
              </w:rPr>
              <w:t>和</w:t>
            </w:r>
            <w:proofErr w:type="gramStart"/>
            <w:r w:rsidRPr="00BD07CE">
              <w:rPr>
                <w:rFonts w:ascii="宋体" w:hAnsi="宋体" w:cs="宋体"/>
                <w:color w:val="000000"/>
                <w:szCs w:val="21"/>
              </w:rPr>
              <w:t>蓝牙</w:t>
            </w:r>
            <w:r w:rsidRPr="00BD07CE">
              <w:rPr>
                <w:rFonts w:ascii="宋体" w:hAnsi="宋体" w:cs="宋体" w:hint="eastAsia"/>
                <w:color w:val="000000"/>
                <w:szCs w:val="21"/>
              </w:rPr>
              <w:t>功</w:t>
            </w:r>
            <w:r w:rsidRPr="00BD07CE">
              <w:rPr>
                <w:rFonts w:ascii="宋体" w:hAnsi="宋体" w:cs="宋体"/>
                <w:color w:val="000000"/>
                <w:szCs w:val="21"/>
              </w:rPr>
              <w:t>能</w:t>
            </w:r>
            <w:proofErr w:type="gramEnd"/>
            <w:r w:rsidRPr="00BD07CE">
              <w:rPr>
                <w:rFonts w:ascii="宋体" w:hAnsi="宋体" w:cs="宋体" w:hint="eastAsia"/>
                <w:color w:val="000000"/>
                <w:szCs w:val="21"/>
              </w:rPr>
              <w:t>等</w:t>
            </w:r>
          </w:p>
          <w:p w:rsidR="00A842D6" w:rsidRDefault="00A842D6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内置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二维码扫描器</w:t>
            </w:r>
            <w:proofErr w:type="gramEnd"/>
            <w:r w:rsidR="00BD07CE">
              <w:rPr>
                <w:rFonts w:ascii="宋体" w:hAnsi="宋体" w:cs="宋体" w:hint="eastAsia"/>
                <w:color w:val="000000"/>
                <w:szCs w:val="21"/>
              </w:rPr>
              <w:t>、摄像头、N</w:t>
            </w:r>
            <w:r w:rsidR="00BD07CE">
              <w:rPr>
                <w:rFonts w:ascii="宋体" w:hAnsi="宋体" w:cs="宋体"/>
                <w:color w:val="000000"/>
                <w:szCs w:val="21"/>
              </w:rPr>
              <w:t>FC</w:t>
            </w:r>
          </w:p>
          <w:p w:rsidR="00BD07CE" w:rsidRDefault="00BD07CE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操作系统：win</w:t>
            </w:r>
            <w:r>
              <w:rPr>
                <w:rFonts w:ascii="宋体" w:hAnsi="宋体" w:cs="宋体"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专业版</w:t>
            </w:r>
          </w:p>
          <w:p w:rsidR="00414248" w:rsidRDefault="00414248" w:rsidP="000D359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设备支持挂壁（配套支架）</w:t>
            </w:r>
          </w:p>
        </w:tc>
      </w:tr>
    </w:tbl>
    <w:p w:rsidR="00377B27" w:rsidRDefault="00377B27" w:rsidP="00377B27">
      <w:pPr>
        <w:rPr>
          <w:lang w:val="x-none" w:eastAsia="x-none"/>
        </w:rPr>
      </w:pPr>
    </w:p>
    <w:p w:rsidR="00007DD3" w:rsidRDefault="00007DD3" w:rsidP="00007DD3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3.1.3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  <w:lang w:eastAsia="zh-CN"/>
        </w:rPr>
        <w:t>公安系统对接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007DD3" w:rsidTr="00524E70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D3" w:rsidRDefault="00007DD3" w:rsidP="00524E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DD3" w:rsidRDefault="00007DD3" w:rsidP="00524E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DD3" w:rsidRDefault="00007DD3" w:rsidP="00524E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007DD3" w:rsidTr="00524E70">
        <w:trPr>
          <w:trHeight w:val="32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D3" w:rsidRDefault="00007DD3" w:rsidP="00524E7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DD3" w:rsidRDefault="00007DD3" w:rsidP="00524E7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公安系统对接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DD3" w:rsidRDefault="00007DD3" w:rsidP="00524E70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公安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认证网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对接</w:t>
            </w:r>
          </w:p>
        </w:tc>
      </w:tr>
    </w:tbl>
    <w:p w:rsidR="00007DD3" w:rsidRPr="00007DD3" w:rsidRDefault="00007DD3" w:rsidP="00377B27">
      <w:pPr>
        <w:rPr>
          <w:lang w:eastAsia="x-none"/>
        </w:rPr>
      </w:pPr>
    </w:p>
    <w:p w:rsidR="00007DD3" w:rsidRDefault="00007DD3" w:rsidP="00377B27">
      <w:pPr>
        <w:rPr>
          <w:lang w:val="x-none" w:eastAsia="x-none"/>
        </w:rPr>
      </w:pPr>
    </w:p>
    <w:p w:rsidR="00953807" w:rsidRPr="00953807" w:rsidRDefault="00953807" w:rsidP="00953807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bookmarkStart w:id="2" w:name="_6.1.2、容器服务器"/>
      <w:bookmarkEnd w:id="2"/>
      <w:r>
        <w:rPr>
          <w:rFonts w:ascii="宋体" w:hAnsi="宋体" w:cs="宋体" w:hint="eastAsia"/>
          <w:szCs w:val="21"/>
        </w:rPr>
        <w:t>（一）</w:t>
      </w:r>
      <w:r w:rsidRPr="00953807">
        <w:rPr>
          <w:rFonts w:ascii="宋体" w:hAnsi="宋体" w:cs="宋体" w:hint="eastAsia"/>
          <w:szCs w:val="21"/>
        </w:rPr>
        <w:t>货物为原制造商制造的全新产品，整机无污染，无侵权行为、表面无划损、无任何缺陷隐患，在中国境内可依常规安全合法使用。</w:t>
      </w:r>
    </w:p>
    <w:p w:rsidR="008E69C8" w:rsidRDefault="00953807" w:rsidP="00953807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（二）</w:t>
      </w:r>
      <w:r w:rsidRPr="00953807">
        <w:rPr>
          <w:rFonts w:ascii="宋体" w:hAnsi="宋体" w:cs="宋体" w:hint="eastAsia"/>
          <w:szCs w:val="21"/>
        </w:rPr>
        <w:t>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:rsidR="00EE2FB8" w:rsidRPr="00953807" w:rsidRDefault="00EE2FB8" w:rsidP="00953807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</w:p>
    <w:p w:rsidR="00C76BDF" w:rsidRPr="00E847A3" w:rsidRDefault="00405AA9" w:rsidP="00405AA9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proofErr w:type="spellStart"/>
      <w:r w:rsidRPr="00405AA9">
        <w:rPr>
          <w:rFonts w:ascii="宋体" w:hAnsi="宋体" w:hint="eastAsia"/>
          <w:sz w:val="32"/>
          <w:szCs w:val="32"/>
        </w:rPr>
        <w:t>交货</w:t>
      </w:r>
      <w:r w:rsidR="002C1296">
        <w:rPr>
          <w:rFonts w:ascii="宋体" w:hAnsi="宋体" w:hint="eastAsia"/>
          <w:sz w:val="32"/>
          <w:szCs w:val="32"/>
          <w:lang w:eastAsia="zh-CN"/>
        </w:rPr>
        <w:t>日</w:t>
      </w:r>
      <w:proofErr w:type="spellEnd"/>
      <w:r w:rsidR="00C76BDF" w:rsidRPr="000757C1">
        <w:rPr>
          <w:rFonts w:ascii="宋体" w:hAnsi="宋体" w:hint="eastAsia"/>
          <w:sz w:val="32"/>
          <w:szCs w:val="32"/>
        </w:rPr>
        <w:t>期</w:t>
      </w:r>
    </w:p>
    <w:p w:rsidR="00405AA9" w:rsidRPr="00405AA9" w:rsidRDefault="00405AA9" w:rsidP="00405AA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405AA9">
        <w:rPr>
          <w:rFonts w:ascii="宋体" w:hAnsi="宋体" w:cs="宋体" w:hint="eastAsia"/>
          <w:szCs w:val="21"/>
        </w:rPr>
        <w:t>(</w:t>
      </w:r>
      <w:proofErr w:type="gramStart"/>
      <w:r w:rsidRPr="00405AA9">
        <w:rPr>
          <w:rFonts w:ascii="宋体" w:hAnsi="宋体" w:cs="宋体" w:hint="eastAsia"/>
          <w:szCs w:val="21"/>
        </w:rPr>
        <w:t>一</w:t>
      </w:r>
      <w:proofErr w:type="gramEnd"/>
      <w:r w:rsidRPr="00405AA9">
        <w:rPr>
          <w:rFonts w:ascii="宋体" w:hAnsi="宋体" w:cs="宋体" w:hint="eastAsia"/>
          <w:szCs w:val="21"/>
        </w:rPr>
        <w:t>)</w:t>
      </w:r>
      <w:r w:rsidR="00EA5C44">
        <w:rPr>
          <w:rFonts w:ascii="宋体" w:hAnsi="宋体" w:cs="宋体" w:hint="eastAsia"/>
          <w:szCs w:val="21"/>
        </w:rPr>
        <w:t>供货方</w:t>
      </w:r>
      <w:r w:rsidRPr="00405AA9">
        <w:rPr>
          <w:rFonts w:ascii="宋体" w:hAnsi="宋体" w:cs="宋体" w:hint="eastAsia"/>
          <w:szCs w:val="21"/>
        </w:rPr>
        <w:t>须在</w:t>
      </w:r>
      <w:r>
        <w:rPr>
          <w:rFonts w:ascii="宋体" w:hAnsi="宋体" w:cs="宋体" w:hint="eastAsia"/>
          <w:szCs w:val="21"/>
        </w:rPr>
        <w:t>院方</w:t>
      </w:r>
      <w:r w:rsidRPr="00405AA9">
        <w:rPr>
          <w:rFonts w:ascii="宋体" w:hAnsi="宋体" w:cs="宋体" w:hint="eastAsia"/>
          <w:szCs w:val="21"/>
        </w:rPr>
        <w:t>支付合同首款后的</w:t>
      </w:r>
      <w:r w:rsidR="00C24C02">
        <w:rPr>
          <w:rFonts w:ascii="宋体" w:hAnsi="宋体" w:cs="宋体"/>
          <w:szCs w:val="21"/>
        </w:rPr>
        <w:t>7</w:t>
      </w:r>
      <w:r w:rsidRPr="00405AA9">
        <w:rPr>
          <w:rFonts w:ascii="宋体" w:hAnsi="宋体" w:cs="宋体" w:hint="eastAsia"/>
          <w:szCs w:val="21"/>
        </w:rPr>
        <w:t>个工作日内向</w:t>
      </w:r>
      <w:r>
        <w:rPr>
          <w:rFonts w:ascii="宋体" w:hAnsi="宋体" w:cs="宋体" w:hint="eastAsia"/>
          <w:szCs w:val="21"/>
        </w:rPr>
        <w:t>院方</w:t>
      </w:r>
      <w:r w:rsidRPr="00405AA9">
        <w:rPr>
          <w:rFonts w:ascii="宋体" w:hAnsi="宋体" w:cs="宋体" w:hint="eastAsia"/>
          <w:szCs w:val="21"/>
        </w:rPr>
        <w:t>提交</w:t>
      </w:r>
      <w:r>
        <w:rPr>
          <w:rFonts w:ascii="宋体" w:hAnsi="宋体" w:cs="宋体" w:hint="eastAsia"/>
          <w:szCs w:val="21"/>
        </w:rPr>
        <w:t>采购</w:t>
      </w:r>
      <w:r w:rsidRPr="00405AA9">
        <w:rPr>
          <w:rFonts w:ascii="宋体" w:hAnsi="宋体" w:cs="宋体" w:hint="eastAsia"/>
          <w:szCs w:val="21"/>
        </w:rPr>
        <w:t>清单中的物品。</w:t>
      </w:r>
    </w:p>
    <w:p w:rsidR="000757C1" w:rsidRDefault="00405AA9" w:rsidP="00405AA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405AA9">
        <w:rPr>
          <w:rFonts w:ascii="宋体" w:hAnsi="宋体" w:cs="宋体" w:hint="eastAsia"/>
          <w:szCs w:val="21"/>
        </w:rPr>
        <w:t>(二)交货日期以货物到达</w:t>
      </w:r>
      <w:r>
        <w:rPr>
          <w:rFonts w:ascii="宋体" w:hAnsi="宋体" w:cs="宋体" w:hint="eastAsia"/>
          <w:szCs w:val="21"/>
        </w:rPr>
        <w:t>院方</w:t>
      </w:r>
      <w:r w:rsidRPr="00405AA9">
        <w:rPr>
          <w:rFonts w:ascii="宋体" w:hAnsi="宋体" w:cs="宋体" w:hint="eastAsia"/>
          <w:szCs w:val="21"/>
        </w:rPr>
        <w:t>指定货运详细地址的日期为准。</w:t>
      </w:r>
    </w:p>
    <w:p w:rsidR="00405AA9" w:rsidRPr="00405AA9" w:rsidRDefault="00405AA9" w:rsidP="00405AA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6E5E07" w:rsidRPr="002C1296" w:rsidRDefault="002C1296" w:rsidP="002C1296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proofErr w:type="spellStart"/>
      <w:r w:rsidRPr="002C1296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交货方式</w:t>
      </w:r>
      <w:proofErr w:type="spellEnd"/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 w:rsidRPr="002C1296"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应按时将货物送至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指定货运详细地址。</w:t>
      </w:r>
    </w:p>
    <w:p w:rsid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lastRenderedPageBreak/>
        <w:t>(</w:t>
      </w:r>
      <w:r>
        <w:rPr>
          <w:rFonts w:ascii="宋体" w:hAnsi="宋体" w:cs="宋体" w:hint="eastAsia"/>
          <w:szCs w:val="21"/>
        </w:rPr>
        <w:t>二</w:t>
      </w:r>
      <w:r w:rsidRPr="002C1296">
        <w:rPr>
          <w:rFonts w:ascii="宋体" w:hAnsi="宋体" w:cs="宋体" w:hint="eastAsia"/>
          <w:szCs w:val="21"/>
        </w:rPr>
        <w:t>)交货完成的有效证明：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送货人，必须随货物提交交货签收单给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收货人，交货签收单必须有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、</w:t>
      </w:r>
      <w:proofErr w:type="gramStart"/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两方</w:t>
      </w:r>
      <w:proofErr w:type="gramEnd"/>
      <w:r w:rsidRPr="002C1296">
        <w:rPr>
          <w:rFonts w:ascii="宋体" w:hAnsi="宋体" w:cs="宋体" w:hint="eastAsia"/>
          <w:szCs w:val="21"/>
        </w:rPr>
        <w:t>的签字方有效。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941F0C" w:rsidRPr="00D30FA6" w:rsidRDefault="00941F0C" w:rsidP="000757C1">
      <w:pPr>
        <w:rPr>
          <w:lang w:eastAsia="x-none"/>
        </w:rPr>
      </w:pPr>
    </w:p>
    <w:p w:rsidR="002C1296" w:rsidRDefault="002C1296" w:rsidP="002C1296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proofErr w:type="spellStart"/>
      <w:r w:rsidRPr="002C1296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安装</w:t>
      </w:r>
      <w:r w:rsidR="003B285A">
        <w:rPr>
          <w:rFonts w:ascii="宋体" w:hAnsi="宋体" w:hint="eastAsia"/>
          <w:b/>
          <w:bCs/>
          <w:kern w:val="44"/>
          <w:sz w:val="32"/>
          <w:szCs w:val="32"/>
          <w:lang w:val="x-none"/>
        </w:rPr>
        <w:t>要求</w:t>
      </w:r>
      <w:proofErr w:type="spellEnd"/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 w:rsidRPr="002C1296">
        <w:rPr>
          <w:rFonts w:ascii="宋体" w:hAnsi="宋体" w:cs="宋体" w:hint="eastAsia"/>
          <w:szCs w:val="21"/>
        </w:rPr>
        <w:t>)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负责合同项下设备的安装调试，并按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要求，免费提供本</w:t>
      </w:r>
      <w:r>
        <w:rPr>
          <w:rFonts w:ascii="宋体" w:hAnsi="宋体" w:cs="宋体" w:hint="eastAsia"/>
          <w:szCs w:val="21"/>
        </w:rPr>
        <w:t>项目</w:t>
      </w:r>
      <w:r w:rsidRPr="002C1296">
        <w:rPr>
          <w:rFonts w:ascii="宋体" w:hAnsi="宋体" w:cs="宋体" w:hint="eastAsia"/>
          <w:szCs w:val="21"/>
        </w:rPr>
        <w:t>下设备的搬迁工作。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 w:rsidRPr="002C1296">
        <w:rPr>
          <w:rFonts w:ascii="宋体" w:hAnsi="宋体" w:cs="宋体" w:hint="eastAsia"/>
          <w:szCs w:val="21"/>
        </w:rPr>
        <w:t>)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应按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指定的安装日期、安装要求进行安装工作。</w:t>
      </w:r>
    </w:p>
    <w:p w:rsid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三</w:t>
      </w:r>
      <w:r w:rsidRPr="002C1296">
        <w:rPr>
          <w:rFonts w:ascii="宋体" w:hAnsi="宋体" w:cs="宋体" w:hint="eastAsia"/>
          <w:szCs w:val="21"/>
        </w:rPr>
        <w:t>)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需根据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的详细需求，提交项目产品的安装、调试及培训实施方案，方案得到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确认后实施，保证系统按时、正常地投入运行。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2C1296" w:rsidRPr="002C1296" w:rsidRDefault="002C1296" w:rsidP="003B285A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proofErr w:type="spellStart"/>
      <w:r w:rsidRPr="002C1296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保修</w:t>
      </w:r>
      <w:r w:rsidR="003B285A">
        <w:rPr>
          <w:rFonts w:ascii="宋体" w:hAnsi="宋体" w:hint="eastAsia"/>
          <w:b/>
          <w:bCs/>
          <w:kern w:val="44"/>
          <w:sz w:val="32"/>
          <w:szCs w:val="32"/>
          <w:lang w:val="x-none"/>
        </w:rPr>
        <w:t>服务</w:t>
      </w:r>
      <w:proofErr w:type="spellEnd"/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 w:rsidRPr="002C1296">
        <w:rPr>
          <w:rFonts w:ascii="宋体" w:hAnsi="宋体" w:cs="宋体" w:hint="eastAsia"/>
          <w:szCs w:val="21"/>
        </w:rPr>
        <w:t>)整机保修；保修期自验收合格之日起计算。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 w:rsidRPr="002C1296">
        <w:rPr>
          <w:rFonts w:ascii="宋体" w:hAnsi="宋体" w:cs="宋体" w:hint="eastAsia"/>
          <w:szCs w:val="21"/>
        </w:rPr>
        <w:t>)提供</w:t>
      </w:r>
      <w:r w:rsidR="00C24C02">
        <w:rPr>
          <w:rFonts w:ascii="宋体" w:hAnsi="宋体" w:cs="宋体"/>
          <w:szCs w:val="21"/>
        </w:rPr>
        <w:t>3</w:t>
      </w:r>
      <w:r w:rsidRPr="002C1296">
        <w:rPr>
          <w:rFonts w:ascii="宋体" w:hAnsi="宋体" w:cs="宋体" w:hint="eastAsia"/>
          <w:szCs w:val="21"/>
        </w:rPr>
        <w:t>年</w:t>
      </w:r>
      <w:r w:rsidR="00C24C02">
        <w:rPr>
          <w:rFonts w:ascii="宋体" w:hAnsi="宋体" w:cs="宋体" w:hint="eastAsia"/>
          <w:szCs w:val="21"/>
        </w:rPr>
        <w:t>原</w:t>
      </w:r>
      <w:r w:rsidRPr="002C1296">
        <w:rPr>
          <w:rFonts w:ascii="宋体" w:hAnsi="宋体" w:cs="宋体" w:hint="eastAsia"/>
          <w:szCs w:val="21"/>
        </w:rPr>
        <w:t>厂家保修服务。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三</w:t>
      </w:r>
      <w:r w:rsidRPr="002C1296">
        <w:rPr>
          <w:rFonts w:ascii="宋体" w:hAnsi="宋体" w:cs="宋体" w:hint="eastAsia"/>
          <w:szCs w:val="21"/>
        </w:rPr>
        <w:t>)在免费维护期结束前，须由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和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进行一次全面检查，任何缺陷必须由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负责修复，在修复之后，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应将缺陷原因、修复内容、完成修理及恢复正常的时间和日期等报告给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，形成项目总结报告。</w:t>
      </w:r>
    </w:p>
    <w:p w:rsidR="003B285A" w:rsidRPr="003B285A" w:rsidRDefault="003B285A" w:rsidP="003B285A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四</w:t>
      </w:r>
      <w:r w:rsidRPr="002C1296">
        <w:rPr>
          <w:rFonts w:ascii="宋体" w:hAnsi="宋体" w:cs="宋体" w:hint="eastAsia"/>
          <w:szCs w:val="21"/>
        </w:rPr>
        <w:t>)</w:t>
      </w:r>
      <w:r w:rsidR="002C1296" w:rsidRPr="002C1296">
        <w:rPr>
          <w:rFonts w:ascii="宋体" w:hAnsi="宋体" w:cs="宋体" w:hint="eastAsia"/>
          <w:szCs w:val="21"/>
        </w:rPr>
        <w:t>超过免费维护期的，双方另行协商签订维护合同，信息设备（产品）的维护报价不超过合同信息设备（产品）部分金额的</w:t>
      </w:r>
      <w:r w:rsidR="002C1296">
        <w:rPr>
          <w:rFonts w:ascii="宋体" w:hAnsi="宋体" w:cs="宋体"/>
          <w:szCs w:val="21"/>
        </w:rPr>
        <w:t>5</w:t>
      </w:r>
      <w:r w:rsidR="002C1296" w:rsidRPr="002C1296">
        <w:rPr>
          <w:rFonts w:ascii="宋体" w:hAnsi="宋体" w:cs="宋体" w:hint="eastAsia"/>
          <w:szCs w:val="21"/>
        </w:rPr>
        <w:t>%。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售后服务：提供原厂家7*24小时免费维修服务。</w:t>
      </w:r>
    </w:p>
    <w:p w:rsid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响应时间、方式：</w:t>
      </w:r>
      <w:r w:rsidR="00735DBB">
        <w:rPr>
          <w:rFonts w:ascii="宋体" w:hAnsi="宋体" w:cs="宋体"/>
          <w:szCs w:val="21"/>
        </w:rPr>
        <w:t>2</w:t>
      </w:r>
      <w:r w:rsidRPr="002C1296">
        <w:rPr>
          <w:rFonts w:ascii="宋体" w:hAnsi="宋体" w:cs="宋体" w:hint="eastAsia"/>
          <w:szCs w:val="21"/>
        </w:rPr>
        <w:t>小时内响应到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报修处，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需提供备件先行服务。</w:t>
      </w:r>
    </w:p>
    <w:p w:rsidR="003B285A" w:rsidRPr="002C1296" w:rsidRDefault="003B285A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3B285A" w:rsidRPr="003B285A" w:rsidRDefault="002C1296" w:rsidP="003B285A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proofErr w:type="spellStart"/>
      <w:r w:rsidRPr="003B285A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培训</w:t>
      </w:r>
      <w:proofErr w:type="spellEnd"/>
    </w:p>
    <w:p w:rsidR="002C1296" w:rsidRPr="002C1296" w:rsidRDefault="003B285A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</w:t>
      </w:r>
      <w:r w:rsidR="002C1296" w:rsidRPr="002C1296">
        <w:rPr>
          <w:rFonts w:ascii="宋体" w:hAnsi="宋体" w:cs="宋体" w:hint="eastAsia"/>
          <w:szCs w:val="21"/>
        </w:rPr>
        <w:t>应为</w:t>
      </w:r>
      <w:r>
        <w:rPr>
          <w:rFonts w:ascii="宋体" w:hAnsi="宋体" w:cs="宋体" w:hint="eastAsia"/>
          <w:szCs w:val="21"/>
        </w:rPr>
        <w:t>院方</w:t>
      </w:r>
      <w:r w:rsidR="002C1296" w:rsidRPr="002C1296">
        <w:rPr>
          <w:rFonts w:ascii="宋体" w:hAnsi="宋体" w:cs="宋体" w:hint="eastAsia"/>
          <w:szCs w:val="21"/>
        </w:rPr>
        <w:t>进行培训，包括使用培训和维护培训。</w:t>
      </w:r>
    </w:p>
    <w:p w:rsidR="002C1296" w:rsidRDefault="003B285A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</w:t>
      </w:r>
      <w:r w:rsidR="002C1296" w:rsidRPr="002C1296">
        <w:rPr>
          <w:rFonts w:ascii="宋体" w:hAnsi="宋体" w:cs="宋体" w:hint="eastAsia"/>
          <w:szCs w:val="21"/>
        </w:rPr>
        <w:t>应提出详细的培训计划，提供培训教材。技术培训的内容必须覆盖产品的安装、日常操作和管理维护，以及基本的故障诊断与排错，并保证培训效果。</w:t>
      </w:r>
    </w:p>
    <w:p w:rsidR="003B285A" w:rsidRPr="002C1296" w:rsidRDefault="003B285A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123CDF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proofErr w:type="spellStart"/>
      <w:r>
        <w:rPr>
          <w:rFonts w:ascii="宋体" w:hAnsi="宋体" w:hint="eastAsia"/>
          <w:sz w:val="32"/>
          <w:szCs w:val="32"/>
        </w:rPr>
        <w:t>合同款</w:t>
      </w:r>
      <w:r w:rsidRPr="00123CDF">
        <w:rPr>
          <w:rFonts w:ascii="宋体" w:hAnsi="宋体" w:hint="eastAsia"/>
          <w:sz w:val="32"/>
          <w:szCs w:val="32"/>
        </w:rPr>
        <w:t>支付方式</w:t>
      </w:r>
      <w:proofErr w:type="spellEnd"/>
    </w:p>
    <w:p w:rsidR="00C24C02" w:rsidRPr="00C24C02" w:rsidRDefault="00C24C02" w:rsidP="00C24C02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C24C02">
        <w:rPr>
          <w:rFonts w:ascii="宋体" w:hAnsi="宋体" w:cs="宋体" w:hint="eastAsia"/>
          <w:szCs w:val="21"/>
        </w:rPr>
        <w:t>甲方将按如下方式向乙方支付合同费用：</w:t>
      </w:r>
    </w:p>
    <w:p w:rsidR="00C24C02" w:rsidRPr="00C24C02" w:rsidRDefault="00C24C02" w:rsidP="00C24C02">
      <w:pPr>
        <w:numPr>
          <w:ilvl w:val="0"/>
          <w:numId w:val="29"/>
        </w:numPr>
        <w:spacing w:line="360" w:lineRule="auto"/>
        <w:ind w:firstLineChars="200"/>
        <w:rPr>
          <w:rFonts w:ascii="宋体" w:hAnsi="宋体" w:cs="宋体"/>
          <w:szCs w:val="21"/>
        </w:rPr>
      </w:pPr>
      <w:r w:rsidRPr="00C24C02">
        <w:rPr>
          <w:rFonts w:ascii="宋体" w:hAnsi="宋体" w:cs="宋体" w:hint="eastAsia"/>
          <w:szCs w:val="21"/>
        </w:rPr>
        <w:t>合同签订后，甲方在收到乙方开具相应金额正式发票后，向乙方支付合同总金额的30%。</w:t>
      </w:r>
    </w:p>
    <w:p w:rsidR="00C24C02" w:rsidRPr="00C24C02" w:rsidRDefault="00C24C02" w:rsidP="00C24C02">
      <w:pPr>
        <w:numPr>
          <w:ilvl w:val="0"/>
          <w:numId w:val="29"/>
        </w:numPr>
        <w:spacing w:line="360" w:lineRule="auto"/>
        <w:ind w:firstLineChars="200"/>
        <w:rPr>
          <w:rFonts w:ascii="宋体" w:hAnsi="宋体" w:cs="宋体"/>
          <w:szCs w:val="21"/>
        </w:rPr>
      </w:pPr>
      <w:r w:rsidRPr="00C24C02">
        <w:rPr>
          <w:rFonts w:ascii="宋体" w:hAnsi="宋体" w:cs="宋体" w:hint="eastAsia"/>
          <w:szCs w:val="21"/>
        </w:rPr>
        <w:lastRenderedPageBreak/>
        <w:t>合同所有设备（产品）运至甲方指定货运详细地址、开箱合格运转正常，并</w:t>
      </w:r>
      <w:proofErr w:type="gramStart"/>
      <w:r w:rsidRPr="00C24C02">
        <w:rPr>
          <w:rFonts w:ascii="宋体" w:hAnsi="宋体" w:cs="宋体" w:hint="eastAsia"/>
          <w:szCs w:val="21"/>
        </w:rPr>
        <w:t>经最终</w:t>
      </w:r>
      <w:proofErr w:type="gramEnd"/>
      <w:r w:rsidRPr="00C24C02">
        <w:rPr>
          <w:rFonts w:ascii="宋体" w:hAnsi="宋体" w:cs="宋体" w:hint="eastAsia"/>
          <w:szCs w:val="21"/>
        </w:rPr>
        <w:t>用户签字验收（加电验收），且甲方在收到乙方开具相应金额正式发票后，向乙方支付至结算审核价的95%。</w:t>
      </w:r>
    </w:p>
    <w:p w:rsidR="00360458" w:rsidRPr="00C24C02" w:rsidRDefault="00C24C02" w:rsidP="00C24C02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  <w:r w:rsidRPr="00C24C02">
        <w:rPr>
          <w:rFonts w:ascii="宋体" w:hAnsi="宋体" w:cs="宋体" w:hint="eastAsia"/>
          <w:szCs w:val="21"/>
        </w:rPr>
        <w:t>合同所有设备（产品）的保修期满后，由甲方对乙方在服务期内应完成任务进行确认并通过，且甲方在收到乙方开具相应金额正式发票后，向乙方支付结算审核价的5%。</w:t>
      </w:r>
    </w:p>
    <w:sectPr w:rsidR="00360458" w:rsidRPr="00C24C02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1EA" w:rsidRDefault="00DB31EA" w:rsidP="00C76BDF">
      <w:r>
        <w:separator/>
      </w:r>
    </w:p>
  </w:endnote>
  <w:endnote w:type="continuationSeparator" w:id="0">
    <w:p w:rsidR="00DB31EA" w:rsidRDefault="00DB31EA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BDF" w:rsidRDefault="00C76BDF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007DD3" w:rsidRPr="00007DD3">
      <w:rPr>
        <w:caps/>
        <w:noProof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1EA" w:rsidRDefault="00DB31EA" w:rsidP="00C76BDF">
      <w:r>
        <w:separator/>
      </w:r>
    </w:p>
  </w:footnote>
  <w:footnote w:type="continuationSeparator" w:id="0">
    <w:p w:rsidR="00DB31EA" w:rsidRDefault="00DB31EA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BBFBFA"/>
    <w:multiLevelType w:val="singleLevel"/>
    <w:tmpl w:val="0EBBFBF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7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1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4" w15:restartNumberingAfterBreak="0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8"/>
  </w:num>
  <w:num w:numId="5">
    <w:abstractNumId w:val="11"/>
  </w:num>
  <w:num w:numId="6">
    <w:abstractNumId w:val="15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1"/>
  </w:num>
  <w:num w:numId="12">
    <w:abstractNumId w:val="9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0"/>
  </w:num>
  <w:num w:numId="25">
    <w:abstractNumId w:val="14"/>
  </w:num>
  <w:num w:numId="26">
    <w:abstractNumId w:val="3"/>
  </w:num>
  <w:num w:numId="27">
    <w:abstractNumId w:val="5"/>
  </w:num>
  <w:num w:numId="28">
    <w:abstractNumId w:val="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07DD3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3965"/>
    <w:rsid w:val="001D4A68"/>
    <w:rsid w:val="001D7749"/>
    <w:rsid w:val="001E3B38"/>
    <w:rsid w:val="00200054"/>
    <w:rsid w:val="002000DE"/>
    <w:rsid w:val="002004A4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77B27"/>
    <w:rsid w:val="003802E2"/>
    <w:rsid w:val="00385E95"/>
    <w:rsid w:val="00385FED"/>
    <w:rsid w:val="00397B7E"/>
    <w:rsid w:val="003A36A6"/>
    <w:rsid w:val="003A7269"/>
    <w:rsid w:val="003B285A"/>
    <w:rsid w:val="003C0FB7"/>
    <w:rsid w:val="003C6D81"/>
    <w:rsid w:val="003D0F80"/>
    <w:rsid w:val="003D2595"/>
    <w:rsid w:val="003E7083"/>
    <w:rsid w:val="003F1742"/>
    <w:rsid w:val="003F629F"/>
    <w:rsid w:val="00403938"/>
    <w:rsid w:val="00405AA9"/>
    <w:rsid w:val="00413DA3"/>
    <w:rsid w:val="00414171"/>
    <w:rsid w:val="00414248"/>
    <w:rsid w:val="0041787F"/>
    <w:rsid w:val="00423450"/>
    <w:rsid w:val="0042702D"/>
    <w:rsid w:val="00435C81"/>
    <w:rsid w:val="004379C0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4F7D72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532FE"/>
    <w:rsid w:val="0065537D"/>
    <w:rsid w:val="006604C2"/>
    <w:rsid w:val="00683857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35DB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A75F9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42D6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43B4"/>
    <w:rsid w:val="00BA5A2D"/>
    <w:rsid w:val="00BA5B8F"/>
    <w:rsid w:val="00BB2B54"/>
    <w:rsid w:val="00BC3CA1"/>
    <w:rsid w:val="00BC49E5"/>
    <w:rsid w:val="00BC6DB1"/>
    <w:rsid w:val="00BD07CE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24C02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B6EED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46746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31EA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7E5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D6AF7"/>
    <w:rsid w:val="00FE7554"/>
    <w:rsid w:val="00FF17FE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EFCFE"/>
  <w15:chartTrackingRefBased/>
  <w15:docId w15:val="{2E44222F-BAD1-4F54-B450-4C97E138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x-none" w:eastAsia="x-none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x-none" w:eastAsia="x-none"/>
    </w:rPr>
  </w:style>
  <w:style w:type="character" w:customStyle="1" w:styleId="11">
    <w:name w:val="批注文字 字符1"/>
    <w:link w:val="a7"/>
    <w:rPr>
      <w:szCs w:val="24"/>
    </w:rPr>
  </w:style>
  <w:style w:type="paragraph" w:styleId="a8">
    <w:name w:val="Plain Text"/>
    <w:basedOn w:val="a1"/>
    <w:link w:val="a9"/>
    <w:rPr>
      <w:rFonts w:ascii="Calibri" w:hAnsi="Courier New"/>
      <w:szCs w:val="20"/>
      <w:lang w:val="x-none" w:eastAsia="x-none"/>
    </w:rPr>
  </w:style>
  <w:style w:type="character" w:customStyle="1" w:styleId="a9">
    <w:name w:val="纯文本 字符"/>
    <w:link w:val="a8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paragraph" w:styleId="ac">
    <w:name w:val="footer"/>
    <w:basedOn w:val="a1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2">
    <w:name w:val="页脚 字符1"/>
    <w:link w:val="ac"/>
    <w:rPr>
      <w:kern w:val="2"/>
      <w:sz w:val="18"/>
      <w:szCs w:val="18"/>
    </w:rPr>
  </w:style>
  <w:style w:type="paragraph" w:styleId="ad">
    <w:name w:val="header"/>
    <w:basedOn w:val="a1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已访问的超链接"/>
    <w:rPr>
      <w:color w:val="800080"/>
      <w:u w:val="single"/>
    </w:rPr>
  </w:style>
  <w:style w:type="character" w:styleId="af2">
    <w:name w:val="Hyperlink"/>
    <w:rPr>
      <w:color w:val="0563C1"/>
      <w:u w:val="single"/>
    </w:rPr>
  </w:style>
  <w:style w:type="character" w:styleId="af3">
    <w:name w:val="annotation reference"/>
    <w:uiPriority w:val="99"/>
    <w:unhideWhenUsed/>
    <w:qFormat/>
    <w:rPr>
      <w:sz w:val="21"/>
      <w:szCs w:val="21"/>
    </w:rPr>
  </w:style>
  <w:style w:type="character" w:customStyle="1" w:styleId="2Char">
    <w:name w:val="正文（首行缩进2字符） Char"/>
    <w:link w:val="21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x-none" w:eastAsia="x-none"/>
    </w:rPr>
  </w:style>
  <w:style w:type="character" w:customStyle="1" w:styleId="Char1">
    <w:name w:val="段落 Char1"/>
    <w:link w:val="af4"/>
    <w:rPr>
      <w:rFonts w:eastAsia="仿宋_GB2312"/>
      <w:sz w:val="24"/>
      <w:szCs w:val="24"/>
      <w:lang w:val="en-US" w:eastAsia="zh-CN" w:bidi="ar-SA"/>
    </w:rPr>
  </w:style>
  <w:style w:type="paragraph" w:customStyle="1" w:styleId="af4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5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5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6">
    <w:name w:val="页脚 字符"/>
    <w:uiPriority w:val="99"/>
  </w:style>
  <w:style w:type="character" w:customStyle="1" w:styleId="af7">
    <w:name w:val="列出段落 字符"/>
    <w:link w:val="af8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pPr>
      <w:ind w:firstLineChars="200" w:firstLine="420"/>
    </w:pPr>
    <w:rPr>
      <w:rFonts w:ascii="等线" w:eastAsia="等线" w:hAnsi="等线"/>
      <w:szCs w:val="22"/>
      <w:lang w:val="x-none" w:eastAsia="x-none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8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 w:eastAsia="zh-CN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9">
    <w:name w:val="批注文字 字符"/>
    <w:uiPriority w:val="99"/>
    <w:qFormat/>
    <w:rPr>
      <w:kern w:val="2"/>
      <w:sz w:val="21"/>
      <w:szCs w:val="24"/>
    </w:rPr>
  </w:style>
  <w:style w:type="paragraph" w:styleId="afa">
    <w:name w:val="Subtitle"/>
    <w:basedOn w:val="a1"/>
    <w:next w:val="a1"/>
    <w:link w:val="afb"/>
    <w:qFormat/>
    <w:rsid w:val="00E847A3"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b">
    <w:name w:val="副标题 字符"/>
    <w:link w:val="afa"/>
    <w:rsid w:val="00E847A3"/>
    <w:rPr>
      <w:rFonts w:ascii="Cambria" w:hAnsi="Cambria"/>
      <w:b/>
      <w:bCs/>
      <w:kern w:val="28"/>
      <w:sz w:val="32"/>
      <w:szCs w:val="32"/>
      <w:lang w:eastAsia="en-US"/>
    </w:rPr>
  </w:style>
  <w:style w:type="character" w:styleId="afc">
    <w:name w:val="Subtle Reference"/>
    <w:basedOn w:val="a2"/>
    <w:uiPriority w:val="31"/>
    <w:qFormat/>
    <w:rsid w:val="00BD07C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Links>
    <vt:vector size="6" baseType="variant">
      <vt:variant>
        <vt:i4>1759392291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_6.1.1、大数据服务器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win10wai_test</cp:lastModifiedBy>
  <cp:revision>17</cp:revision>
  <dcterms:created xsi:type="dcterms:W3CDTF">2022-01-06T02:43:00Z</dcterms:created>
  <dcterms:modified xsi:type="dcterms:W3CDTF">2022-07-11T10:06:00Z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