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A58FC" w14:textId="177D2E75" w:rsidR="00A441D0" w:rsidRDefault="00A441D0" w:rsidP="00A441D0">
      <w:pPr>
        <w:spacing w:afterLines="100" w:after="312" w:line="360" w:lineRule="auto"/>
        <w:jc w:val="left"/>
        <w:rPr>
          <w:rFonts w:ascii="宋体" w:hAnsi="宋体"/>
          <w:b/>
          <w:sz w:val="44"/>
          <w:szCs w:val="30"/>
        </w:rPr>
      </w:pPr>
      <w:r>
        <w:rPr>
          <w:rFonts w:ascii="宋体" w:hAnsi="宋体" w:hint="eastAsia"/>
          <w:b/>
          <w:sz w:val="44"/>
          <w:szCs w:val="30"/>
        </w:rPr>
        <w:t>附件1</w:t>
      </w:r>
    </w:p>
    <w:p w14:paraId="4DAEE90F" w14:textId="6A5C99EF" w:rsidR="00C76BDF" w:rsidRDefault="00600764" w:rsidP="00A441D0">
      <w:pPr>
        <w:spacing w:afterLines="100" w:after="312" w:line="360" w:lineRule="auto"/>
        <w:jc w:val="center"/>
        <w:rPr>
          <w:rFonts w:ascii="宋体" w:hAnsi="宋体"/>
          <w:b/>
          <w:sz w:val="44"/>
          <w:szCs w:val="30"/>
        </w:rPr>
      </w:pPr>
      <w:r w:rsidRPr="00600764">
        <w:rPr>
          <w:rFonts w:ascii="宋体" w:hAnsi="宋体" w:hint="eastAsia"/>
          <w:b/>
          <w:sz w:val="44"/>
          <w:szCs w:val="30"/>
        </w:rPr>
        <w:t>公立医院综合管理数字孪生交互可视化系统（一期）</w:t>
      </w:r>
      <w:r w:rsidR="000757C1">
        <w:rPr>
          <w:rFonts w:ascii="宋体" w:hAnsi="宋体" w:hint="eastAsia"/>
          <w:b/>
          <w:sz w:val="44"/>
          <w:szCs w:val="30"/>
        </w:rPr>
        <w:t>项目需求</w:t>
      </w:r>
    </w:p>
    <w:p w14:paraId="4A2FB30C" w14:textId="0BCE2E58" w:rsidR="00C76BDF" w:rsidRPr="000757C1" w:rsidRDefault="00C76BDF" w:rsidP="000757C1">
      <w:pPr>
        <w:pStyle w:val="1"/>
        <w:numPr>
          <w:ilvl w:val="0"/>
          <w:numId w:val="3"/>
        </w:numPr>
        <w:spacing w:before="0" w:after="0"/>
        <w:rPr>
          <w:rFonts w:ascii="宋体" w:hAnsi="宋体"/>
          <w:sz w:val="32"/>
          <w:szCs w:val="32"/>
        </w:rPr>
      </w:pPr>
      <w:proofErr w:type="spellStart"/>
      <w:r w:rsidRPr="000757C1">
        <w:rPr>
          <w:rFonts w:ascii="宋体" w:hAnsi="宋体" w:hint="eastAsia"/>
          <w:sz w:val="32"/>
          <w:szCs w:val="32"/>
        </w:rPr>
        <w:t>项目名称</w:t>
      </w:r>
      <w:proofErr w:type="spellEnd"/>
    </w:p>
    <w:p w14:paraId="22F4C1F5" w14:textId="08DB22BA" w:rsidR="00C76BDF" w:rsidRDefault="00C76BDF" w:rsidP="000757C1">
      <w:pPr>
        <w:spacing w:line="360" w:lineRule="auto"/>
        <w:ind w:left="432"/>
        <w:rPr>
          <w:rFonts w:ascii="宋体" w:hAnsi="宋体"/>
          <w:sz w:val="22"/>
        </w:rPr>
      </w:pPr>
      <w:r w:rsidRPr="00DD3DE6">
        <w:rPr>
          <w:rFonts w:ascii="宋体" w:hAnsi="宋体" w:hint="eastAsia"/>
          <w:sz w:val="22"/>
        </w:rPr>
        <w:t>项目名称：</w:t>
      </w:r>
      <w:r w:rsidR="00600764" w:rsidRPr="00600764">
        <w:rPr>
          <w:rFonts w:ascii="宋体" w:hAnsi="宋体" w:hint="eastAsia"/>
          <w:sz w:val="22"/>
        </w:rPr>
        <w:t>公立医院综合管理数字孪生交互可视化系统（一期）</w:t>
      </w:r>
    </w:p>
    <w:p w14:paraId="22C18B61" w14:textId="77777777" w:rsidR="000757C1" w:rsidRPr="00DD3DE6" w:rsidRDefault="000757C1" w:rsidP="000757C1">
      <w:pPr>
        <w:spacing w:line="360" w:lineRule="auto"/>
        <w:ind w:left="432"/>
        <w:rPr>
          <w:rFonts w:ascii="宋体" w:hAnsi="宋体"/>
          <w:sz w:val="22"/>
        </w:rPr>
      </w:pPr>
    </w:p>
    <w:p w14:paraId="760CC4A1" w14:textId="404CB7FB" w:rsidR="00C76BDF" w:rsidRPr="000757C1" w:rsidRDefault="00F80625" w:rsidP="000757C1">
      <w:pPr>
        <w:pStyle w:val="1"/>
        <w:numPr>
          <w:ilvl w:val="0"/>
          <w:numId w:val="3"/>
        </w:numPr>
        <w:spacing w:before="0" w:after="0"/>
        <w:rPr>
          <w:rFonts w:ascii="宋体" w:hAnsi="宋体"/>
          <w:sz w:val="32"/>
          <w:szCs w:val="32"/>
        </w:rPr>
      </w:pPr>
      <w:r>
        <w:rPr>
          <w:rFonts w:ascii="宋体" w:hAnsi="宋体" w:hint="eastAsia"/>
          <w:sz w:val="32"/>
          <w:szCs w:val="32"/>
          <w:lang w:eastAsia="zh-CN"/>
        </w:rPr>
        <w:t>项目内容</w:t>
      </w:r>
    </w:p>
    <w:p w14:paraId="62E03DC3" w14:textId="77777777" w:rsidR="00C76BDF" w:rsidRDefault="00F80625" w:rsidP="000757C1">
      <w:r>
        <w:rPr>
          <w:rFonts w:hint="eastAsia"/>
        </w:rPr>
        <w:t>项目</w:t>
      </w:r>
      <w:r>
        <w:t>功能</w:t>
      </w:r>
      <w:r w:rsidR="00C76BDF">
        <w:rPr>
          <w:rFonts w:hint="eastAsia"/>
        </w:rPr>
        <w:t>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5"/>
        <w:gridCol w:w="3828"/>
        <w:gridCol w:w="4536"/>
      </w:tblGrid>
      <w:tr w:rsidR="00F80625" w14:paraId="39378B91" w14:textId="77777777" w:rsidTr="00F80625">
        <w:tc>
          <w:tcPr>
            <w:tcW w:w="675" w:type="dxa"/>
          </w:tcPr>
          <w:p w14:paraId="4FAE439F" w14:textId="77777777" w:rsidR="00F80625" w:rsidRDefault="00F80625" w:rsidP="00F80625">
            <w:pPr>
              <w:jc w:val="center"/>
            </w:pPr>
            <w:r>
              <w:rPr>
                <w:rFonts w:hint="eastAsia"/>
              </w:rPr>
              <w:t>序号</w:t>
            </w:r>
          </w:p>
        </w:tc>
        <w:tc>
          <w:tcPr>
            <w:tcW w:w="3828" w:type="dxa"/>
          </w:tcPr>
          <w:p w14:paraId="6B65062C" w14:textId="77777777" w:rsidR="00F80625" w:rsidRDefault="0044060A" w:rsidP="00F80625">
            <w:pPr>
              <w:jc w:val="center"/>
            </w:pPr>
            <w:r>
              <w:rPr>
                <w:rFonts w:hint="eastAsia"/>
              </w:rPr>
              <w:t>系统名称</w:t>
            </w:r>
          </w:p>
        </w:tc>
        <w:tc>
          <w:tcPr>
            <w:tcW w:w="4536" w:type="dxa"/>
          </w:tcPr>
          <w:p w14:paraId="1DAAB6E7" w14:textId="77777777" w:rsidR="00F80625" w:rsidRDefault="00F80625" w:rsidP="00F80625">
            <w:pPr>
              <w:jc w:val="center"/>
            </w:pPr>
            <w:r>
              <w:rPr>
                <w:rFonts w:hint="eastAsia"/>
              </w:rPr>
              <w:t>功能</w:t>
            </w:r>
            <w:r w:rsidR="0044060A">
              <w:rPr>
                <w:rFonts w:hint="eastAsia"/>
              </w:rPr>
              <w:t>模块</w:t>
            </w:r>
          </w:p>
        </w:tc>
      </w:tr>
      <w:tr w:rsidR="00D50B3A" w14:paraId="77C435E5" w14:textId="77777777" w:rsidTr="00D50B3A">
        <w:tc>
          <w:tcPr>
            <w:tcW w:w="675" w:type="dxa"/>
            <w:vMerge w:val="restart"/>
            <w:vAlign w:val="center"/>
          </w:tcPr>
          <w:p w14:paraId="22F216BD" w14:textId="77777777" w:rsidR="00D50B3A" w:rsidRDefault="00D50B3A" w:rsidP="00600764">
            <w:pPr>
              <w:jc w:val="center"/>
            </w:pPr>
            <w:r>
              <w:t>1</w:t>
            </w:r>
          </w:p>
        </w:tc>
        <w:tc>
          <w:tcPr>
            <w:tcW w:w="3828" w:type="dxa"/>
            <w:vMerge w:val="restart"/>
            <w:vAlign w:val="center"/>
          </w:tcPr>
          <w:p w14:paraId="3C5F1B11" w14:textId="08A1443E" w:rsidR="00D50B3A" w:rsidRDefault="0019213E" w:rsidP="00600764">
            <w:r>
              <w:rPr>
                <w:rFonts w:hint="eastAsia"/>
              </w:rPr>
              <w:t>综合</w:t>
            </w:r>
            <w:r w:rsidR="00D50B3A">
              <w:rPr>
                <w:rFonts w:hint="eastAsia"/>
              </w:rPr>
              <w:t>管理</w:t>
            </w:r>
            <w:r>
              <w:rPr>
                <w:rFonts w:hint="eastAsia"/>
              </w:rPr>
              <w:t>基础</w:t>
            </w:r>
          </w:p>
        </w:tc>
        <w:tc>
          <w:tcPr>
            <w:tcW w:w="4536" w:type="dxa"/>
            <w:vAlign w:val="center"/>
          </w:tcPr>
          <w:p w14:paraId="279E1CD1" w14:textId="69D019B5" w:rsidR="00D50B3A" w:rsidRDefault="00D50B3A" w:rsidP="00600764">
            <w:r>
              <w:rPr>
                <w:rFonts w:hint="eastAsia"/>
              </w:rPr>
              <w:t>基础管理模块</w:t>
            </w:r>
          </w:p>
        </w:tc>
      </w:tr>
      <w:tr w:rsidR="00D50B3A" w14:paraId="4A0062DC" w14:textId="77777777" w:rsidTr="00D50B3A">
        <w:tc>
          <w:tcPr>
            <w:tcW w:w="675" w:type="dxa"/>
            <w:vMerge/>
            <w:vAlign w:val="center"/>
          </w:tcPr>
          <w:p w14:paraId="3D548655" w14:textId="77777777" w:rsidR="00D50B3A" w:rsidRDefault="00D50B3A" w:rsidP="00600764">
            <w:pPr>
              <w:jc w:val="center"/>
            </w:pPr>
          </w:p>
        </w:tc>
        <w:tc>
          <w:tcPr>
            <w:tcW w:w="3828" w:type="dxa"/>
            <w:vMerge/>
            <w:vAlign w:val="center"/>
          </w:tcPr>
          <w:p w14:paraId="6EB23355" w14:textId="440D2415" w:rsidR="00D50B3A" w:rsidRDefault="00D50B3A" w:rsidP="00600764"/>
        </w:tc>
        <w:tc>
          <w:tcPr>
            <w:tcW w:w="4536" w:type="dxa"/>
            <w:vAlign w:val="center"/>
          </w:tcPr>
          <w:p w14:paraId="45683685" w14:textId="6F77176F" w:rsidR="00D50B3A" w:rsidRDefault="00D50B3A" w:rsidP="00600764">
            <w:r>
              <w:rPr>
                <w:rFonts w:hint="eastAsia"/>
              </w:rPr>
              <w:t>指标</w:t>
            </w:r>
            <w:proofErr w:type="gramStart"/>
            <w:r>
              <w:rPr>
                <w:rFonts w:hint="eastAsia"/>
              </w:rPr>
              <w:t>池管理</w:t>
            </w:r>
            <w:proofErr w:type="gramEnd"/>
            <w:r>
              <w:rPr>
                <w:rFonts w:hint="eastAsia"/>
              </w:rPr>
              <w:t>模块</w:t>
            </w:r>
          </w:p>
        </w:tc>
      </w:tr>
      <w:tr w:rsidR="00D50B3A" w:rsidRPr="00DD3DE6" w14:paraId="291CC91F" w14:textId="77777777" w:rsidTr="00D50B3A">
        <w:tc>
          <w:tcPr>
            <w:tcW w:w="675" w:type="dxa"/>
            <w:vMerge/>
            <w:vAlign w:val="center"/>
          </w:tcPr>
          <w:p w14:paraId="0BDD63E6" w14:textId="77777777" w:rsidR="00D50B3A" w:rsidRPr="00DD3DE6" w:rsidRDefault="00D50B3A" w:rsidP="00600764">
            <w:pPr>
              <w:jc w:val="center"/>
              <w:rPr>
                <w:b/>
              </w:rPr>
            </w:pPr>
          </w:p>
        </w:tc>
        <w:tc>
          <w:tcPr>
            <w:tcW w:w="3828" w:type="dxa"/>
            <w:vMerge/>
            <w:vAlign w:val="center"/>
          </w:tcPr>
          <w:p w14:paraId="474E1717" w14:textId="77777777" w:rsidR="00D50B3A" w:rsidRPr="00DD3DE6" w:rsidRDefault="00D50B3A" w:rsidP="00600764">
            <w:pPr>
              <w:rPr>
                <w:b/>
              </w:rPr>
            </w:pPr>
          </w:p>
        </w:tc>
        <w:tc>
          <w:tcPr>
            <w:tcW w:w="4536" w:type="dxa"/>
            <w:vAlign w:val="center"/>
          </w:tcPr>
          <w:p w14:paraId="19D8B176" w14:textId="46CADFA1" w:rsidR="00D50B3A" w:rsidRPr="00DD3DE6" w:rsidRDefault="00D50B3A" w:rsidP="00600764">
            <w:pPr>
              <w:rPr>
                <w:b/>
              </w:rPr>
            </w:pPr>
            <w:r>
              <w:rPr>
                <w:rFonts w:hint="eastAsia"/>
              </w:rPr>
              <w:t>数据管理模块</w:t>
            </w:r>
          </w:p>
        </w:tc>
      </w:tr>
      <w:tr w:rsidR="00D50B3A" w:rsidRPr="00DD3DE6" w14:paraId="0338BCDC" w14:textId="77777777" w:rsidTr="00D50B3A">
        <w:tc>
          <w:tcPr>
            <w:tcW w:w="675" w:type="dxa"/>
            <w:vMerge w:val="restart"/>
            <w:vAlign w:val="center"/>
          </w:tcPr>
          <w:p w14:paraId="03FFE04F" w14:textId="69FCA28B" w:rsidR="00D50B3A" w:rsidRPr="00D50B3A" w:rsidRDefault="00D50B3A" w:rsidP="00600764">
            <w:pPr>
              <w:jc w:val="center"/>
              <w:rPr>
                <w:bCs/>
              </w:rPr>
            </w:pPr>
            <w:r w:rsidRPr="00D50B3A">
              <w:rPr>
                <w:rFonts w:hint="eastAsia"/>
                <w:bCs/>
              </w:rPr>
              <w:t>2</w:t>
            </w:r>
          </w:p>
        </w:tc>
        <w:tc>
          <w:tcPr>
            <w:tcW w:w="3828" w:type="dxa"/>
            <w:vMerge w:val="restart"/>
            <w:vAlign w:val="center"/>
          </w:tcPr>
          <w:p w14:paraId="0A4CDB58" w14:textId="2D1C2B14" w:rsidR="00D50B3A" w:rsidRPr="00D50B3A" w:rsidRDefault="0019213E" w:rsidP="00600764">
            <w:pPr>
              <w:rPr>
                <w:bCs/>
              </w:rPr>
            </w:pPr>
            <w:r>
              <w:rPr>
                <w:rFonts w:hint="eastAsia"/>
                <w:bCs/>
              </w:rPr>
              <w:t>综合管理</w:t>
            </w:r>
            <w:r w:rsidR="00D50B3A" w:rsidRPr="00D50B3A">
              <w:rPr>
                <w:rFonts w:hint="eastAsia"/>
                <w:bCs/>
              </w:rPr>
              <w:t>分析</w:t>
            </w:r>
          </w:p>
        </w:tc>
        <w:tc>
          <w:tcPr>
            <w:tcW w:w="4536" w:type="dxa"/>
            <w:vAlign w:val="center"/>
          </w:tcPr>
          <w:p w14:paraId="41876BA0" w14:textId="1DD5D48C" w:rsidR="00D50B3A" w:rsidRDefault="00D50B3A" w:rsidP="00600764">
            <w:r>
              <w:rPr>
                <w:rFonts w:hint="eastAsia"/>
              </w:rPr>
              <w:t>绩效目标管理模块</w:t>
            </w:r>
          </w:p>
        </w:tc>
      </w:tr>
      <w:tr w:rsidR="00D50B3A" w:rsidRPr="00DD3DE6" w14:paraId="0261506F" w14:textId="77777777" w:rsidTr="00D50B3A">
        <w:tc>
          <w:tcPr>
            <w:tcW w:w="675" w:type="dxa"/>
            <w:vMerge/>
            <w:vAlign w:val="center"/>
          </w:tcPr>
          <w:p w14:paraId="32B1EE55" w14:textId="77777777" w:rsidR="00D50B3A" w:rsidRPr="00DD3DE6" w:rsidRDefault="00D50B3A" w:rsidP="00600764">
            <w:pPr>
              <w:jc w:val="center"/>
              <w:rPr>
                <w:b/>
              </w:rPr>
            </w:pPr>
          </w:p>
        </w:tc>
        <w:tc>
          <w:tcPr>
            <w:tcW w:w="3828" w:type="dxa"/>
            <w:vMerge/>
            <w:vAlign w:val="center"/>
          </w:tcPr>
          <w:p w14:paraId="6F110560" w14:textId="77777777" w:rsidR="00D50B3A" w:rsidRPr="00DD3DE6" w:rsidRDefault="00D50B3A" w:rsidP="00600764">
            <w:pPr>
              <w:rPr>
                <w:b/>
              </w:rPr>
            </w:pPr>
          </w:p>
        </w:tc>
        <w:tc>
          <w:tcPr>
            <w:tcW w:w="4536" w:type="dxa"/>
            <w:vAlign w:val="center"/>
          </w:tcPr>
          <w:p w14:paraId="7B082430" w14:textId="2F47C1D9" w:rsidR="00D50B3A" w:rsidRDefault="00D50B3A" w:rsidP="00600764">
            <w:r>
              <w:rPr>
                <w:rFonts w:hint="eastAsia"/>
              </w:rPr>
              <w:t>预警管理模块</w:t>
            </w:r>
          </w:p>
        </w:tc>
      </w:tr>
      <w:tr w:rsidR="00D50B3A" w:rsidRPr="00DD3DE6" w14:paraId="5C7B1339" w14:textId="77777777" w:rsidTr="00D50B3A">
        <w:tc>
          <w:tcPr>
            <w:tcW w:w="675" w:type="dxa"/>
            <w:vMerge/>
            <w:vAlign w:val="center"/>
          </w:tcPr>
          <w:p w14:paraId="6A5763B3" w14:textId="77777777" w:rsidR="00D50B3A" w:rsidRPr="00DD3DE6" w:rsidRDefault="00D50B3A" w:rsidP="00600764">
            <w:pPr>
              <w:jc w:val="center"/>
              <w:rPr>
                <w:b/>
              </w:rPr>
            </w:pPr>
          </w:p>
        </w:tc>
        <w:tc>
          <w:tcPr>
            <w:tcW w:w="3828" w:type="dxa"/>
            <w:vMerge/>
            <w:vAlign w:val="center"/>
          </w:tcPr>
          <w:p w14:paraId="3598BEC5" w14:textId="77777777" w:rsidR="00D50B3A" w:rsidRPr="00DD3DE6" w:rsidRDefault="00D50B3A" w:rsidP="00600764">
            <w:pPr>
              <w:rPr>
                <w:b/>
              </w:rPr>
            </w:pPr>
          </w:p>
        </w:tc>
        <w:tc>
          <w:tcPr>
            <w:tcW w:w="4536" w:type="dxa"/>
            <w:vAlign w:val="center"/>
          </w:tcPr>
          <w:p w14:paraId="3FDB55E5" w14:textId="6EE46424" w:rsidR="00D50B3A" w:rsidRDefault="00D50B3A" w:rsidP="00600764">
            <w:r>
              <w:t>BI</w:t>
            </w:r>
            <w:r>
              <w:t>数据展示</w:t>
            </w:r>
            <w:r>
              <w:rPr>
                <w:rFonts w:hint="eastAsia"/>
              </w:rPr>
              <w:t>模块</w:t>
            </w:r>
          </w:p>
        </w:tc>
      </w:tr>
      <w:tr w:rsidR="00D50B3A" w:rsidRPr="00DD3DE6" w14:paraId="63F3FC85" w14:textId="77777777" w:rsidTr="00D50B3A">
        <w:tc>
          <w:tcPr>
            <w:tcW w:w="675" w:type="dxa"/>
            <w:vMerge/>
            <w:vAlign w:val="center"/>
          </w:tcPr>
          <w:p w14:paraId="789D5429" w14:textId="77777777" w:rsidR="00D50B3A" w:rsidRPr="00DD3DE6" w:rsidRDefault="00D50B3A" w:rsidP="00600764">
            <w:pPr>
              <w:jc w:val="center"/>
              <w:rPr>
                <w:b/>
              </w:rPr>
            </w:pPr>
          </w:p>
        </w:tc>
        <w:tc>
          <w:tcPr>
            <w:tcW w:w="3828" w:type="dxa"/>
            <w:vMerge/>
            <w:vAlign w:val="center"/>
          </w:tcPr>
          <w:p w14:paraId="46B29CA9" w14:textId="77777777" w:rsidR="00D50B3A" w:rsidRPr="00DD3DE6" w:rsidRDefault="00D50B3A" w:rsidP="00600764">
            <w:pPr>
              <w:rPr>
                <w:b/>
              </w:rPr>
            </w:pPr>
          </w:p>
        </w:tc>
        <w:tc>
          <w:tcPr>
            <w:tcW w:w="4536" w:type="dxa"/>
            <w:vAlign w:val="center"/>
          </w:tcPr>
          <w:p w14:paraId="4D30CB4C" w14:textId="4AE2AFC4" w:rsidR="00D50B3A" w:rsidRDefault="00D50B3A" w:rsidP="00600764">
            <w:r>
              <w:t>报表集市</w:t>
            </w:r>
            <w:r>
              <w:rPr>
                <w:rFonts w:hint="eastAsia"/>
              </w:rPr>
              <w:t>模块</w:t>
            </w:r>
          </w:p>
        </w:tc>
      </w:tr>
      <w:tr w:rsidR="00D50B3A" w:rsidRPr="00DD3DE6" w14:paraId="169715F6" w14:textId="77777777" w:rsidTr="00D50B3A">
        <w:tc>
          <w:tcPr>
            <w:tcW w:w="675" w:type="dxa"/>
            <w:vMerge/>
            <w:vAlign w:val="center"/>
          </w:tcPr>
          <w:p w14:paraId="2D4BD518" w14:textId="77777777" w:rsidR="00D50B3A" w:rsidRPr="00DD3DE6" w:rsidRDefault="00D50B3A" w:rsidP="00600764">
            <w:pPr>
              <w:jc w:val="center"/>
              <w:rPr>
                <w:b/>
              </w:rPr>
            </w:pPr>
          </w:p>
        </w:tc>
        <w:tc>
          <w:tcPr>
            <w:tcW w:w="3828" w:type="dxa"/>
            <w:vMerge/>
            <w:vAlign w:val="center"/>
          </w:tcPr>
          <w:p w14:paraId="513AC6AB" w14:textId="77777777" w:rsidR="00D50B3A" w:rsidRPr="00DD3DE6" w:rsidRDefault="00D50B3A" w:rsidP="00600764">
            <w:pPr>
              <w:rPr>
                <w:b/>
              </w:rPr>
            </w:pPr>
          </w:p>
        </w:tc>
        <w:tc>
          <w:tcPr>
            <w:tcW w:w="4536" w:type="dxa"/>
            <w:vAlign w:val="center"/>
          </w:tcPr>
          <w:p w14:paraId="56E47CDD" w14:textId="757DC140" w:rsidR="00D50B3A" w:rsidRDefault="00D50B3A" w:rsidP="00600764">
            <w:r>
              <w:t>ETL</w:t>
            </w:r>
            <w:r>
              <w:rPr>
                <w:rFonts w:hint="eastAsia"/>
              </w:rPr>
              <w:t>模块</w:t>
            </w:r>
          </w:p>
        </w:tc>
      </w:tr>
      <w:tr w:rsidR="00D50B3A" w:rsidRPr="00DD3DE6" w14:paraId="11CFC6A6" w14:textId="77777777" w:rsidTr="00D50B3A">
        <w:tc>
          <w:tcPr>
            <w:tcW w:w="675" w:type="dxa"/>
            <w:vMerge/>
            <w:vAlign w:val="center"/>
          </w:tcPr>
          <w:p w14:paraId="3D323285" w14:textId="77777777" w:rsidR="00D50B3A" w:rsidRPr="00DD3DE6" w:rsidRDefault="00D50B3A" w:rsidP="00600764">
            <w:pPr>
              <w:jc w:val="center"/>
              <w:rPr>
                <w:b/>
              </w:rPr>
            </w:pPr>
          </w:p>
        </w:tc>
        <w:tc>
          <w:tcPr>
            <w:tcW w:w="3828" w:type="dxa"/>
            <w:vMerge/>
            <w:vAlign w:val="center"/>
          </w:tcPr>
          <w:p w14:paraId="49C8DBFA" w14:textId="77777777" w:rsidR="00D50B3A" w:rsidRPr="00DD3DE6" w:rsidRDefault="00D50B3A" w:rsidP="00600764">
            <w:pPr>
              <w:rPr>
                <w:b/>
              </w:rPr>
            </w:pPr>
          </w:p>
        </w:tc>
        <w:tc>
          <w:tcPr>
            <w:tcW w:w="4536" w:type="dxa"/>
            <w:vAlign w:val="center"/>
          </w:tcPr>
          <w:p w14:paraId="39ABE07C" w14:textId="746BA64A" w:rsidR="00D50B3A" w:rsidRDefault="00D50B3A" w:rsidP="00600764">
            <w:r>
              <w:t>数据画像</w:t>
            </w:r>
          </w:p>
        </w:tc>
      </w:tr>
      <w:tr w:rsidR="00D50B3A" w:rsidRPr="00DD3DE6" w14:paraId="479C43E4" w14:textId="77777777" w:rsidTr="00D50B3A">
        <w:tc>
          <w:tcPr>
            <w:tcW w:w="675" w:type="dxa"/>
            <w:vMerge/>
            <w:vAlign w:val="center"/>
          </w:tcPr>
          <w:p w14:paraId="52EF6212" w14:textId="77777777" w:rsidR="00D50B3A" w:rsidRPr="00DD3DE6" w:rsidRDefault="00D50B3A" w:rsidP="00600764">
            <w:pPr>
              <w:jc w:val="center"/>
              <w:rPr>
                <w:b/>
              </w:rPr>
            </w:pPr>
          </w:p>
        </w:tc>
        <w:tc>
          <w:tcPr>
            <w:tcW w:w="3828" w:type="dxa"/>
            <w:vMerge/>
            <w:vAlign w:val="center"/>
          </w:tcPr>
          <w:p w14:paraId="4492251B" w14:textId="77777777" w:rsidR="00D50B3A" w:rsidRPr="00DD3DE6" w:rsidRDefault="00D50B3A" w:rsidP="00600764">
            <w:pPr>
              <w:rPr>
                <w:b/>
              </w:rPr>
            </w:pPr>
          </w:p>
        </w:tc>
        <w:tc>
          <w:tcPr>
            <w:tcW w:w="4536" w:type="dxa"/>
            <w:vAlign w:val="center"/>
          </w:tcPr>
          <w:p w14:paraId="35A64B1C" w14:textId="60D75067" w:rsidR="00D50B3A" w:rsidRDefault="00D50B3A" w:rsidP="00600764">
            <w:r>
              <w:rPr>
                <w:rFonts w:hint="eastAsia"/>
              </w:rPr>
              <w:t>虚拟世界与数字孪生</w:t>
            </w:r>
          </w:p>
        </w:tc>
      </w:tr>
      <w:tr w:rsidR="00600764" w:rsidRPr="00DD3DE6" w14:paraId="79EE8145" w14:textId="77777777" w:rsidTr="00D50B3A">
        <w:tc>
          <w:tcPr>
            <w:tcW w:w="675" w:type="dxa"/>
            <w:vAlign w:val="center"/>
          </w:tcPr>
          <w:p w14:paraId="1AD195E2" w14:textId="1BF4AD94" w:rsidR="00600764" w:rsidRPr="00D50B3A" w:rsidRDefault="00D50B3A" w:rsidP="00600764">
            <w:pPr>
              <w:jc w:val="center"/>
              <w:rPr>
                <w:bCs/>
              </w:rPr>
            </w:pPr>
            <w:r w:rsidRPr="00D50B3A">
              <w:rPr>
                <w:rFonts w:hint="eastAsia"/>
                <w:bCs/>
              </w:rPr>
              <w:t>3</w:t>
            </w:r>
          </w:p>
        </w:tc>
        <w:tc>
          <w:tcPr>
            <w:tcW w:w="3828" w:type="dxa"/>
            <w:vAlign w:val="center"/>
          </w:tcPr>
          <w:p w14:paraId="756FC5AE" w14:textId="7956DD07" w:rsidR="00600764" w:rsidRPr="00D50B3A" w:rsidRDefault="00D50B3A" w:rsidP="00600764">
            <w:pPr>
              <w:rPr>
                <w:bCs/>
              </w:rPr>
            </w:pPr>
            <w:r w:rsidRPr="00D50B3A">
              <w:rPr>
                <w:rFonts w:hint="eastAsia"/>
                <w:bCs/>
              </w:rPr>
              <w:t>数据治理</w:t>
            </w:r>
          </w:p>
        </w:tc>
        <w:tc>
          <w:tcPr>
            <w:tcW w:w="4536" w:type="dxa"/>
            <w:vAlign w:val="center"/>
          </w:tcPr>
          <w:p w14:paraId="5BFFA875" w14:textId="3F34726F" w:rsidR="00600764" w:rsidRDefault="00600764" w:rsidP="00600764">
            <w:r>
              <w:rPr>
                <w:rFonts w:ascii="宋体" w:hAnsi="宋体" w:cs="宋体" w:hint="eastAsia"/>
                <w:color w:val="000000"/>
                <w:szCs w:val="21"/>
              </w:rPr>
              <w:t>数据梳理对接</w:t>
            </w:r>
          </w:p>
        </w:tc>
      </w:tr>
    </w:tbl>
    <w:p w14:paraId="505C6827" w14:textId="77777777" w:rsidR="00C76BDF" w:rsidRDefault="00C76BDF" w:rsidP="000757C1">
      <w:pPr>
        <w:pStyle w:val="af8"/>
        <w:keepNext/>
        <w:keepLines/>
        <w:numPr>
          <w:ilvl w:val="0"/>
          <w:numId w:val="1"/>
        </w:numPr>
        <w:spacing w:line="578" w:lineRule="auto"/>
        <w:ind w:firstLineChars="0"/>
        <w:outlineLvl w:val="0"/>
        <w:rPr>
          <w:rFonts w:ascii="宋体" w:eastAsia="宋体" w:hAnsi="宋体"/>
          <w:b/>
          <w:bCs/>
          <w:vanish/>
          <w:kern w:val="44"/>
          <w:sz w:val="44"/>
          <w:szCs w:val="44"/>
        </w:rPr>
      </w:pPr>
    </w:p>
    <w:p w14:paraId="04147B5C" w14:textId="77777777" w:rsidR="00C76BDF" w:rsidRDefault="00C76BDF" w:rsidP="000757C1">
      <w:pPr>
        <w:pStyle w:val="af8"/>
        <w:keepNext/>
        <w:keepLines/>
        <w:numPr>
          <w:ilvl w:val="0"/>
          <w:numId w:val="1"/>
        </w:numPr>
        <w:spacing w:line="578" w:lineRule="auto"/>
        <w:ind w:firstLineChars="0"/>
        <w:outlineLvl w:val="0"/>
        <w:rPr>
          <w:rFonts w:ascii="宋体" w:eastAsia="宋体" w:hAnsi="宋体"/>
          <w:b/>
          <w:bCs/>
          <w:vanish/>
          <w:kern w:val="44"/>
          <w:sz w:val="44"/>
          <w:szCs w:val="44"/>
        </w:rPr>
      </w:pPr>
    </w:p>
    <w:p w14:paraId="20CD2E13" w14:textId="77777777" w:rsidR="00C76BDF" w:rsidRDefault="00C76BDF" w:rsidP="000757C1">
      <w:pPr>
        <w:pStyle w:val="af8"/>
        <w:keepNext/>
        <w:keepLines/>
        <w:numPr>
          <w:ilvl w:val="0"/>
          <w:numId w:val="1"/>
        </w:numPr>
        <w:spacing w:line="578" w:lineRule="auto"/>
        <w:ind w:firstLineChars="0"/>
        <w:outlineLvl w:val="0"/>
        <w:rPr>
          <w:rFonts w:ascii="宋体" w:eastAsia="宋体" w:hAnsi="宋体"/>
          <w:b/>
          <w:bCs/>
          <w:vanish/>
          <w:kern w:val="44"/>
          <w:sz w:val="44"/>
          <w:szCs w:val="44"/>
        </w:rPr>
      </w:pPr>
    </w:p>
    <w:p w14:paraId="7A6D4479" w14:textId="77777777" w:rsidR="00C76BDF" w:rsidRDefault="00C76BDF" w:rsidP="000757C1">
      <w:pPr>
        <w:pStyle w:val="af8"/>
        <w:keepNext/>
        <w:keepLines/>
        <w:numPr>
          <w:ilvl w:val="1"/>
          <w:numId w:val="1"/>
        </w:numPr>
        <w:spacing w:line="578" w:lineRule="auto"/>
        <w:ind w:firstLineChars="0"/>
        <w:outlineLvl w:val="0"/>
        <w:rPr>
          <w:rFonts w:ascii="宋体" w:eastAsia="宋体" w:hAnsi="宋体"/>
          <w:b/>
          <w:bCs/>
          <w:vanish/>
          <w:kern w:val="44"/>
          <w:sz w:val="44"/>
          <w:szCs w:val="44"/>
        </w:rPr>
      </w:pPr>
    </w:p>
    <w:p w14:paraId="4CE8D14A" w14:textId="77777777" w:rsidR="000757C1" w:rsidRDefault="000757C1" w:rsidP="000757C1">
      <w:pPr>
        <w:pStyle w:val="1"/>
        <w:numPr>
          <w:ilvl w:val="0"/>
          <w:numId w:val="0"/>
        </w:numPr>
        <w:spacing w:before="0" w:after="0"/>
        <w:ind w:left="432"/>
        <w:rPr>
          <w:rFonts w:ascii="宋体" w:hAnsi="宋体"/>
          <w:sz w:val="32"/>
          <w:szCs w:val="32"/>
        </w:rPr>
      </w:pPr>
    </w:p>
    <w:p w14:paraId="1AB1DD20" w14:textId="4B9561B6" w:rsidR="00C76BDF" w:rsidRPr="000757C1" w:rsidRDefault="00C76BDF" w:rsidP="000757C1">
      <w:pPr>
        <w:pStyle w:val="1"/>
        <w:numPr>
          <w:ilvl w:val="0"/>
          <w:numId w:val="3"/>
        </w:numPr>
        <w:spacing w:before="0" w:after="0"/>
        <w:rPr>
          <w:rFonts w:ascii="宋体" w:hAnsi="宋体"/>
          <w:sz w:val="32"/>
          <w:szCs w:val="32"/>
        </w:rPr>
      </w:pPr>
      <w:proofErr w:type="spellStart"/>
      <w:r w:rsidRPr="000757C1">
        <w:rPr>
          <w:rFonts w:ascii="宋体" w:hAnsi="宋体" w:hint="eastAsia"/>
          <w:sz w:val="32"/>
          <w:szCs w:val="32"/>
        </w:rPr>
        <w:t>详细</w:t>
      </w:r>
      <w:r w:rsidR="0044060A">
        <w:rPr>
          <w:rFonts w:ascii="宋体" w:hAnsi="宋体" w:hint="eastAsia"/>
          <w:sz w:val="32"/>
          <w:szCs w:val="32"/>
          <w:lang w:eastAsia="zh-CN"/>
        </w:rPr>
        <w:t>功能描述</w:t>
      </w:r>
      <w:proofErr w:type="spellEnd"/>
    </w:p>
    <w:p w14:paraId="40BA9285" w14:textId="69930454" w:rsidR="00D50B3A" w:rsidRPr="007E38A8" w:rsidRDefault="00D50B3A" w:rsidP="000757C1">
      <w:pPr>
        <w:pStyle w:val="2"/>
        <w:spacing w:before="0" w:after="0"/>
        <w:rPr>
          <w:rFonts w:ascii="宋体" w:eastAsia="宋体" w:hAnsi="宋体"/>
          <w:sz w:val="28"/>
          <w:szCs w:val="28"/>
          <w:lang w:eastAsia="zh-CN"/>
        </w:rPr>
      </w:pPr>
      <w:bookmarkStart w:id="0" w:name="_6.1.1、大数据服务器"/>
      <w:bookmarkEnd w:id="0"/>
      <w:r w:rsidRPr="007E38A8">
        <w:rPr>
          <w:rFonts w:ascii="宋体" w:eastAsia="宋体" w:hAnsi="宋体" w:hint="eastAsia"/>
          <w:sz w:val="28"/>
          <w:szCs w:val="28"/>
          <w:lang w:eastAsia="zh-CN"/>
        </w:rPr>
        <w:t>3</w:t>
      </w:r>
      <w:r w:rsidRPr="007E38A8">
        <w:rPr>
          <w:rFonts w:ascii="宋体" w:eastAsia="宋体" w:hAnsi="宋体"/>
          <w:sz w:val="28"/>
          <w:szCs w:val="28"/>
          <w:lang w:eastAsia="zh-CN"/>
        </w:rPr>
        <w:t>.1</w:t>
      </w:r>
      <w:r w:rsidRPr="007E38A8">
        <w:rPr>
          <w:rFonts w:ascii="宋体" w:eastAsia="宋体" w:hAnsi="宋体" w:hint="eastAsia"/>
          <w:sz w:val="28"/>
          <w:szCs w:val="28"/>
          <w:lang w:eastAsia="zh-CN"/>
        </w:rPr>
        <w:t>、</w:t>
      </w:r>
      <w:r w:rsidR="0019213E">
        <w:rPr>
          <w:rFonts w:ascii="宋体" w:eastAsia="宋体" w:hAnsi="宋体" w:hint="eastAsia"/>
          <w:sz w:val="28"/>
          <w:szCs w:val="28"/>
          <w:lang w:eastAsia="zh-CN"/>
        </w:rPr>
        <w:t>综合</w:t>
      </w:r>
      <w:r w:rsidRPr="007E38A8">
        <w:rPr>
          <w:rFonts w:ascii="宋体" w:eastAsia="宋体" w:hAnsi="宋体" w:hint="eastAsia"/>
          <w:sz w:val="28"/>
          <w:szCs w:val="28"/>
          <w:lang w:eastAsia="zh-CN"/>
        </w:rPr>
        <w:t>管理</w:t>
      </w:r>
      <w:r w:rsidR="0019213E">
        <w:rPr>
          <w:rFonts w:ascii="宋体" w:eastAsia="宋体" w:hAnsi="宋体" w:hint="eastAsia"/>
          <w:sz w:val="28"/>
          <w:szCs w:val="28"/>
          <w:lang w:eastAsia="zh-CN"/>
        </w:rPr>
        <w:t>基础</w:t>
      </w:r>
    </w:p>
    <w:p w14:paraId="347CD4EA" w14:textId="4CE324A3" w:rsidR="00C76BDF" w:rsidRDefault="006E5E07" w:rsidP="000757C1">
      <w:pPr>
        <w:pStyle w:val="2"/>
        <w:spacing w:before="0" w:after="0"/>
        <w:rPr>
          <w:rFonts w:ascii="宋体" w:eastAsia="宋体" w:hAnsi="宋体"/>
          <w:sz w:val="24"/>
          <w:szCs w:val="24"/>
          <w:lang w:eastAsia="zh-CN"/>
        </w:rPr>
      </w:pPr>
      <w:r>
        <w:rPr>
          <w:rFonts w:ascii="宋体" w:eastAsia="宋体" w:hAnsi="宋体"/>
          <w:sz w:val="24"/>
          <w:szCs w:val="24"/>
        </w:rPr>
        <w:t>3</w:t>
      </w:r>
      <w:r w:rsidR="00C76BDF">
        <w:rPr>
          <w:rFonts w:ascii="宋体" w:eastAsia="宋体" w:hAnsi="宋体"/>
          <w:sz w:val="24"/>
          <w:szCs w:val="24"/>
        </w:rPr>
        <w:t>.1.1</w:t>
      </w:r>
      <w:r w:rsidR="00C76BDF">
        <w:rPr>
          <w:rFonts w:ascii="宋体" w:eastAsia="宋体" w:hAnsi="宋体" w:hint="eastAsia"/>
          <w:sz w:val="24"/>
          <w:szCs w:val="24"/>
        </w:rPr>
        <w:t>、</w:t>
      </w:r>
      <w:r w:rsidR="00D50B3A">
        <w:rPr>
          <w:rFonts w:ascii="宋体" w:eastAsia="宋体" w:hAnsi="宋体" w:hint="eastAsia"/>
          <w:sz w:val="24"/>
          <w:szCs w:val="24"/>
          <w:lang w:eastAsia="zh-CN"/>
        </w:rPr>
        <w:t>基础管理模块功能</w:t>
      </w:r>
    </w:p>
    <w:tbl>
      <w:tblPr>
        <w:tblW w:w="5000" w:type="pct"/>
        <w:tblLook w:val="0000" w:firstRow="0" w:lastRow="0" w:firstColumn="0" w:lastColumn="0" w:noHBand="0" w:noVBand="0"/>
      </w:tblPr>
      <w:tblGrid>
        <w:gridCol w:w="1019"/>
        <w:gridCol w:w="1991"/>
        <w:gridCol w:w="6050"/>
      </w:tblGrid>
      <w:tr w:rsidR="00C76BDF" w14:paraId="1C65FE06" w14:textId="77777777" w:rsidTr="0044060A">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3400E901" w14:textId="77777777" w:rsidR="00C76BDF" w:rsidRDefault="00C76BDF" w:rsidP="000757C1">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099" w:type="pct"/>
            <w:tcBorders>
              <w:top w:val="single" w:sz="4" w:space="0" w:color="auto"/>
              <w:left w:val="nil"/>
              <w:bottom w:val="single" w:sz="4" w:space="0" w:color="auto"/>
              <w:right w:val="single" w:sz="4" w:space="0" w:color="auto"/>
            </w:tcBorders>
            <w:vAlign w:val="center"/>
          </w:tcPr>
          <w:p w14:paraId="21F79698" w14:textId="77777777" w:rsidR="00C76BDF" w:rsidRDefault="0044060A" w:rsidP="000757C1">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3339" w:type="pct"/>
            <w:tcBorders>
              <w:top w:val="single" w:sz="4" w:space="0" w:color="auto"/>
              <w:left w:val="nil"/>
              <w:bottom w:val="single" w:sz="4" w:space="0" w:color="auto"/>
              <w:right w:val="single" w:sz="4" w:space="0" w:color="auto"/>
            </w:tcBorders>
            <w:vAlign w:val="center"/>
          </w:tcPr>
          <w:p w14:paraId="325906C8" w14:textId="77777777" w:rsidR="00C76BDF" w:rsidRDefault="0044060A" w:rsidP="000757C1">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220250" w14:paraId="0B15A0C4" w14:textId="77777777" w:rsidTr="00D50B3A">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6E35BBA5" w14:textId="1DCDE5E5" w:rsidR="00220250" w:rsidRDefault="00220250" w:rsidP="00220250">
            <w:pPr>
              <w:widowControl/>
              <w:jc w:val="center"/>
              <w:rPr>
                <w:rFonts w:ascii="宋体" w:hAnsi="宋体" w:cs="宋体"/>
                <w:b/>
                <w:bCs/>
                <w:color w:val="000000"/>
                <w:szCs w:val="21"/>
              </w:rPr>
            </w:pPr>
            <w:r>
              <w:rPr>
                <w:rFonts w:ascii="宋体" w:hAnsi="宋体" w:cs="宋体" w:hint="eastAsia"/>
                <w:color w:val="000000"/>
                <w:szCs w:val="21"/>
              </w:rPr>
              <w:t>1</w:t>
            </w:r>
          </w:p>
        </w:tc>
        <w:tc>
          <w:tcPr>
            <w:tcW w:w="1099" w:type="pct"/>
            <w:tcBorders>
              <w:top w:val="single" w:sz="4" w:space="0" w:color="auto"/>
              <w:left w:val="nil"/>
              <w:bottom w:val="single" w:sz="4" w:space="0" w:color="auto"/>
              <w:right w:val="single" w:sz="4" w:space="0" w:color="auto"/>
            </w:tcBorders>
            <w:vAlign w:val="center"/>
          </w:tcPr>
          <w:p w14:paraId="1E6CA301" w14:textId="7EF943E6" w:rsidR="00220250" w:rsidRDefault="00220250" w:rsidP="00220250">
            <w:pPr>
              <w:widowControl/>
              <w:jc w:val="left"/>
              <w:rPr>
                <w:rFonts w:ascii="宋体" w:hAnsi="宋体" w:cs="宋体"/>
                <w:b/>
                <w:bCs/>
                <w:color w:val="000000"/>
                <w:szCs w:val="21"/>
              </w:rPr>
            </w:pPr>
            <w:r>
              <w:rPr>
                <w:rFonts w:ascii="宋体" w:hAnsi="宋体" w:cs="宋体" w:hint="eastAsia"/>
                <w:color w:val="000000"/>
                <w:szCs w:val="21"/>
              </w:rPr>
              <w:t>登录管理</w:t>
            </w:r>
          </w:p>
        </w:tc>
        <w:tc>
          <w:tcPr>
            <w:tcW w:w="3339" w:type="pct"/>
            <w:tcBorders>
              <w:top w:val="single" w:sz="4" w:space="0" w:color="auto"/>
              <w:left w:val="nil"/>
              <w:bottom w:val="single" w:sz="4" w:space="0" w:color="auto"/>
              <w:right w:val="single" w:sz="4" w:space="0" w:color="auto"/>
            </w:tcBorders>
            <w:vAlign w:val="center"/>
          </w:tcPr>
          <w:p w14:paraId="48B60CCB" w14:textId="3BAEDA39" w:rsidR="00220250" w:rsidRDefault="00220250" w:rsidP="007E38A8">
            <w:pPr>
              <w:widowControl/>
              <w:jc w:val="left"/>
              <w:rPr>
                <w:rFonts w:ascii="宋体" w:hAnsi="宋体" w:cs="宋体"/>
                <w:b/>
                <w:bCs/>
                <w:color w:val="000000"/>
                <w:szCs w:val="21"/>
              </w:rPr>
            </w:pPr>
            <w:r>
              <w:rPr>
                <w:rFonts w:ascii="宋体" w:hAnsi="宋体" w:cs="宋体" w:hint="eastAsia"/>
                <w:color w:val="000000"/>
                <w:szCs w:val="21"/>
              </w:rPr>
              <w:t>登录方式为内网用户的账号+密码或手机+验证码等方式登录，实现用户单点登录</w:t>
            </w:r>
          </w:p>
        </w:tc>
      </w:tr>
      <w:tr w:rsidR="00220250" w14:paraId="36720C35" w14:textId="77777777" w:rsidTr="00D50B3A">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0FCEFE14" w14:textId="3DF6865D" w:rsidR="00220250" w:rsidRDefault="00220250" w:rsidP="00220250">
            <w:pPr>
              <w:widowControl/>
              <w:jc w:val="center"/>
              <w:rPr>
                <w:rFonts w:ascii="宋体" w:hAnsi="宋体" w:cs="宋体"/>
                <w:color w:val="000000"/>
                <w:szCs w:val="21"/>
              </w:rPr>
            </w:pPr>
            <w:r>
              <w:rPr>
                <w:rFonts w:ascii="宋体" w:hAnsi="宋体" w:cs="宋体" w:hint="eastAsia"/>
                <w:color w:val="000000"/>
                <w:szCs w:val="21"/>
              </w:rPr>
              <w:t>2</w:t>
            </w:r>
          </w:p>
        </w:tc>
        <w:tc>
          <w:tcPr>
            <w:tcW w:w="1099" w:type="pct"/>
            <w:tcBorders>
              <w:top w:val="single" w:sz="4" w:space="0" w:color="auto"/>
              <w:left w:val="nil"/>
              <w:bottom w:val="single" w:sz="4" w:space="0" w:color="auto"/>
              <w:right w:val="single" w:sz="4" w:space="0" w:color="auto"/>
            </w:tcBorders>
            <w:vAlign w:val="center"/>
          </w:tcPr>
          <w:p w14:paraId="12F60D33" w14:textId="358D6677" w:rsidR="00220250" w:rsidRDefault="00220250" w:rsidP="00220250">
            <w:pPr>
              <w:widowControl/>
              <w:rPr>
                <w:rFonts w:ascii="宋体" w:hAnsi="宋体" w:cs="宋体"/>
                <w:color w:val="000000"/>
                <w:szCs w:val="21"/>
              </w:rPr>
            </w:pPr>
            <w:r>
              <w:rPr>
                <w:rFonts w:ascii="宋体" w:hAnsi="宋体" w:cs="宋体" w:hint="eastAsia"/>
                <w:color w:val="000000"/>
                <w:szCs w:val="21"/>
              </w:rPr>
              <w:t>组织架构管理</w:t>
            </w:r>
          </w:p>
        </w:tc>
        <w:tc>
          <w:tcPr>
            <w:tcW w:w="3339" w:type="pct"/>
            <w:tcBorders>
              <w:top w:val="single" w:sz="4" w:space="0" w:color="auto"/>
              <w:left w:val="nil"/>
              <w:bottom w:val="single" w:sz="4" w:space="0" w:color="auto"/>
              <w:right w:val="single" w:sz="4" w:space="0" w:color="auto"/>
            </w:tcBorders>
            <w:vAlign w:val="center"/>
          </w:tcPr>
          <w:p w14:paraId="04651F65" w14:textId="0CA0C46A" w:rsidR="00220250" w:rsidRDefault="00220250" w:rsidP="00220250">
            <w:pPr>
              <w:widowControl/>
              <w:rPr>
                <w:rFonts w:ascii="宋体" w:hAnsi="宋体" w:cs="宋体"/>
                <w:color w:val="000000"/>
                <w:szCs w:val="21"/>
              </w:rPr>
            </w:pPr>
            <w:r>
              <w:rPr>
                <w:rFonts w:ascii="宋体" w:hAnsi="宋体" w:cs="宋体" w:hint="eastAsia"/>
                <w:color w:val="000000"/>
                <w:szCs w:val="21"/>
              </w:rPr>
              <w:t>新增考核主体和下属各分支结构，根据实际的架构进行调整维护组织间关系、组织名称。</w:t>
            </w:r>
          </w:p>
        </w:tc>
      </w:tr>
      <w:tr w:rsidR="00220250" w14:paraId="7B49917C" w14:textId="77777777" w:rsidTr="00D50B3A">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722413FB" w14:textId="0E9BE08A" w:rsidR="00220250" w:rsidRDefault="00220250" w:rsidP="00220250">
            <w:pPr>
              <w:widowControl/>
              <w:jc w:val="center"/>
              <w:rPr>
                <w:rFonts w:ascii="宋体" w:hAnsi="宋体" w:cs="宋体"/>
                <w:color w:val="000000"/>
                <w:szCs w:val="21"/>
              </w:rPr>
            </w:pPr>
            <w:r>
              <w:rPr>
                <w:rFonts w:ascii="宋体" w:hAnsi="宋体" w:cs="宋体" w:hint="eastAsia"/>
                <w:color w:val="000000"/>
                <w:szCs w:val="21"/>
              </w:rPr>
              <w:t>3</w:t>
            </w:r>
          </w:p>
        </w:tc>
        <w:tc>
          <w:tcPr>
            <w:tcW w:w="1099" w:type="pct"/>
            <w:tcBorders>
              <w:top w:val="single" w:sz="4" w:space="0" w:color="auto"/>
              <w:left w:val="nil"/>
              <w:bottom w:val="single" w:sz="4" w:space="0" w:color="auto"/>
              <w:right w:val="single" w:sz="4" w:space="0" w:color="auto"/>
            </w:tcBorders>
            <w:vAlign w:val="center"/>
          </w:tcPr>
          <w:p w14:paraId="6D1F81B0" w14:textId="0D01D34C" w:rsidR="00220250" w:rsidRDefault="00220250" w:rsidP="00220250">
            <w:pPr>
              <w:widowControl/>
              <w:rPr>
                <w:rFonts w:ascii="宋体" w:hAnsi="宋体" w:cs="宋体"/>
                <w:color w:val="000000"/>
                <w:szCs w:val="21"/>
              </w:rPr>
            </w:pPr>
            <w:r>
              <w:rPr>
                <w:rFonts w:ascii="宋体" w:hAnsi="宋体" w:cs="宋体" w:hint="eastAsia"/>
                <w:color w:val="000000"/>
                <w:szCs w:val="21"/>
              </w:rPr>
              <w:t>角色与职务管理</w:t>
            </w:r>
          </w:p>
        </w:tc>
        <w:tc>
          <w:tcPr>
            <w:tcW w:w="3339" w:type="pct"/>
            <w:tcBorders>
              <w:top w:val="single" w:sz="4" w:space="0" w:color="auto"/>
              <w:left w:val="nil"/>
              <w:bottom w:val="single" w:sz="4" w:space="0" w:color="auto"/>
              <w:right w:val="single" w:sz="4" w:space="0" w:color="auto"/>
            </w:tcBorders>
            <w:vAlign w:val="center"/>
          </w:tcPr>
          <w:p w14:paraId="6CBF205D" w14:textId="1A13B0D3" w:rsidR="00220250" w:rsidRDefault="00220250" w:rsidP="00220250">
            <w:pPr>
              <w:widowControl/>
              <w:rPr>
                <w:rFonts w:ascii="宋体" w:hAnsi="宋体" w:cs="宋体"/>
                <w:color w:val="000000"/>
                <w:szCs w:val="21"/>
              </w:rPr>
            </w:pPr>
            <w:r>
              <w:rPr>
                <w:rFonts w:ascii="宋体" w:hAnsi="宋体" w:cs="宋体" w:hint="eastAsia"/>
                <w:color w:val="000000"/>
                <w:szCs w:val="21"/>
              </w:rPr>
              <w:t>根据运营管理需求，支持新增角色，维护角色字典。可在用户基础信息中进行选择，一个用户支持配置多个角色和职务。</w:t>
            </w:r>
          </w:p>
        </w:tc>
      </w:tr>
      <w:tr w:rsidR="00220250" w14:paraId="06E74A8F" w14:textId="77777777" w:rsidTr="00D50B3A">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25D7531A" w14:textId="00735A8F" w:rsidR="00220250" w:rsidRDefault="00220250" w:rsidP="00220250">
            <w:pPr>
              <w:widowControl/>
              <w:jc w:val="center"/>
              <w:rPr>
                <w:rFonts w:ascii="宋体" w:hAnsi="宋体" w:cs="宋体"/>
                <w:color w:val="000000"/>
                <w:szCs w:val="21"/>
              </w:rPr>
            </w:pPr>
            <w:r>
              <w:rPr>
                <w:rFonts w:ascii="宋体" w:hAnsi="宋体" w:cs="宋体" w:hint="eastAsia"/>
                <w:color w:val="000000"/>
                <w:szCs w:val="21"/>
              </w:rPr>
              <w:lastRenderedPageBreak/>
              <w:t>4</w:t>
            </w:r>
          </w:p>
        </w:tc>
        <w:tc>
          <w:tcPr>
            <w:tcW w:w="1099" w:type="pct"/>
            <w:tcBorders>
              <w:top w:val="single" w:sz="4" w:space="0" w:color="auto"/>
              <w:left w:val="nil"/>
              <w:bottom w:val="single" w:sz="4" w:space="0" w:color="auto"/>
              <w:right w:val="single" w:sz="4" w:space="0" w:color="auto"/>
            </w:tcBorders>
            <w:vAlign w:val="center"/>
          </w:tcPr>
          <w:p w14:paraId="509BD4E6" w14:textId="6465D37F" w:rsidR="00220250" w:rsidRDefault="00220250" w:rsidP="00220250">
            <w:pPr>
              <w:widowControl/>
              <w:rPr>
                <w:rFonts w:ascii="宋体" w:hAnsi="宋体" w:cs="宋体"/>
                <w:color w:val="000000"/>
                <w:szCs w:val="21"/>
              </w:rPr>
            </w:pPr>
            <w:r>
              <w:rPr>
                <w:rFonts w:ascii="宋体" w:hAnsi="宋体" w:cs="宋体" w:hint="eastAsia"/>
                <w:color w:val="000000"/>
                <w:szCs w:val="21"/>
              </w:rPr>
              <w:t>用户管理</w:t>
            </w:r>
          </w:p>
        </w:tc>
        <w:tc>
          <w:tcPr>
            <w:tcW w:w="3339" w:type="pct"/>
            <w:tcBorders>
              <w:top w:val="single" w:sz="4" w:space="0" w:color="auto"/>
              <w:left w:val="nil"/>
              <w:bottom w:val="single" w:sz="4" w:space="0" w:color="auto"/>
              <w:right w:val="single" w:sz="4" w:space="0" w:color="auto"/>
            </w:tcBorders>
            <w:vAlign w:val="center"/>
          </w:tcPr>
          <w:p w14:paraId="05436E33" w14:textId="316FAE24" w:rsidR="00220250" w:rsidRDefault="00220250" w:rsidP="00220250">
            <w:pPr>
              <w:widowControl/>
              <w:rPr>
                <w:rFonts w:ascii="宋体" w:hAnsi="宋体" w:cs="宋体"/>
                <w:color w:val="000000"/>
                <w:szCs w:val="21"/>
              </w:rPr>
            </w:pPr>
            <w:r>
              <w:rPr>
                <w:rFonts w:ascii="宋体" w:hAnsi="宋体" w:cs="宋体" w:hint="eastAsia"/>
                <w:color w:val="000000"/>
                <w:szCs w:val="21"/>
              </w:rPr>
              <w:t>管理系统用户账号信息和基本信息，支持导入/对接人员数据表/在线新增，配置组织、角色、职务、权限。</w:t>
            </w:r>
          </w:p>
        </w:tc>
      </w:tr>
      <w:tr w:rsidR="00220250" w14:paraId="2FE6A60C" w14:textId="77777777" w:rsidTr="00D50B3A">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128D5147" w14:textId="24787BD0" w:rsidR="00220250" w:rsidRDefault="00220250" w:rsidP="00220250">
            <w:pPr>
              <w:widowControl/>
              <w:jc w:val="center"/>
              <w:rPr>
                <w:rFonts w:ascii="宋体" w:hAnsi="宋体" w:cs="宋体"/>
                <w:color w:val="000000"/>
                <w:szCs w:val="21"/>
              </w:rPr>
            </w:pPr>
            <w:r>
              <w:rPr>
                <w:rFonts w:ascii="宋体" w:hAnsi="宋体" w:cs="宋体" w:hint="eastAsia"/>
                <w:color w:val="000000"/>
                <w:szCs w:val="21"/>
              </w:rPr>
              <w:t>5</w:t>
            </w:r>
          </w:p>
        </w:tc>
        <w:tc>
          <w:tcPr>
            <w:tcW w:w="1099" w:type="pct"/>
            <w:tcBorders>
              <w:top w:val="single" w:sz="4" w:space="0" w:color="auto"/>
              <w:left w:val="nil"/>
              <w:bottom w:val="single" w:sz="4" w:space="0" w:color="auto"/>
              <w:right w:val="single" w:sz="4" w:space="0" w:color="auto"/>
            </w:tcBorders>
            <w:vAlign w:val="center"/>
          </w:tcPr>
          <w:p w14:paraId="5273BAAD" w14:textId="3D32A125" w:rsidR="00220250" w:rsidRDefault="00220250" w:rsidP="00220250">
            <w:pPr>
              <w:widowControl/>
              <w:rPr>
                <w:rFonts w:ascii="宋体" w:hAnsi="宋体" w:cs="宋体"/>
                <w:color w:val="000000"/>
                <w:szCs w:val="21"/>
              </w:rPr>
            </w:pPr>
            <w:r>
              <w:rPr>
                <w:rFonts w:ascii="宋体" w:hAnsi="宋体" w:cs="宋体" w:hint="eastAsia"/>
                <w:color w:val="000000"/>
                <w:szCs w:val="21"/>
              </w:rPr>
              <w:t>权限管理</w:t>
            </w:r>
          </w:p>
        </w:tc>
        <w:tc>
          <w:tcPr>
            <w:tcW w:w="3339" w:type="pct"/>
            <w:tcBorders>
              <w:top w:val="single" w:sz="4" w:space="0" w:color="auto"/>
              <w:left w:val="nil"/>
              <w:bottom w:val="single" w:sz="4" w:space="0" w:color="auto"/>
              <w:right w:val="single" w:sz="4" w:space="0" w:color="auto"/>
            </w:tcBorders>
            <w:vAlign w:val="center"/>
          </w:tcPr>
          <w:p w14:paraId="3CCD6D4B" w14:textId="5A5CE653" w:rsidR="00220250" w:rsidRDefault="00220250" w:rsidP="00220250">
            <w:pPr>
              <w:widowControl/>
              <w:rPr>
                <w:rFonts w:ascii="宋体" w:hAnsi="宋体" w:cs="宋体"/>
                <w:color w:val="000000"/>
                <w:szCs w:val="21"/>
              </w:rPr>
            </w:pPr>
            <w:r>
              <w:rPr>
                <w:rFonts w:ascii="宋体" w:hAnsi="宋体" w:cs="宋体" w:hint="eastAsia"/>
                <w:color w:val="000000"/>
                <w:szCs w:val="21"/>
              </w:rPr>
              <w:t>用户通过角色与权限进行关联，可进行系统菜单权限、功能权限、操作权限的分配。</w:t>
            </w:r>
          </w:p>
        </w:tc>
      </w:tr>
      <w:tr w:rsidR="00220250" w14:paraId="32122F37" w14:textId="77777777" w:rsidTr="00D50B3A">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3E7CDEFE" w14:textId="38FCEED8" w:rsidR="00220250" w:rsidRDefault="00220250" w:rsidP="00220250">
            <w:pPr>
              <w:widowControl/>
              <w:jc w:val="center"/>
              <w:rPr>
                <w:rFonts w:ascii="宋体" w:hAnsi="宋体" w:cs="宋体"/>
                <w:color w:val="000000"/>
                <w:szCs w:val="21"/>
              </w:rPr>
            </w:pPr>
            <w:r>
              <w:rPr>
                <w:rFonts w:ascii="宋体" w:hAnsi="宋体" w:cs="宋体" w:hint="eastAsia"/>
                <w:color w:val="000000"/>
                <w:szCs w:val="21"/>
              </w:rPr>
              <w:t>6</w:t>
            </w:r>
          </w:p>
        </w:tc>
        <w:tc>
          <w:tcPr>
            <w:tcW w:w="1099" w:type="pct"/>
            <w:tcBorders>
              <w:top w:val="single" w:sz="4" w:space="0" w:color="auto"/>
              <w:left w:val="nil"/>
              <w:bottom w:val="single" w:sz="4" w:space="0" w:color="auto"/>
              <w:right w:val="single" w:sz="4" w:space="0" w:color="auto"/>
            </w:tcBorders>
            <w:vAlign w:val="center"/>
          </w:tcPr>
          <w:p w14:paraId="57839ECC" w14:textId="5A63B580" w:rsidR="00220250" w:rsidRDefault="00220250" w:rsidP="00220250">
            <w:pPr>
              <w:widowControl/>
              <w:rPr>
                <w:rFonts w:ascii="宋体" w:hAnsi="宋体" w:cs="宋体"/>
                <w:color w:val="000000"/>
                <w:szCs w:val="21"/>
              </w:rPr>
            </w:pPr>
            <w:r>
              <w:rPr>
                <w:rFonts w:ascii="宋体" w:hAnsi="宋体" w:cs="宋体" w:hint="eastAsia"/>
                <w:color w:val="000000"/>
                <w:szCs w:val="21"/>
              </w:rPr>
              <w:t>日志管理</w:t>
            </w:r>
          </w:p>
        </w:tc>
        <w:tc>
          <w:tcPr>
            <w:tcW w:w="3339" w:type="pct"/>
            <w:tcBorders>
              <w:top w:val="single" w:sz="4" w:space="0" w:color="auto"/>
              <w:left w:val="nil"/>
              <w:bottom w:val="single" w:sz="4" w:space="0" w:color="auto"/>
              <w:right w:val="single" w:sz="4" w:space="0" w:color="auto"/>
            </w:tcBorders>
            <w:vAlign w:val="center"/>
          </w:tcPr>
          <w:p w14:paraId="6F6FE0DB" w14:textId="3E36D1F5" w:rsidR="00220250" w:rsidRDefault="00220250" w:rsidP="00220250">
            <w:pPr>
              <w:widowControl/>
              <w:rPr>
                <w:rFonts w:ascii="宋体" w:hAnsi="宋体" w:cs="宋体"/>
                <w:color w:val="000000"/>
                <w:szCs w:val="21"/>
              </w:rPr>
            </w:pPr>
            <w:r>
              <w:rPr>
                <w:rFonts w:ascii="宋体" w:hAnsi="宋体" w:cs="宋体" w:hint="eastAsia"/>
                <w:color w:val="000000"/>
                <w:szCs w:val="21"/>
              </w:rPr>
              <w:t>记录各用户在各子系统的操作日志，支持用户、操作时间等维护进行查询。</w:t>
            </w:r>
          </w:p>
        </w:tc>
      </w:tr>
    </w:tbl>
    <w:p w14:paraId="504B0EAA" w14:textId="679085DB" w:rsidR="008E69C8" w:rsidRDefault="008E69C8" w:rsidP="008E69C8">
      <w:pPr>
        <w:rPr>
          <w:sz w:val="32"/>
          <w:szCs w:val="32"/>
        </w:rPr>
      </w:pPr>
      <w:bookmarkStart w:id="1" w:name="_6.1.2、容器服务器"/>
      <w:bookmarkEnd w:id="1"/>
    </w:p>
    <w:p w14:paraId="6D59FFDC" w14:textId="1862128F" w:rsidR="00220250" w:rsidRDefault="00220250" w:rsidP="00220250">
      <w:pPr>
        <w:pStyle w:val="2"/>
        <w:spacing w:before="0" w:after="0"/>
        <w:rPr>
          <w:rFonts w:ascii="宋体" w:eastAsia="宋体" w:hAnsi="宋体"/>
          <w:sz w:val="24"/>
          <w:szCs w:val="24"/>
          <w:lang w:eastAsia="zh-CN"/>
        </w:rPr>
      </w:pPr>
      <w:r>
        <w:rPr>
          <w:rFonts w:ascii="宋体" w:eastAsia="宋体" w:hAnsi="宋体"/>
          <w:sz w:val="24"/>
          <w:szCs w:val="24"/>
        </w:rPr>
        <w:t>3.1.2</w:t>
      </w:r>
      <w:r>
        <w:rPr>
          <w:rFonts w:ascii="宋体" w:eastAsia="宋体" w:hAnsi="宋体" w:hint="eastAsia"/>
          <w:sz w:val="24"/>
          <w:szCs w:val="24"/>
        </w:rPr>
        <w:t>、</w:t>
      </w:r>
      <w:r>
        <w:rPr>
          <w:rFonts w:ascii="宋体" w:eastAsia="宋体" w:hAnsi="宋体" w:hint="eastAsia"/>
          <w:sz w:val="24"/>
          <w:szCs w:val="24"/>
          <w:lang w:eastAsia="zh-CN"/>
        </w:rPr>
        <w:t>指标</w:t>
      </w:r>
      <w:proofErr w:type="gramStart"/>
      <w:r>
        <w:rPr>
          <w:rFonts w:ascii="宋体" w:eastAsia="宋体" w:hAnsi="宋体" w:hint="eastAsia"/>
          <w:sz w:val="24"/>
          <w:szCs w:val="24"/>
          <w:lang w:eastAsia="zh-CN"/>
        </w:rPr>
        <w:t>池管理</w:t>
      </w:r>
      <w:proofErr w:type="gramEnd"/>
      <w:r>
        <w:rPr>
          <w:rFonts w:ascii="宋体" w:eastAsia="宋体" w:hAnsi="宋体" w:hint="eastAsia"/>
          <w:sz w:val="24"/>
          <w:szCs w:val="24"/>
          <w:lang w:eastAsia="zh-CN"/>
        </w:rPr>
        <w:t>模块功能</w:t>
      </w:r>
    </w:p>
    <w:tbl>
      <w:tblPr>
        <w:tblW w:w="5000" w:type="pct"/>
        <w:tblLook w:val="0000" w:firstRow="0" w:lastRow="0" w:firstColumn="0" w:lastColumn="0" w:noHBand="0" w:noVBand="0"/>
      </w:tblPr>
      <w:tblGrid>
        <w:gridCol w:w="1019"/>
        <w:gridCol w:w="1991"/>
        <w:gridCol w:w="6050"/>
      </w:tblGrid>
      <w:tr w:rsidR="00220250" w14:paraId="458192F8"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30B99F8C" w14:textId="77777777" w:rsidR="00220250" w:rsidRDefault="00220250" w:rsidP="007318E6">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099" w:type="pct"/>
            <w:tcBorders>
              <w:top w:val="single" w:sz="4" w:space="0" w:color="auto"/>
              <w:left w:val="nil"/>
              <w:bottom w:val="single" w:sz="4" w:space="0" w:color="auto"/>
              <w:right w:val="single" w:sz="4" w:space="0" w:color="auto"/>
            </w:tcBorders>
            <w:vAlign w:val="center"/>
          </w:tcPr>
          <w:p w14:paraId="5C2A84D1" w14:textId="77777777" w:rsidR="00220250" w:rsidRDefault="00220250" w:rsidP="007318E6">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3339" w:type="pct"/>
            <w:tcBorders>
              <w:top w:val="single" w:sz="4" w:space="0" w:color="auto"/>
              <w:left w:val="nil"/>
              <w:bottom w:val="single" w:sz="4" w:space="0" w:color="auto"/>
              <w:right w:val="single" w:sz="4" w:space="0" w:color="auto"/>
            </w:tcBorders>
            <w:vAlign w:val="center"/>
          </w:tcPr>
          <w:p w14:paraId="6636204A" w14:textId="77777777" w:rsidR="00220250" w:rsidRDefault="00220250" w:rsidP="007318E6">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220250" w14:paraId="12CF21CE"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16F01700" w14:textId="17624CCB" w:rsidR="00220250" w:rsidRDefault="00220250" w:rsidP="00220250">
            <w:pPr>
              <w:widowControl/>
              <w:jc w:val="center"/>
              <w:rPr>
                <w:rFonts w:ascii="宋体" w:hAnsi="宋体" w:cs="宋体"/>
                <w:b/>
                <w:bCs/>
                <w:color w:val="000000"/>
                <w:szCs w:val="21"/>
              </w:rPr>
            </w:pPr>
            <w:r>
              <w:rPr>
                <w:rFonts w:ascii="宋体" w:hAnsi="宋体" w:cs="宋体" w:hint="eastAsia"/>
                <w:color w:val="000000"/>
                <w:szCs w:val="21"/>
              </w:rPr>
              <w:t>1</w:t>
            </w:r>
          </w:p>
        </w:tc>
        <w:tc>
          <w:tcPr>
            <w:tcW w:w="1099" w:type="pct"/>
            <w:tcBorders>
              <w:top w:val="single" w:sz="4" w:space="0" w:color="auto"/>
              <w:left w:val="nil"/>
              <w:bottom w:val="single" w:sz="4" w:space="0" w:color="auto"/>
              <w:right w:val="single" w:sz="4" w:space="0" w:color="auto"/>
            </w:tcBorders>
            <w:vAlign w:val="center"/>
          </w:tcPr>
          <w:p w14:paraId="13AF2BDA" w14:textId="0338C4A8" w:rsidR="00220250" w:rsidRDefault="00220250" w:rsidP="00220250">
            <w:pPr>
              <w:widowControl/>
              <w:jc w:val="left"/>
              <w:rPr>
                <w:rFonts w:ascii="宋体" w:hAnsi="宋体" w:cs="宋体"/>
                <w:b/>
                <w:bCs/>
                <w:color w:val="000000"/>
                <w:szCs w:val="21"/>
              </w:rPr>
            </w:pPr>
            <w:r>
              <w:rPr>
                <w:rFonts w:ascii="宋体" w:hAnsi="宋体" w:cs="宋体" w:hint="eastAsia"/>
                <w:color w:val="000000"/>
                <w:szCs w:val="21"/>
              </w:rPr>
              <w:t>指标信息</w:t>
            </w:r>
          </w:p>
        </w:tc>
        <w:tc>
          <w:tcPr>
            <w:tcW w:w="3339" w:type="pct"/>
            <w:tcBorders>
              <w:top w:val="single" w:sz="4" w:space="0" w:color="auto"/>
              <w:left w:val="nil"/>
              <w:bottom w:val="single" w:sz="4" w:space="0" w:color="auto"/>
              <w:right w:val="single" w:sz="4" w:space="0" w:color="auto"/>
            </w:tcBorders>
            <w:vAlign w:val="center"/>
          </w:tcPr>
          <w:p w14:paraId="4231FD4C" w14:textId="45B8B642" w:rsidR="00220250" w:rsidRDefault="00220250" w:rsidP="007E38A8">
            <w:pPr>
              <w:widowControl/>
              <w:jc w:val="left"/>
              <w:rPr>
                <w:rFonts w:ascii="宋体" w:hAnsi="宋体" w:cs="宋体"/>
                <w:b/>
                <w:bCs/>
                <w:color w:val="000000"/>
                <w:szCs w:val="21"/>
              </w:rPr>
            </w:pPr>
            <w:r>
              <w:rPr>
                <w:rFonts w:ascii="宋体" w:hAnsi="宋体" w:cs="宋体" w:hint="eastAsia"/>
                <w:color w:val="000000"/>
                <w:szCs w:val="21"/>
              </w:rPr>
              <w:t>主要维护运营指标池的信息，建立统一的指标编号对指标进行索引管理。支持指标的新增、修改、详情查看、停启用操作、组合检索和导出。支持查看、引用知识、规则编码。</w:t>
            </w:r>
          </w:p>
        </w:tc>
      </w:tr>
      <w:tr w:rsidR="00220250" w14:paraId="08D6CEB6"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2F50A378" w14:textId="3B853435" w:rsidR="00220250" w:rsidRDefault="00220250" w:rsidP="00220250">
            <w:pPr>
              <w:widowControl/>
              <w:jc w:val="center"/>
              <w:rPr>
                <w:rFonts w:ascii="宋体" w:hAnsi="宋体" w:cs="宋体"/>
                <w:color w:val="000000"/>
                <w:szCs w:val="21"/>
              </w:rPr>
            </w:pPr>
            <w:r>
              <w:rPr>
                <w:rFonts w:ascii="宋体" w:hAnsi="宋体" w:cs="宋体" w:hint="eastAsia"/>
                <w:color w:val="000000"/>
                <w:szCs w:val="21"/>
              </w:rPr>
              <w:t>2</w:t>
            </w:r>
          </w:p>
        </w:tc>
        <w:tc>
          <w:tcPr>
            <w:tcW w:w="1099" w:type="pct"/>
            <w:tcBorders>
              <w:top w:val="single" w:sz="4" w:space="0" w:color="auto"/>
              <w:left w:val="nil"/>
              <w:bottom w:val="single" w:sz="4" w:space="0" w:color="auto"/>
              <w:right w:val="single" w:sz="4" w:space="0" w:color="auto"/>
            </w:tcBorders>
            <w:vAlign w:val="center"/>
          </w:tcPr>
          <w:p w14:paraId="439BFEF2" w14:textId="65416E55" w:rsidR="00220250" w:rsidRDefault="00220250" w:rsidP="00220250">
            <w:pPr>
              <w:widowControl/>
              <w:rPr>
                <w:rFonts w:ascii="宋体" w:hAnsi="宋体" w:cs="宋体"/>
                <w:color w:val="000000"/>
                <w:szCs w:val="21"/>
              </w:rPr>
            </w:pPr>
            <w:r>
              <w:rPr>
                <w:rFonts w:ascii="宋体" w:hAnsi="宋体" w:cs="宋体" w:hint="eastAsia"/>
                <w:color w:val="000000"/>
                <w:szCs w:val="21"/>
              </w:rPr>
              <w:t>指标目录</w:t>
            </w:r>
          </w:p>
        </w:tc>
        <w:tc>
          <w:tcPr>
            <w:tcW w:w="3339" w:type="pct"/>
            <w:tcBorders>
              <w:top w:val="single" w:sz="4" w:space="0" w:color="auto"/>
              <w:left w:val="nil"/>
              <w:bottom w:val="single" w:sz="4" w:space="0" w:color="auto"/>
              <w:right w:val="single" w:sz="4" w:space="0" w:color="auto"/>
            </w:tcBorders>
            <w:vAlign w:val="center"/>
          </w:tcPr>
          <w:p w14:paraId="52906746" w14:textId="20A66AE5" w:rsidR="00220250" w:rsidRDefault="00220250" w:rsidP="00220250">
            <w:pPr>
              <w:widowControl/>
              <w:rPr>
                <w:rFonts w:ascii="宋体" w:hAnsi="宋体" w:cs="宋体"/>
                <w:color w:val="000000"/>
                <w:szCs w:val="21"/>
              </w:rPr>
            </w:pPr>
            <w:r>
              <w:rPr>
                <w:rFonts w:hint="eastAsia"/>
              </w:rPr>
              <w:t>构建不同指标间的层级关系，支持目录的新增、修改、查看、停启用操作、导出。支持一键引用指标池，以图谱方式进行展示。支持一键复制目录。</w:t>
            </w:r>
          </w:p>
        </w:tc>
      </w:tr>
      <w:tr w:rsidR="00220250" w14:paraId="6F3E5348"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33C4CD45" w14:textId="0DCEDC7E" w:rsidR="00220250" w:rsidRDefault="00220250" w:rsidP="00220250">
            <w:pPr>
              <w:widowControl/>
              <w:jc w:val="center"/>
              <w:rPr>
                <w:rFonts w:ascii="宋体" w:hAnsi="宋体" w:cs="宋体"/>
                <w:color w:val="000000"/>
                <w:szCs w:val="21"/>
              </w:rPr>
            </w:pPr>
            <w:r>
              <w:rPr>
                <w:rFonts w:ascii="宋体" w:hAnsi="宋体" w:cs="宋体" w:hint="eastAsia"/>
                <w:color w:val="000000"/>
                <w:szCs w:val="21"/>
              </w:rPr>
              <w:t>3</w:t>
            </w:r>
          </w:p>
        </w:tc>
        <w:tc>
          <w:tcPr>
            <w:tcW w:w="1099" w:type="pct"/>
            <w:tcBorders>
              <w:top w:val="single" w:sz="4" w:space="0" w:color="auto"/>
              <w:left w:val="nil"/>
              <w:bottom w:val="single" w:sz="4" w:space="0" w:color="auto"/>
              <w:right w:val="single" w:sz="4" w:space="0" w:color="auto"/>
            </w:tcBorders>
            <w:vAlign w:val="center"/>
          </w:tcPr>
          <w:p w14:paraId="2003AFE7" w14:textId="5792FC4B" w:rsidR="00220250" w:rsidRDefault="00220250" w:rsidP="00220250">
            <w:pPr>
              <w:widowControl/>
              <w:rPr>
                <w:rFonts w:ascii="宋体" w:hAnsi="宋体" w:cs="宋体"/>
                <w:color w:val="000000"/>
                <w:szCs w:val="21"/>
              </w:rPr>
            </w:pPr>
            <w:r>
              <w:rPr>
                <w:rFonts w:ascii="宋体" w:hAnsi="宋体" w:cs="宋体" w:hint="eastAsia"/>
                <w:color w:val="000000"/>
                <w:szCs w:val="21"/>
              </w:rPr>
              <w:t>公式设计</w:t>
            </w:r>
          </w:p>
        </w:tc>
        <w:tc>
          <w:tcPr>
            <w:tcW w:w="3339" w:type="pct"/>
            <w:tcBorders>
              <w:top w:val="single" w:sz="4" w:space="0" w:color="auto"/>
              <w:left w:val="nil"/>
              <w:bottom w:val="single" w:sz="4" w:space="0" w:color="auto"/>
              <w:right w:val="single" w:sz="4" w:space="0" w:color="auto"/>
            </w:tcBorders>
            <w:vAlign w:val="center"/>
          </w:tcPr>
          <w:p w14:paraId="487FF09B" w14:textId="53F88EC5" w:rsidR="00220250" w:rsidRDefault="00220250" w:rsidP="00220250">
            <w:pPr>
              <w:widowControl/>
              <w:rPr>
                <w:rFonts w:ascii="宋体" w:hAnsi="宋体" w:cs="宋体"/>
                <w:color w:val="000000"/>
                <w:szCs w:val="21"/>
              </w:rPr>
            </w:pPr>
            <w:r>
              <w:rPr>
                <w:rFonts w:ascii="宋体" w:hAnsi="宋体" w:cs="宋体" w:hint="eastAsia"/>
                <w:color w:val="000000"/>
                <w:szCs w:val="21"/>
              </w:rPr>
              <w:t>支持个性化设计公式，提供指标计算公式编辑器，引用查询指标池的指标因子，选择计算逻辑的方式维护指标。</w:t>
            </w:r>
          </w:p>
        </w:tc>
      </w:tr>
      <w:tr w:rsidR="00220250" w14:paraId="623F2C42"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450DDD5A" w14:textId="278C6671" w:rsidR="00220250" w:rsidRDefault="00220250" w:rsidP="00220250">
            <w:pPr>
              <w:widowControl/>
              <w:jc w:val="center"/>
              <w:rPr>
                <w:rFonts w:ascii="宋体" w:hAnsi="宋体" w:cs="宋体"/>
                <w:color w:val="000000"/>
                <w:szCs w:val="21"/>
              </w:rPr>
            </w:pPr>
            <w:r>
              <w:rPr>
                <w:rFonts w:ascii="宋体" w:hAnsi="宋体" w:cs="宋体" w:hint="eastAsia"/>
                <w:color w:val="000000"/>
                <w:szCs w:val="21"/>
              </w:rPr>
              <w:t>4</w:t>
            </w:r>
          </w:p>
        </w:tc>
        <w:tc>
          <w:tcPr>
            <w:tcW w:w="1099" w:type="pct"/>
            <w:tcBorders>
              <w:top w:val="single" w:sz="4" w:space="0" w:color="auto"/>
              <w:left w:val="nil"/>
              <w:bottom w:val="single" w:sz="4" w:space="0" w:color="auto"/>
              <w:right w:val="single" w:sz="4" w:space="0" w:color="auto"/>
            </w:tcBorders>
            <w:vAlign w:val="center"/>
          </w:tcPr>
          <w:p w14:paraId="3FF1AAA0" w14:textId="2DB6B776" w:rsidR="00220250" w:rsidRDefault="00220250" w:rsidP="00220250">
            <w:pPr>
              <w:widowControl/>
              <w:rPr>
                <w:rFonts w:ascii="宋体" w:hAnsi="宋体" w:cs="宋体"/>
                <w:color w:val="000000"/>
                <w:szCs w:val="21"/>
              </w:rPr>
            </w:pPr>
            <w:r>
              <w:rPr>
                <w:rFonts w:ascii="宋体" w:hAnsi="宋体" w:cs="宋体" w:hint="eastAsia"/>
                <w:color w:val="000000"/>
                <w:szCs w:val="21"/>
              </w:rPr>
              <w:t>指标权限</w:t>
            </w:r>
          </w:p>
        </w:tc>
        <w:tc>
          <w:tcPr>
            <w:tcW w:w="3339" w:type="pct"/>
            <w:tcBorders>
              <w:top w:val="single" w:sz="4" w:space="0" w:color="auto"/>
              <w:left w:val="nil"/>
              <w:bottom w:val="single" w:sz="4" w:space="0" w:color="auto"/>
              <w:right w:val="single" w:sz="4" w:space="0" w:color="auto"/>
            </w:tcBorders>
            <w:vAlign w:val="center"/>
          </w:tcPr>
          <w:p w14:paraId="352B894D" w14:textId="4F4530D5" w:rsidR="00220250" w:rsidRDefault="00220250" w:rsidP="00220250">
            <w:pPr>
              <w:widowControl/>
              <w:rPr>
                <w:rFonts w:ascii="宋体" w:hAnsi="宋体" w:cs="宋体"/>
                <w:color w:val="000000"/>
                <w:szCs w:val="21"/>
              </w:rPr>
            </w:pPr>
            <w:r>
              <w:rPr>
                <w:rFonts w:ascii="宋体" w:hAnsi="宋体" w:cs="宋体" w:hint="eastAsia"/>
                <w:color w:val="000000"/>
                <w:szCs w:val="21"/>
              </w:rPr>
              <w:t>支持指标下推到归口部门及负责用户，从系统组织管理中选取部门及用户，分配指标的管理权限。</w:t>
            </w:r>
          </w:p>
        </w:tc>
      </w:tr>
      <w:tr w:rsidR="00220250" w14:paraId="723703A2"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2C91BF49" w14:textId="412E58F5" w:rsidR="00220250" w:rsidRDefault="00220250" w:rsidP="00220250">
            <w:pPr>
              <w:widowControl/>
              <w:jc w:val="center"/>
              <w:rPr>
                <w:rFonts w:ascii="宋体" w:hAnsi="宋体" w:cs="宋体"/>
                <w:color w:val="000000"/>
                <w:szCs w:val="21"/>
              </w:rPr>
            </w:pPr>
            <w:r>
              <w:rPr>
                <w:rFonts w:ascii="宋体" w:hAnsi="宋体" w:cs="宋体" w:hint="eastAsia"/>
                <w:color w:val="000000"/>
                <w:szCs w:val="21"/>
              </w:rPr>
              <w:t>5</w:t>
            </w:r>
          </w:p>
        </w:tc>
        <w:tc>
          <w:tcPr>
            <w:tcW w:w="1099" w:type="pct"/>
            <w:tcBorders>
              <w:top w:val="single" w:sz="4" w:space="0" w:color="auto"/>
              <w:left w:val="nil"/>
              <w:bottom w:val="single" w:sz="4" w:space="0" w:color="auto"/>
              <w:right w:val="single" w:sz="4" w:space="0" w:color="auto"/>
            </w:tcBorders>
            <w:vAlign w:val="center"/>
          </w:tcPr>
          <w:p w14:paraId="6E642F28" w14:textId="619C52A7" w:rsidR="00220250" w:rsidRDefault="00220250" w:rsidP="00220250">
            <w:pPr>
              <w:widowControl/>
              <w:rPr>
                <w:rFonts w:ascii="宋体" w:hAnsi="宋体" w:cs="宋体"/>
                <w:color w:val="000000"/>
                <w:szCs w:val="21"/>
              </w:rPr>
            </w:pPr>
            <w:r>
              <w:rPr>
                <w:rFonts w:ascii="宋体" w:hAnsi="宋体" w:cs="宋体" w:hint="eastAsia"/>
                <w:color w:val="000000"/>
                <w:szCs w:val="21"/>
              </w:rPr>
              <w:t>指标复用</w:t>
            </w:r>
          </w:p>
        </w:tc>
        <w:tc>
          <w:tcPr>
            <w:tcW w:w="3339" w:type="pct"/>
            <w:tcBorders>
              <w:top w:val="single" w:sz="4" w:space="0" w:color="auto"/>
              <w:left w:val="nil"/>
              <w:bottom w:val="single" w:sz="4" w:space="0" w:color="auto"/>
              <w:right w:val="single" w:sz="4" w:space="0" w:color="auto"/>
            </w:tcBorders>
            <w:vAlign w:val="center"/>
          </w:tcPr>
          <w:p w14:paraId="1471F0FE" w14:textId="51776E40" w:rsidR="00220250" w:rsidRDefault="00220250" w:rsidP="00220250">
            <w:pPr>
              <w:widowControl/>
              <w:rPr>
                <w:rFonts w:ascii="宋体" w:hAnsi="宋体" w:cs="宋体"/>
                <w:color w:val="000000"/>
                <w:szCs w:val="21"/>
              </w:rPr>
            </w:pPr>
            <w:r>
              <w:rPr>
                <w:rFonts w:ascii="宋体" w:hAnsi="宋体" w:cs="宋体" w:hint="eastAsia"/>
                <w:color w:val="000000"/>
                <w:szCs w:val="21"/>
              </w:rPr>
              <w:t>多选指标一键复用新增下一年度的指标，标化。新指标赋予新的指标编号，通过数据源区分。提供规则重置，重新配置规则。</w:t>
            </w:r>
          </w:p>
        </w:tc>
      </w:tr>
      <w:tr w:rsidR="00220250" w14:paraId="2D02BC75"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43934301" w14:textId="7E90B126" w:rsidR="00220250" w:rsidRDefault="00220250" w:rsidP="00220250">
            <w:pPr>
              <w:widowControl/>
              <w:jc w:val="center"/>
              <w:rPr>
                <w:rFonts w:ascii="宋体" w:hAnsi="宋体" w:cs="宋体"/>
                <w:color w:val="000000"/>
                <w:szCs w:val="21"/>
              </w:rPr>
            </w:pPr>
            <w:r>
              <w:rPr>
                <w:rFonts w:ascii="宋体" w:hAnsi="宋体" w:cs="宋体" w:hint="eastAsia"/>
                <w:color w:val="000000"/>
                <w:szCs w:val="21"/>
              </w:rPr>
              <w:t>6</w:t>
            </w:r>
          </w:p>
        </w:tc>
        <w:tc>
          <w:tcPr>
            <w:tcW w:w="1099" w:type="pct"/>
            <w:tcBorders>
              <w:top w:val="single" w:sz="4" w:space="0" w:color="auto"/>
              <w:left w:val="nil"/>
              <w:bottom w:val="single" w:sz="4" w:space="0" w:color="auto"/>
              <w:right w:val="single" w:sz="4" w:space="0" w:color="auto"/>
            </w:tcBorders>
            <w:vAlign w:val="center"/>
          </w:tcPr>
          <w:p w14:paraId="037E5F99" w14:textId="798E75D5" w:rsidR="00220250" w:rsidRDefault="00220250" w:rsidP="00220250">
            <w:pPr>
              <w:widowControl/>
              <w:rPr>
                <w:rFonts w:ascii="宋体" w:hAnsi="宋体" w:cs="宋体"/>
                <w:color w:val="000000"/>
                <w:szCs w:val="21"/>
              </w:rPr>
            </w:pPr>
            <w:r>
              <w:rPr>
                <w:rFonts w:ascii="宋体" w:hAnsi="宋体" w:cs="宋体" w:hint="eastAsia"/>
                <w:color w:val="000000"/>
                <w:szCs w:val="21"/>
              </w:rPr>
              <w:t>知识库管理</w:t>
            </w:r>
          </w:p>
        </w:tc>
        <w:tc>
          <w:tcPr>
            <w:tcW w:w="3339" w:type="pct"/>
            <w:tcBorders>
              <w:top w:val="single" w:sz="4" w:space="0" w:color="auto"/>
              <w:left w:val="nil"/>
              <w:bottom w:val="single" w:sz="4" w:space="0" w:color="auto"/>
              <w:right w:val="single" w:sz="4" w:space="0" w:color="auto"/>
            </w:tcBorders>
            <w:vAlign w:val="center"/>
          </w:tcPr>
          <w:p w14:paraId="22262915" w14:textId="0AB462C8" w:rsidR="00220250" w:rsidRDefault="00220250" w:rsidP="00220250">
            <w:pPr>
              <w:widowControl/>
              <w:rPr>
                <w:rFonts w:ascii="宋体" w:hAnsi="宋体" w:cs="宋体"/>
                <w:color w:val="000000"/>
                <w:szCs w:val="21"/>
              </w:rPr>
            </w:pPr>
            <w:r>
              <w:rPr>
                <w:rFonts w:ascii="宋体" w:hAnsi="宋体" w:cs="宋体" w:hint="eastAsia"/>
                <w:color w:val="000000"/>
                <w:szCs w:val="21"/>
              </w:rPr>
              <w:t>知识库是统一标准的集合，支持标准的新增、修改、详情查看、停启用操作。</w:t>
            </w:r>
          </w:p>
        </w:tc>
      </w:tr>
      <w:tr w:rsidR="00220250" w14:paraId="50B303EB"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24F01928" w14:textId="453E54BE" w:rsidR="00220250" w:rsidRDefault="00220250" w:rsidP="00220250">
            <w:pPr>
              <w:widowControl/>
              <w:jc w:val="center"/>
              <w:rPr>
                <w:rFonts w:ascii="宋体" w:hAnsi="宋体" w:cs="宋体"/>
                <w:color w:val="000000"/>
                <w:szCs w:val="21"/>
              </w:rPr>
            </w:pPr>
            <w:r>
              <w:rPr>
                <w:rFonts w:ascii="宋体" w:hAnsi="宋体" w:cs="宋体" w:hint="eastAsia"/>
                <w:color w:val="000000"/>
                <w:szCs w:val="21"/>
              </w:rPr>
              <w:t>7</w:t>
            </w:r>
          </w:p>
        </w:tc>
        <w:tc>
          <w:tcPr>
            <w:tcW w:w="1099" w:type="pct"/>
            <w:tcBorders>
              <w:top w:val="single" w:sz="4" w:space="0" w:color="auto"/>
              <w:left w:val="nil"/>
              <w:bottom w:val="single" w:sz="4" w:space="0" w:color="auto"/>
              <w:right w:val="single" w:sz="4" w:space="0" w:color="auto"/>
            </w:tcBorders>
            <w:vAlign w:val="center"/>
          </w:tcPr>
          <w:p w14:paraId="2A01D1A6" w14:textId="0345DECF" w:rsidR="00220250" w:rsidRDefault="00220250" w:rsidP="00220250">
            <w:pPr>
              <w:widowControl/>
              <w:rPr>
                <w:rFonts w:ascii="宋体" w:hAnsi="宋体" w:cs="宋体"/>
                <w:color w:val="000000"/>
                <w:szCs w:val="21"/>
              </w:rPr>
            </w:pPr>
            <w:r>
              <w:rPr>
                <w:rFonts w:ascii="宋体" w:hAnsi="宋体" w:cs="宋体" w:hint="eastAsia"/>
                <w:color w:val="000000"/>
                <w:szCs w:val="21"/>
              </w:rPr>
              <w:t>规则库管理</w:t>
            </w:r>
          </w:p>
        </w:tc>
        <w:tc>
          <w:tcPr>
            <w:tcW w:w="3339" w:type="pct"/>
            <w:tcBorders>
              <w:top w:val="single" w:sz="4" w:space="0" w:color="auto"/>
              <w:left w:val="nil"/>
              <w:bottom w:val="single" w:sz="4" w:space="0" w:color="auto"/>
              <w:right w:val="single" w:sz="4" w:space="0" w:color="auto"/>
            </w:tcBorders>
            <w:vAlign w:val="center"/>
          </w:tcPr>
          <w:p w14:paraId="22D49709" w14:textId="2A816040" w:rsidR="00220250" w:rsidRDefault="00220250" w:rsidP="00220250">
            <w:pPr>
              <w:widowControl/>
              <w:rPr>
                <w:rFonts w:ascii="宋体" w:hAnsi="宋体" w:cs="宋体"/>
                <w:color w:val="000000"/>
                <w:szCs w:val="21"/>
              </w:rPr>
            </w:pPr>
            <w:r>
              <w:rPr>
                <w:rFonts w:ascii="宋体" w:hAnsi="宋体" w:cs="宋体" w:hint="eastAsia"/>
                <w:color w:val="000000"/>
                <w:szCs w:val="21"/>
              </w:rPr>
              <w:t>规则库是统一实例化规则的集合，支持规则信息的维护。提供查看、创建、修改、删除、查询、审核、发布等功能。</w:t>
            </w:r>
          </w:p>
        </w:tc>
      </w:tr>
      <w:tr w:rsidR="00220250" w14:paraId="79408D3E"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7EAA2B6E" w14:textId="405641CE" w:rsidR="00220250" w:rsidRDefault="00220250" w:rsidP="00220250">
            <w:pPr>
              <w:widowControl/>
              <w:jc w:val="center"/>
              <w:rPr>
                <w:rFonts w:ascii="宋体" w:hAnsi="宋体" w:cs="宋体"/>
                <w:color w:val="000000"/>
                <w:szCs w:val="21"/>
              </w:rPr>
            </w:pPr>
            <w:r>
              <w:rPr>
                <w:rFonts w:ascii="宋体" w:hAnsi="宋体" w:cs="宋体" w:hint="eastAsia"/>
                <w:color w:val="000000"/>
                <w:szCs w:val="21"/>
              </w:rPr>
              <w:t>8</w:t>
            </w:r>
          </w:p>
        </w:tc>
        <w:tc>
          <w:tcPr>
            <w:tcW w:w="1099" w:type="pct"/>
            <w:tcBorders>
              <w:top w:val="single" w:sz="4" w:space="0" w:color="auto"/>
              <w:left w:val="nil"/>
              <w:bottom w:val="single" w:sz="4" w:space="0" w:color="auto"/>
              <w:right w:val="single" w:sz="4" w:space="0" w:color="auto"/>
            </w:tcBorders>
            <w:vAlign w:val="center"/>
          </w:tcPr>
          <w:p w14:paraId="61510BBA" w14:textId="4827626A" w:rsidR="00220250" w:rsidRDefault="00220250" w:rsidP="00220250">
            <w:pPr>
              <w:widowControl/>
              <w:rPr>
                <w:rFonts w:ascii="宋体" w:hAnsi="宋体" w:cs="宋体"/>
                <w:color w:val="000000"/>
                <w:szCs w:val="21"/>
              </w:rPr>
            </w:pPr>
            <w:r>
              <w:rPr>
                <w:rFonts w:ascii="宋体" w:hAnsi="宋体" w:cs="宋体" w:hint="eastAsia"/>
                <w:color w:val="000000"/>
                <w:szCs w:val="21"/>
              </w:rPr>
              <w:t>指标看板</w:t>
            </w:r>
          </w:p>
        </w:tc>
        <w:tc>
          <w:tcPr>
            <w:tcW w:w="3339" w:type="pct"/>
            <w:tcBorders>
              <w:top w:val="single" w:sz="4" w:space="0" w:color="auto"/>
              <w:left w:val="nil"/>
              <w:bottom w:val="single" w:sz="4" w:space="0" w:color="auto"/>
              <w:right w:val="single" w:sz="4" w:space="0" w:color="auto"/>
            </w:tcBorders>
            <w:vAlign w:val="center"/>
          </w:tcPr>
          <w:p w14:paraId="7D3BC6A4" w14:textId="29F74989" w:rsidR="00220250" w:rsidRDefault="00220250" w:rsidP="00220250">
            <w:pPr>
              <w:widowControl/>
              <w:rPr>
                <w:rFonts w:ascii="宋体" w:hAnsi="宋体" w:cs="宋体"/>
                <w:color w:val="000000"/>
                <w:szCs w:val="21"/>
              </w:rPr>
            </w:pPr>
            <w:r>
              <w:rPr>
                <w:rFonts w:ascii="宋体" w:hAnsi="宋体" w:cs="宋体" w:hint="eastAsia"/>
                <w:color w:val="000000"/>
                <w:szCs w:val="21"/>
              </w:rPr>
              <w:t>支持不同维度（时间、类型、属性等）组合查询筛选指标数量、目录数量、规则数的统计；通过可视化方式显示指标当前采集的数据及状态。</w:t>
            </w:r>
          </w:p>
        </w:tc>
      </w:tr>
    </w:tbl>
    <w:p w14:paraId="2E6C023E" w14:textId="51D77C09" w:rsidR="00220250" w:rsidRDefault="00220250" w:rsidP="008E69C8">
      <w:pPr>
        <w:rPr>
          <w:sz w:val="32"/>
          <w:szCs w:val="32"/>
        </w:rPr>
      </w:pPr>
    </w:p>
    <w:p w14:paraId="5F47C6BC" w14:textId="020C8EAE" w:rsidR="00220250" w:rsidRDefault="00220250" w:rsidP="00220250">
      <w:pPr>
        <w:pStyle w:val="2"/>
        <w:spacing w:before="0" w:after="0"/>
        <w:rPr>
          <w:rFonts w:ascii="宋体" w:eastAsia="宋体" w:hAnsi="宋体"/>
          <w:sz w:val="24"/>
          <w:szCs w:val="24"/>
          <w:lang w:eastAsia="zh-CN"/>
        </w:rPr>
      </w:pPr>
      <w:r>
        <w:rPr>
          <w:rFonts w:ascii="宋体" w:eastAsia="宋体" w:hAnsi="宋体"/>
          <w:sz w:val="24"/>
          <w:szCs w:val="24"/>
        </w:rPr>
        <w:t>3.1.3</w:t>
      </w:r>
      <w:r>
        <w:rPr>
          <w:rFonts w:ascii="宋体" w:eastAsia="宋体" w:hAnsi="宋体" w:hint="eastAsia"/>
          <w:sz w:val="24"/>
          <w:szCs w:val="24"/>
        </w:rPr>
        <w:t>、</w:t>
      </w:r>
      <w:r>
        <w:rPr>
          <w:rFonts w:ascii="宋体" w:eastAsia="宋体" w:hAnsi="宋体" w:hint="eastAsia"/>
          <w:sz w:val="24"/>
          <w:szCs w:val="24"/>
          <w:lang w:eastAsia="zh-CN"/>
        </w:rPr>
        <w:t>数据管理模块功能</w:t>
      </w:r>
    </w:p>
    <w:tbl>
      <w:tblPr>
        <w:tblW w:w="5000" w:type="pct"/>
        <w:tblLook w:val="0000" w:firstRow="0" w:lastRow="0" w:firstColumn="0" w:lastColumn="0" w:noHBand="0" w:noVBand="0"/>
      </w:tblPr>
      <w:tblGrid>
        <w:gridCol w:w="1019"/>
        <w:gridCol w:w="1991"/>
        <w:gridCol w:w="6050"/>
      </w:tblGrid>
      <w:tr w:rsidR="00220250" w14:paraId="53915448"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5FA00465" w14:textId="77777777" w:rsidR="00220250" w:rsidRDefault="00220250" w:rsidP="007318E6">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099" w:type="pct"/>
            <w:tcBorders>
              <w:top w:val="single" w:sz="4" w:space="0" w:color="auto"/>
              <w:left w:val="nil"/>
              <w:bottom w:val="single" w:sz="4" w:space="0" w:color="auto"/>
              <w:right w:val="single" w:sz="4" w:space="0" w:color="auto"/>
            </w:tcBorders>
            <w:vAlign w:val="center"/>
          </w:tcPr>
          <w:p w14:paraId="18D57853" w14:textId="77777777" w:rsidR="00220250" w:rsidRDefault="00220250" w:rsidP="007318E6">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3339" w:type="pct"/>
            <w:tcBorders>
              <w:top w:val="single" w:sz="4" w:space="0" w:color="auto"/>
              <w:left w:val="nil"/>
              <w:bottom w:val="single" w:sz="4" w:space="0" w:color="auto"/>
              <w:right w:val="single" w:sz="4" w:space="0" w:color="auto"/>
            </w:tcBorders>
            <w:vAlign w:val="center"/>
          </w:tcPr>
          <w:p w14:paraId="5075D5A1" w14:textId="77777777" w:rsidR="00220250" w:rsidRDefault="00220250" w:rsidP="007318E6">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220250" w14:paraId="5B2F9597"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095B4359" w14:textId="2A1CAF5F" w:rsidR="00220250" w:rsidRDefault="00220250" w:rsidP="00220250">
            <w:pPr>
              <w:widowControl/>
              <w:jc w:val="center"/>
              <w:rPr>
                <w:rFonts w:ascii="宋体" w:hAnsi="宋体" w:cs="宋体"/>
                <w:b/>
                <w:bCs/>
                <w:color w:val="000000"/>
                <w:szCs w:val="21"/>
              </w:rPr>
            </w:pPr>
            <w:r>
              <w:rPr>
                <w:rFonts w:ascii="宋体" w:hAnsi="宋体" w:cs="宋体" w:hint="eastAsia"/>
                <w:color w:val="000000"/>
                <w:szCs w:val="21"/>
              </w:rPr>
              <w:t>1</w:t>
            </w:r>
          </w:p>
        </w:tc>
        <w:tc>
          <w:tcPr>
            <w:tcW w:w="1099" w:type="pct"/>
            <w:tcBorders>
              <w:top w:val="single" w:sz="4" w:space="0" w:color="auto"/>
              <w:left w:val="nil"/>
              <w:bottom w:val="single" w:sz="4" w:space="0" w:color="auto"/>
              <w:right w:val="single" w:sz="4" w:space="0" w:color="auto"/>
            </w:tcBorders>
            <w:vAlign w:val="center"/>
          </w:tcPr>
          <w:p w14:paraId="0D33641C" w14:textId="46330749" w:rsidR="00220250" w:rsidRDefault="00220250" w:rsidP="00220250">
            <w:pPr>
              <w:widowControl/>
              <w:jc w:val="left"/>
              <w:rPr>
                <w:rFonts w:ascii="宋体" w:hAnsi="宋体" w:cs="宋体"/>
                <w:b/>
                <w:bCs/>
                <w:color w:val="000000"/>
                <w:szCs w:val="21"/>
              </w:rPr>
            </w:pPr>
            <w:r>
              <w:rPr>
                <w:rFonts w:ascii="宋体" w:hAnsi="宋体" w:cs="宋体" w:hint="eastAsia"/>
                <w:color w:val="000000"/>
                <w:szCs w:val="21"/>
              </w:rPr>
              <w:t>数据源配置</w:t>
            </w:r>
          </w:p>
        </w:tc>
        <w:tc>
          <w:tcPr>
            <w:tcW w:w="3339" w:type="pct"/>
            <w:tcBorders>
              <w:top w:val="single" w:sz="4" w:space="0" w:color="auto"/>
              <w:left w:val="nil"/>
              <w:bottom w:val="single" w:sz="4" w:space="0" w:color="auto"/>
              <w:right w:val="single" w:sz="4" w:space="0" w:color="auto"/>
            </w:tcBorders>
            <w:vAlign w:val="center"/>
          </w:tcPr>
          <w:p w14:paraId="0794312F" w14:textId="7B449B21" w:rsidR="00220250" w:rsidRDefault="00220250" w:rsidP="00220250">
            <w:pPr>
              <w:widowControl/>
              <w:jc w:val="left"/>
              <w:rPr>
                <w:rFonts w:ascii="宋体" w:hAnsi="宋体" w:cs="宋体"/>
                <w:b/>
                <w:bCs/>
                <w:color w:val="000000"/>
                <w:szCs w:val="21"/>
              </w:rPr>
            </w:pPr>
            <w:r>
              <w:rPr>
                <w:rFonts w:ascii="宋体" w:hAnsi="宋体" w:cs="宋体" w:hint="eastAsia"/>
                <w:color w:val="000000"/>
                <w:szCs w:val="21"/>
              </w:rPr>
              <w:t>主要与不同业务系统配置对接采集方案的管理。支持查看、新增、编辑、删除、停启用数据源及路由规则配置；</w:t>
            </w:r>
            <w:proofErr w:type="gramStart"/>
            <w:r>
              <w:rPr>
                <w:rFonts w:ascii="宋体" w:hAnsi="宋体" w:cs="宋体" w:hint="eastAsia"/>
                <w:color w:val="000000"/>
                <w:szCs w:val="21"/>
              </w:rPr>
              <w:t>可勾选测试</w:t>
            </w:r>
            <w:proofErr w:type="gramEnd"/>
            <w:r>
              <w:rPr>
                <w:rFonts w:ascii="宋体" w:hAnsi="宋体" w:cs="宋体" w:hint="eastAsia"/>
                <w:color w:val="000000"/>
                <w:szCs w:val="21"/>
              </w:rPr>
              <w:t>连通性状态，查看接口运行状态。</w:t>
            </w:r>
          </w:p>
        </w:tc>
      </w:tr>
      <w:tr w:rsidR="00220250" w14:paraId="1B9BB342"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4B8AA090" w14:textId="2D7E95CF" w:rsidR="00220250" w:rsidRDefault="00220250" w:rsidP="00220250">
            <w:pPr>
              <w:widowControl/>
              <w:jc w:val="center"/>
              <w:rPr>
                <w:rFonts w:ascii="宋体" w:hAnsi="宋体" w:cs="宋体"/>
                <w:color w:val="000000"/>
                <w:szCs w:val="21"/>
              </w:rPr>
            </w:pPr>
            <w:r>
              <w:rPr>
                <w:rFonts w:ascii="宋体" w:hAnsi="宋体" w:cs="宋体" w:hint="eastAsia"/>
                <w:color w:val="000000"/>
                <w:szCs w:val="21"/>
              </w:rPr>
              <w:t>2</w:t>
            </w:r>
          </w:p>
        </w:tc>
        <w:tc>
          <w:tcPr>
            <w:tcW w:w="1099" w:type="pct"/>
            <w:tcBorders>
              <w:top w:val="single" w:sz="4" w:space="0" w:color="auto"/>
              <w:left w:val="nil"/>
              <w:bottom w:val="single" w:sz="4" w:space="0" w:color="auto"/>
              <w:right w:val="single" w:sz="4" w:space="0" w:color="auto"/>
            </w:tcBorders>
            <w:vAlign w:val="center"/>
          </w:tcPr>
          <w:p w14:paraId="203EA4EF" w14:textId="53993B85" w:rsidR="00220250" w:rsidRDefault="00220250" w:rsidP="00220250">
            <w:pPr>
              <w:widowControl/>
              <w:rPr>
                <w:rFonts w:ascii="宋体" w:hAnsi="宋体" w:cs="宋体"/>
                <w:color w:val="000000"/>
                <w:szCs w:val="21"/>
              </w:rPr>
            </w:pPr>
            <w:r>
              <w:rPr>
                <w:rFonts w:ascii="宋体" w:hAnsi="宋体" w:cs="宋体" w:hint="eastAsia"/>
                <w:color w:val="000000"/>
                <w:szCs w:val="21"/>
              </w:rPr>
              <w:t>数据填报管理</w:t>
            </w:r>
          </w:p>
        </w:tc>
        <w:tc>
          <w:tcPr>
            <w:tcW w:w="3339" w:type="pct"/>
            <w:tcBorders>
              <w:top w:val="single" w:sz="4" w:space="0" w:color="auto"/>
              <w:left w:val="nil"/>
              <w:bottom w:val="single" w:sz="4" w:space="0" w:color="auto"/>
              <w:right w:val="single" w:sz="4" w:space="0" w:color="auto"/>
            </w:tcBorders>
            <w:vAlign w:val="center"/>
          </w:tcPr>
          <w:p w14:paraId="1E4A1887" w14:textId="1F472BA6" w:rsidR="00220250" w:rsidRDefault="00220250" w:rsidP="00220250">
            <w:pPr>
              <w:widowControl/>
              <w:rPr>
                <w:rFonts w:ascii="宋体" w:hAnsi="宋体" w:cs="宋体"/>
                <w:color w:val="000000"/>
                <w:szCs w:val="21"/>
              </w:rPr>
            </w:pPr>
            <w:r>
              <w:rPr>
                <w:rFonts w:hint="eastAsia"/>
              </w:rPr>
              <w:t>支持多样填报方式，提供了手工填报的功能，支持上</w:t>
            </w:r>
            <w:proofErr w:type="gramStart"/>
            <w:r>
              <w:rPr>
                <w:rFonts w:hint="eastAsia"/>
              </w:rPr>
              <w:t>传相关</w:t>
            </w:r>
            <w:proofErr w:type="gramEnd"/>
            <w:r>
              <w:rPr>
                <w:rFonts w:hint="eastAsia"/>
              </w:rPr>
              <w:t>的佐证文件。支持可通过数据表模板导入，解析填报。</w:t>
            </w:r>
          </w:p>
        </w:tc>
      </w:tr>
      <w:tr w:rsidR="00220250" w14:paraId="3C55C929"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3F38B801" w14:textId="3EBB00DB" w:rsidR="00220250" w:rsidRDefault="00220250" w:rsidP="00220250">
            <w:pPr>
              <w:widowControl/>
              <w:jc w:val="center"/>
              <w:rPr>
                <w:rFonts w:ascii="宋体" w:hAnsi="宋体" w:cs="宋体"/>
                <w:color w:val="000000"/>
                <w:szCs w:val="21"/>
              </w:rPr>
            </w:pPr>
            <w:r>
              <w:rPr>
                <w:rFonts w:ascii="宋体" w:hAnsi="宋体" w:cs="宋体" w:hint="eastAsia"/>
                <w:color w:val="000000"/>
                <w:szCs w:val="21"/>
              </w:rPr>
              <w:t>3</w:t>
            </w:r>
          </w:p>
        </w:tc>
        <w:tc>
          <w:tcPr>
            <w:tcW w:w="1099" w:type="pct"/>
            <w:tcBorders>
              <w:top w:val="single" w:sz="4" w:space="0" w:color="auto"/>
              <w:left w:val="nil"/>
              <w:bottom w:val="single" w:sz="4" w:space="0" w:color="auto"/>
              <w:right w:val="single" w:sz="4" w:space="0" w:color="auto"/>
            </w:tcBorders>
            <w:vAlign w:val="center"/>
          </w:tcPr>
          <w:p w14:paraId="7DF7CDB5" w14:textId="13412A36" w:rsidR="00220250" w:rsidRDefault="00220250" w:rsidP="00220250">
            <w:pPr>
              <w:widowControl/>
              <w:rPr>
                <w:rFonts w:ascii="宋体" w:hAnsi="宋体" w:cs="宋体"/>
                <w:color w:val="000000"/>
                <w:szCs w:val="21"/>
              </w:rPr>
            </w:pPr>
            <w:r>
              <w:rPr>
                <w:rFonts w:ascii="宋体" w:hAnsi="宋体" w:cs="宋体" w:hint="eastAsia"/>
                <w:color w:val="000000"/>
                <w:szCs w:val="21"/>
              </w:rPr>
              <w:t>数据看板</w:t>
            </w:r>
          </w:p>
        </w:tc>
        <w:tc>
          <w:tcPr>
            <w:tcW w:w="3339" w:type="pct"/>
            <w:tcBorders>
              <w:top w:val="single" w:sz="4" w:space="0" w:color="auto"/>
              <w:left w:val="nil"/>
              <w:bottom w:val="single" w:sz="4" w:space="0" w:color="auto"/>
              <w:right w:val="single" w:sz="4" w:space="0" w:color="auto"/>
            </w:tcBorders>
            <w:vAlign w:val="center"/>
          </w:tcPr>
          <w:p w14:paraId="269BA6AC" w14:textId="187BDCED" w:rsidR="00220250" w:rsidRDefault="00220250" w:rsidP="00220250">
            <w:pPr>
              <w:widowControl/>
              <w:rPr>
                <w:rFonts w:ascii="宋体" w:hAnsi="宋体" w:cs="宋体"/>
                <w:color w:val="000000"/>
                <w:szCs w:val="21"/>
              </w:rPr>
            </w:pPr>
            <w:r>
              <w:rPr>
                <w:rFonts w:ascii="宋体" w:hAnsi="宋体" w:cs="宋体" w:hint="eastAsia"/>
                <w:color w:val="000000"/>
                <w:szCs w:val="21"/>
              </w:rPr>
              <w:t>通过可视化看板统计不同维度下的当前采集数据情况。支持指标下钻溯源，异常数据的定位，指标列表的查看、编辑、导出。支持查看数据源开通数量、状态、对比等。</w:t>
            </w:r>
          </w:p>
        </w:tc>
      </w:tr>
    </w:tbl>
    <w:p w14:paraId="52BE4613" w14:textId="50E8648D" w:rsidR="00220250" w:rsidRDefault="00220250" w:rsidP="008E69C8">
      <w:pPr>
        <w:rPr>
          <w:sz w:val="32"/>
          <w:szCs w:val="32"/>
        </w:rPr>
      </w:pPr>
    </w:p>
    <w:p w14:paraId="46590285" w14:textId="7737E0EA" w:rsidR="007E38A8" w:rsidRPr="007E38A8" w:rsidRDefault="007E38A8" w:rsidP="007E38A8">
      <w:pPr>
        <w:pStyle w:val="2"/>
        <w:spacing w:before="0" w:after="0"/>
        <w:rPr>
          <w:rFonts w:ascii="宋体" w:eastAsia="宋体" w:hAnsi="宋体"/>
          <w:sz w:val="28"/>
          <w:szCs w:val="28"/>
          <w:lang w:eastAsia="zh-CN"/>
        </w:rPr>
      </w:pPr>
      <w:r w:rsidRPr="007E38A8">
        <w:rPr>
          <w:rFonts w:ascii="宋体" w:eastAsia="宋体" w:hAnsi="宋体" w:hint="eastAsia"/>
          <w:sz w:val="28"/>
          <w:szCs w:val="28"/>
          <w:lang w:eastAsia="zh-CN"/>
        </w:rPr>
        <w:lastRenderedPageBreak/>
        <w:t>3</w:t>
      </w:r>
      <w:r w:rsidRPr="007E38A8">
        <w:rPr>
          <w:rFonts w:ascii="宋体" w:eastAsia="宋体" w:hAnsi="宋体"/>
          <w:sz w:val="28"/>
          <w:szCs w:val="28"/>
          <w:lang w:eastAsia="zh-CN"/>
        </w:rPr>
        <w:t>.2</w:t>
      </w:r>
      <w:r w:rsidRPr="007E38A8">
        <w:rPr>
          <w:rFonts w:ascii="宋体" w:eastAsia="宋体" w:hAnsi="宋体" w:hint="eastAsia"/>
          <w:sz w:val="28"/>
          <w:szCs w:val="28"/>
          <w:lang w:eastAsia="zh-CN"/>
        </w:rPr>
        <w:t>、</w:t>
      </w:r>
      <w:r w:rsidR="0019213E">
        <w:rPr>
          <w:rFonts w:ascii="宋体" w:eastAsia="宋体" w:hAnsi="宋体" w:hint="eastAsia"/>
          <w:sz w:val="28"/>
          <w:szCs w:val="28"/>
          <w:lang w:eastAsia="zh-CN"/>
        </w:rPr>
        <w:t>综合管理</w:t>
      </w:r>
      <w:r w:rsidRPr="007E38A8">
        <w:rPr>
          <w:rFonts w:ascii="宋体" w:eastAsia="宋体" w:hAnsi="宋体" w:hint="eastAsia"/>
          <w:sz w:val="28"/>
          <w:szCs w:val="28"/>
          <w:lang w:eastAsia="zh-CN"/>
        </w:rPr>
        <w:t>分析</w:t>
      </w:r>
    </w:p>
    <w:p w14:paraId="5FC273D8" w14:textId="5BB627DC" w:rsidR="007E38A8" w:rsidRDefault="007E38A8" w:rsidP="007E38A8">
      <w:pPr>
        <w:pStyle w:val="2"/>
        <w:spacing w:before="0" w:after="0"/>
        <w:rPr>
          <w:rFonts w:ascii="宋体" w:eastAsia="宋体" w:hAnsi="宋体"/>
          <w:sz w:val="24"/>
          <w:szCs w:val="24"/>
          <w:lang w:eastAsia="zh-CN"/>
        </w:rPr>
      </w:pPr>
      <w:r>
        <w:rPr>
          <w:rFonts w:ascii="宋体" w:eastAsia="宋体" w:hAnsi="宋体"/>
          <w:sz w:val="24"/>
          <w:szCs w:val="24"/>
        </w:rPr>
        <w:t>3.2.1</w:t>
      </w:r>
      <w:r>
        <w:rPr>
          <w:rFonts w:ascii="宋体" w:eastAsia="宋体" w:hAnsi="宋体" w:hint="eastAsia"/>
          <w:sz w:val="24"/>
          <w:szCs w:val="24"/>
        </w:rPr>
        <w:t>、</w:t>
      </w:r>
      <w:r>
        <w:rPr>
          <w:rFonts w:ascii="宋体" w:eastAsia="宋体" w:hAnsi="宋体" w:hint="eastAsia"/>
          <w:sz w:val="24"/>
          <w:szCs w:val="24"/>
          <w:lang w:eastAsia="zh-CN"/>
        </w:rPr>
        <w:t>绩效目标管理模块功能</w:t>
      </w:r>
    </w:p>
    <w:tbl>
      <w:tblPr>
        <w:tblW w:w="5000" w:type="pct"/>
        <w:tblLook w:val="0000" w:firstRow="0" w:lastRow="0" w:firstColumn="0" w:lastColumn="0" w:noHBand="0" w:noVBand="0"/>
      </w:tblPr>
      <w:tblGrid>
        <w:gridCol w:w="1019"/>
        <w:gridCol w:w="1991"/>
        <w:gridCol w:w="6050"/>
      </w:tblGrid>
      <w:tr w:rsidR="007E38A8" w14:paraId="377DF9E0"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41E302E8"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099" w:type="pct"/>
            <w:tcBorders>
              <w:top w:val="single" w:sz="4" w:space="0" w:color="auto"/>
              <w:left w:val="nil"/>
              <w:bottom w:val="single" w:sz="4" w:space="0" w:color="auto"/>
              <w:right w:val="single" w:sz="4" w:space="0" w:color="auto"/>
            </w:tcBorders>
            <w:vAlign w:val="center"/>
          </w:tcPr>
          <w:p w14:paraId="3CF3452A"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3339" w:type="pct"/>
            <w:tcBorders>
              <w:top w:val="single" w:sz="4" w:space="0" w:color="auto"/>
              <w:left w:val="nil"/>
              <w:bottom w:val="single" w:sz="4" w:space="0" w:color="auto"/>
              <w:right w:val="single" w:sz="4" w:space="0" w:color="auto"/>
            </w:tcBorders>
            <w:vAlign w:val="center"/>
          </w:tcPr>
          <w:p w14:paraId="5BB12FA7"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7E38A8" w14:paraId="2FCEABF0"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76E7E8E7" w14:textId="57599180" w:rsidR="007E38A8" w:rsidRDefault="007E38A8" w:rsidP="007E38A8">
            <w:pPr>
              <w:widowControl/>
              <w:jc w:val="center"/>
              <w:rPr>
                <w:rFonts w:ascii="宋体" w:hAnsi="宋体" w:cs="宋体"/>
                <w:b/>
                <w:bCs/>
                <w:color w:val="000000"/>
                <w:szCs w:val="21"/>
              </w:rPr>
            </w:pPr>
            <w:r>
              <w:rPr>
                <w:rFonts w:ascii="宋体" w:hAnsi="宋体" w:cs="宋体" w:hint="eastAsia"/>
                <w:color w:val="000000"/>
                <w:szCs w:val="21"/>
              </w:rPr>
              <w:t>1</w:t>
            </w:r>
          </w:p>
        </w:tc>
        <w:tc>
          <w:tcPr>
            <w:tcW w:w="1099" w:type="pct"/>
            <w:tcBorders>
              <w:top w:val="single" w:sz="4" w:space="0" w:color="auto"/>
              <w:left w:val="nil"/>
              <w:bottom w:val="single" w:sz="4" w:space="0" w:color="auto"/>
              <w:right w:val="single" w:sz="4" w:space="0" w:color="auto"/>
            </w:tcBorders>
            <w:vAlign w:val="center"/>
          </w:tcPr>
          <w:p w14:paraId="39DEE0A7" w14:textId="1A47080C" w:rsidR="007E38A8" w:rsidRDefault="007E38A8" w:rsidP="007E38A8">
            <w:pPr>
              <w:widowControl/>
              <w:jc w:val="left"/>
              <w:rPr>
                <w:rFonts w:ascii="宋体" w:hAnsi="宋体" w:cs="宋体"/>
                <w:b/>
                <w:bCs/>
                <w:color w:val="000000"/>
                <w:szCs w:val="21"/>
              </w:rPr>
            </w:pPr>
            <w:r>
              <w:rPr>
                <w:rFonts w:ascii="宋体" w:hAnsi="宋体" w:cs="宋体" w:hint="eastAsia"/>
                <w:color w:val="000000"/>
                <w:szCs w:val="21"/>
              </w:rPr>
              <w:t>目标配置管理</w:t>
            </w:r>
          </w:p>
        </w:tc>
        <w:tc>
          <w:tcPr>
            <w:tcW w:w="3339" w:type="pct"/>
            <w:tcBorders>
              <w:top w:val="single" w:sz="4" w:space="0" w:color="auto"/>
              <w:left w:val="nil"/>
              <w:bottom w:val="single" w:sz="4" w:space="0" w:color="auto"/>
              <w:right w:val="single" w:sz="4" w:space="0" w:color="auto"/>
            </w:tcBorders>
            <w:vAlign w:val="center"/>
          </w:tcPr>
          <w:p w14:paraId="365D2E86" w14:textId="255C3BD9" w:rsidR="007E38A8" w:rsidRDefault="007E38A8" w:rsidP="007E38A8">
            <w:pPr>
              <w:widowControl/>
              <w:jc w:val="left"/>
              <w:rPr>
                <w:rFonts w:ascii="宋体" w:hAnsi="宋体" w:cs="宋体"/>
                <w:b/>
                <w:bCs/>
                <w:color w:val="000000"/>
                <w:szCs w:val="21"/>
              </w:rPr>
            </w:pPr>
            <w:r>
              <w:rPr>
                <w:rFonts w:ascii="宋体" w:hAnsi="宋体" w:cs="宋体" w:hint="eastAsia"/>
                <w:color w:val="000000"/>
                <w:szCs w:val="21"/>
              </w:rPr>
              <w:t>通过考核方案的模式进行年度、月度、科室、医生目标分解。目标配置过程是动态可控，规则灵活的，当实际值与目标值有出入时，会根据既定规则动态调整剩余的目标分配计划。</w:t>
            </w:r>
          </w:p>
        </w:tc>
      </w:tr>
      <w:tr w:rsidR="007E38A8" w14:paraId="278D6BE3"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26A6E730" w14:textId="287AF210" w:rsidR="007E38A8" w:rsidRDefault="007E38A8" w:rsidP="007E38A8">
            <w:pPr>
              <w:widowControl/>
              <w:jc w:val="center"/>
              <w:rPr>
                <w:rFonts w:ascii="宋体" w:hAnsi="宋体" w:cs="宋体"/>
                <w:color w:val="000000"/>
                <w:szCs w:val="21"/>
              </w:rPr>
            </w:pPr>
            <w:r>
              <w:rPr>
                <w:rFonts w:ascii="宋体" w:hAnsi="宋体" w:cs="宋体" w:hint="eastAsia"/>
                <w:color w:val="000000"/>
                <w:szCs w:val="21"/>
              </w:rPr>
              <w:t>2</w:t>
            </w:r>
          </w:p>
        </w:tc>
        <w:tc>
          <w:tcPr>
            <w:tcW w:w="1099" w:type="pct"/>
            <w:tcBorders>
              <w:top w:val="single" w:sz="4" w:space="0" w:color="auto"/>
              <w:left w:val="nil"/>
              <w:bottom w:val="single" w:sz="4" w:space="0" w:color="auto"/>
              <w:right w:val="single" w:sz="4" w:space="0" w:color="auto"/>
            </w:tcBorders>
            <w:vAlign w:val="center"/>
          </w:tcPr>
          <w:p w14:paraId="6BFFDD79" w14:textId="4CBD6E8A" w:rsidR="007E38A8" w:rsidRDefault="007E38A8" w:rsidP="007E38A8">
            <w:pPr>
              <w:widowControl/>
              <w:rPr>
                <w:rFonts w:ascii="宋体" w:hAnsi="宋体" w:cs="宋体"/>
                <w:color w:val="000000"/>
                <w:szCs w:val="21"/>
              </w:rPr>
            </w:pPr>
            <w:r>
              <w:rPr>
                <w:rFonts w:ascii="宋体" w:hAnsi="宋体" w:cs="宋体" w:hint="eastAsia"/>
                <w:color w:val="000000"/>
                <w:szCs w:val="21"/>
              </w:rPr>
              <w:t>评分模型管理</w:t>
            </w:r>
          </w:p>
        </w:tc>
        <w:tc>
          <w:tcPr>
            <w:tcW w:w="3339" w:type="pct"/>
            <w:tcBorders>
              <w:top w:val="single" w:sz="4" w:space="0" w:color="auto"/>
              <w:left w:val="nil"/>
              <w:bottom w:val="single" w:sz="4" w:space="0" w:color="auto"/>
              <w:right w:val="single" w:sz="4" w:space="0" w:color="auto"/>
            </w:tcBorders>
            <w:vAlign w:val="center"/>
          </w:tcPr>
          <w:p w14:paraId="51E05E45" w14:textId="1EF0D8E5" w:rsidR="007E38A8" w:rsidRDefault="007E38A8" w:rsidP="007E38A8">
            <w:pPr>
              <w:widowControl/>
              <w:rPr>
                <w:rFonts w:ascii="宋体" w:hAnsi="宋体" w:cs="宋体"/>
                <w:color w:val="000000"/>
                <w:szCs w:val="21"/>
              </w:rPr>
            </w:pPr>
            <w:r>
              <w:rPr>
                <w:rFonts w:hint="eastAsia"/>
              </w:rPr>
              <w:t>主要</w:t>
            </w:r>
            <w:r>
              <w:t>对绩效考核评分标准建模</w:t>
            </w:r>
            <w:r>
              <w:rPr>
                <w:rFonts w:hint="eastAsia"/>
              </w:rPr>
              <w:t>。支持一键选取指标目录，批量设置评分方式；可引用系统内部的规则库、知识库、公式编辑器工具、上一年的评分标准。</w:t>
            </w:r>
          </w:p>
        </w:tc>
      </w:tr>
      <w:tr w:rsidR="007E38A8" w14:paraId="199E094C"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7770AFBD" w14:textId="3D3B660E" w:rsidR="007E38A8" w:rsidRDefault="007E38A8" w:rsidP="007E38A8">
            <w:pPr>
              <w:widowControl/>
              <w:jc w:val="center"/>
              <w:rPr>
                <w:rFonts w:ascii="宋体" w:hAnsi="宋体" w:cs="宋体"/>
                <w:color w:val="000000"/>
                <w:szCs w:val="21"/>
              </w:rPr>
            </w:pPr>
            <w:r>
              <w:rPr>
                <w:rFonts w:ascii="宋体" w:hAnsi="宋体" w:cs="宋体" w:hint="eastAsia"/>
                <w:color w:val="000000"/>
                <w:szCs w:val="21"/>
              </w:rPr>
              <w:t>3</w:t>
            </w:r>
          </w:p>
        </w:tc>
        <w:tc>
          <w:tcPr>
            <w:tcW w:w="1099" w:type="pct"/>
            <w:tcBorders>
              <w:top w:val="single" w:sz="4" w:space="0" w:color="auto"/>
              <w:left w:val="nil"/>
              <w:bottom w:val="single" w:sz="4" w:space="0" w:color="auto"/>
              <w:right w:val="single" w:sz="4" w:space="0" w:color="auto"/>
            </w:tcBorders>
            <w:vAlign w:val="center"/>
          </w:tcPr>
          <w:p w14:paraId="3912E26B" w14:textId="2DB24A55" w:rsidR="007E38A8" w:rsidRDefault="007E38A8" w:rsidP="007E38A8">
            <w:pPr>
              <w:widowControl/>
              <w:rPr>
                <w:rFonts w:ascii="宋体" w:hAnsi="宋体" w:cs="宋体"/>
                <w:color w:val="000000"/>
                <w:szCs w:val="21"/>
              </w:rPr>
            </w:pPr>
            <w:r>
              <w:rPr>
                <w:rFonts w:ascii="宋体" w:hAnsi="宋体" w:cs="宋体" w:hint="eastAsia"/>
                <w:color w:val="000000"/>
                <w:szCs w:val="21"/>
              </w:rPr>
              <w:t>模拟考核管理</w:t>
            </w:r>
          </w:p>
        </w:tc>
        <w:tc>
          <w:tcPr>
            <w:tcW w:w="3339" w:type="pct"/>
            <w:tcBorders>
              <w:top w:val="single" w:sz="4" w:space="0" w:color="auto"/>
              <w:left w:val="nil"/>
              <w:bottom w:val="single" w:sz="4" w:space="0" w:color="auto"/>
              <w:right w:val="single" w:sz="4" w:space="0" w:color="auto"/>
            </w:tcBorders>
            <w:vAlign w:val="center"/>
          </w:tcPr>
          <w:p w14:paraId="2484E6FC" w14:textId="77BA97FC" w:rsidR="007E38A8" w:rsidRDefault="007E38A8" w:rsidP="007E38A8">
            <w:pPr>
              <w:widowControl/>
              <w:rPr>
                <w:rFonts w:ascii="宋体" w:hAnsi="宋体" w:cs="宋体"/>
                <w:color w:val="000000"/>
                <w:szCs w:val="21"/>
              </w:rPr>
            </w:pPr>
            <w:r>
              <w:rPr>
                <w:rFonts w:ascii="宋体" w:hAnsi="宋体" w:cs="宋体" w:hint="eastAsia"/>
                <w:color w:val="000000"/>
                <w:szCs w:val="21"/>
              </w:rPr>
              <w:t>主要对评分模型和数据进行考核执行。通过选取评分模型和指标目录建立新的考核任务，记录每次考核执行的时间和考核结果，支持查看、导出、停启用考核任务。</w:t>
            </w:r>
          </w:p>
        </w:tc>
      </w:tr>
      <w:tr w:rsidR="007E38A8" w14:paraId="4BEBC6A1"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5ED7617A" w14:textId="72D84E4A" w:rsidR="007E38A8" w:rsidRDefault="007E38A8" w:rsidP="007E38A8">
            <w:pPr>
              <w:widowControl/>
              <w:jc w:val="center"/>
              <w:rPr>
                <w:rFonts w:ascii="宋体" w:hAnsi="宋体" w:cs="宋体"/>
                <w:color w:val="000000"/>
                <w:szCs w:val="21"/>
              </w:rPr>
            </w:pPr>
            <w:r>
              <w:rPr>
                <w:rFonts w:ascii="宋体" w:hAnsi="宋体" w:cs="宋体" w:hint="eastAsia"/>
                <w:color w:val="000000"/>
                <w:szCs w:val="21"/>
              </w:rPr>
              <w:t>4</w:t>
            </w:r>
          </w:p>
        </w:tc>
        <w:tc>
          <w:tcPr>
            <w:tcW w:w="1099" w:type="pct"/>
            <w:tcBorders>
              <w:top w:val="single" w:sz="4" w:space="0" w:color="auto"/>
              <w:left w:val="nil"/>
              <w:bottom w:val="single" w:sz="4" w:space="0" w:color="auto"/>
              <w:right w:val="single" w:sz="4" w:space="0" w:color="auto"/>
            </w:tcBorders>
            <w:vAlign w:val="center"/>
          </w:tcPr>
          <w:p w14:paraId="07C3805B" w14:textId="124FFD3A" w:rsidR="007E38A8" w:rsidRDefault="007E38A8" w:rsidP="007E38A8">
            <w:pPr>
              <w:widowControl/>
              <w:rPr>
                <w:rFonts w:ascii="宋体" w:hAnsi="宋体" w:cs="宋体"/>
                <w:color w:val="000000"/>
                <w:szCs w:val="21"/>
              </w:rPr>
            </w:pPr>
            <w:r>
              <w:rPr>
                <w:rFonts w:ascii="宋体" w:hAnsi="宋体" w:cs="宋体" w:hint="eastAsia"/>
                <w:color w:val="000000"/>
                <w:szCs w:val="21"/>
              </w:rPr>
              <w:t>绩效跟踪管理</w:t>
            </w:r>
          </w:p>
        </w:tc>
        <w:tc>
          <w:tcPr>
            <w:tcW w:w="3339" w:type="pct"/>
            <w:tcBorders>
              <w:top w:val="single" w:sz="4" w:space="0" w:color="auto"/>
              <w:left w:val="nil"/>
              <w:bottom w:val="single" w:sz="4" w:space="0" w:color="auto"/>
              <w:right w:val="single" w:sz="4" w:space="0" w:color="auto"/>
            </w:tcBorders>
            <w:vAlign w:val="center"/>
          </w:tcPr>
          <w:p w14:paraId="721FE046" w14:textId="51D13476" w:rsidR="007E38A8" w:rsidRDefault="007E38A8" w:rsidP="007E38A8">
            <w:pPr>
              <w:widowControl/>
              <w:rPr>
                <w:rFonts w:ascii="宋体" w:hAnsi="宋体" w:cs="宋体"/>
                <w:color w:val="000000"/>
                <w:szCs w:val="21"/>
              </w:rPr>
            </w:pPr>
            <w:r>
              <w:rPr>
                <w:rFonts w:ascii="宋体" w:hAnsi="宋体" w:cs="宋体" w:hint="eastAsia"/>
                <w:color w:val="000000"/>
                <w:szCs w:val="21"/>
              </w:rPr>
              <w:t>分为目标的跟踪、考核结果的跟踪。统计当前目标执行进度、已执行明细、执行计划状态；统计不同评分模型下模拟考核的次数、考核评分情况。支持查看、生成院内绩效考核监控报表。</w:t>
            </w:r>
          </w:p>
        </w:tc>
      </w:tr>
    </w:tbl>
    <w:p w14:paraId="7E665833" w14:textId="61D6655D" w:rsidR="007E38A8" w:rsidRDefault="007E38A8" w:rsidP="008E69C8">
      <w:pPr>
        <w:rPr>
          <w:sz w:val="32"/>
          <w:szCs w:val="32"/>
        </w:rPr>
      </w:pPr>
    </w:p>
    <w:p w14:paraId="6AB213D8" w14:textId="58AB2772" w:rsidR="007E38A8" w:rsidRDefault="007E38A8" w:rsidP="007E38A8">
      <w:pPr>
        <w:pStyle w:val="2"/>
        <w:spacing w:before="0" w:after="0"/>
        <w:rPr>
          <w:rFonts w:ascii="宋体" w:eastAsia="宋体" w:hAnsi="宋体"/>
          <w:sz w:val="24"/>
          <w:szCs w:val="24"/>
          <w:lang w:eastAsia="zh-CN"/>
        </w:rPr>
      </w:pPr>
      <w:r>
        <w:rPr>
          <w:rFonts w:ascii="宋体" w:eastAsia="宋体" w:hAnsi="宋体"/>
          <w:sz w:val="24"/>
          <w:szCs w:val="24"/>
        </w:rPr>
        <w:t>3.2.2</w:t>
      </w:r>
      <w:r>
        <w:rPr>
          <w:rFonts w:ascii="宋体" w:eastAsia="宋体" w:hAnsi="宋体" w:hint="eastAsia"/>
          <w:sz w:val="24"/>
          <w:szCs w:val="24"/>
        </w:rPr>
        <w:t>、</w:t>
      </w:r>
      <w:r>
        <w:rPr>
          <w:rFonts w:ascii="宋体" w:eastAsia="宋体" w:hAnsi="宋体" w:hint="eastAsia"/>
          <w:sz w:val="24"/>
          <w:szCs w:val="24"/>
          <w:lang w:eastAsia="zh-CN"/>
        </w:rPr>
        <w:t>预警管理模块功能</w:t>
      </w:r>
    </w:p>
    <w:tbl>
      <w:tblPr>
        <w:tblW w:w="5000" w:type="pct"/>
        <w:tblLook w:val="0000" w:firstRow="0" w:lastRow="0" w:firstColumn="0" w:lastColumn="0" w:noHBand="0" w:noVBand="0"/>
      </w:tblPr>
      <w:tblGrid>
        <w:gridCol w:w="1019"/>
        <w:gridCol w:w="1991"/>
        <w:gridCol w:w="6050"/>
      </w:tblGrid>
      <w:tr w:rsidR="007E38A8" w14:paraId="438E63B4"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4CB04419"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099" w:type="pct"/>
            <w:tcBorders>
              <w:top w:val="single" w:sz="4" w:space="0" w:color="auto"/>
              <w:left w:val="nil"/>
              <w:bottom w:val="single" w:sz="4" w:space="0" w:color="auto"/>
              <w:right w:val="single" w:sz="4" w:space="0" w:color="auto"/>
            </w:tcBorders>
            <w:vAlign w:val="center"/>
          </w:tcPr>
          <w:p w14:paraId="21314BE0"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3339" w:type="pct"/>
            <w:tcBorders>
              <w:top w:val="single" w:sz="4" w:space="0" w:color="auto"/>
              <w:left w:val="nil"/>
              <w:bottom w:val="single" w:sz="4" w:space="0" w:color="auto"/>
              <w:right w:val="single" w:sz="4" w:space="0" w:color="auto"/>
            </w:tcBorders>
            <w:vAlign w:val="center"/>
          </w:tcPr>
          <w:p w14:paraId="7B388D37"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7E38A8" w14:paraId="46E91955"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4893B972" w14:textId="241D0B3D" w:rsidR="007E38A8" w:rsidRDefault="007E38A8" w:rsidP="007E38A8">
            <w:pPr>
              <w:widowControl/>
              <w:jc w:val="center"/>
              <w:rPr>
                <w:rFonts w:ascii="宋体" w:hAnsi="宋体" w:cs="宋体"/>
                <w:b/>
                <w:bCs/>
                <w:color w:val="000000"/>
                <w:szCs w:val="21"/>
              </w:rPr>
            </w:pPr>
            <w:r>
              <w:rPr>
                <w:rFonts w:ascii="宋体" w:hAnsi="宋体" w:cs="宋体" w:hint="eastAsia"/>
                <w:color w:val="000000"/>
                <w:szCs w:val="21"/>
              </w:rPr>
              <w:t>1</w:t>
            </w:r>
          </w:p>
        </w:tc>
        <w:tc>
          <w:tcPr>
            <w:tcW w:w="1099" w:type="pct"/>
            <w:tcBorders>
              <w:top w:val="single" w:sz="4" w:space="0" w:color="auto"/>
              <w:left w:val="nil"/>
              <w:bottom w:val="single" w:sz="4" w:space="0" w:color="auto"/>
              <w:right w:val="single" w:sz="4" w:space="0" w:color="auto"/>
            </w:tcBorders>
            <w:vAlign w:val="center"/>
          </w:tcPr>
          <w:p w14:paraId="663E2813" w14:textId="31AFE407" w:rsidR="007E38A8" w:rsidRDefault="007E38A8" w:rsidP="007E38A8">
            <w:pPr>
              <w:widowControl/>
              <w:jc w:val="left"/>
              <w:rPr>
                <w:rFonts w:ascii="宋体" w:hAnsi="宋体" w:cs="宋体"/>
                <w:b/>
                <w:bCs/>
                <w:color w:val="000000"/>
                <w:szCs w:val="21"/>
              </w:rPr>
            </w:pPr>
            <w:r>
              <w:rPr>
                <w:rFonts w:ascii="宋体" w:hAnsi="宋体" w:cs="宋体" w:hint="eastAsia"/>
                <w:color w:val="000000"/>
                <w:szCs w:val="21"/>
              </w:rPr>
              <w:t>实时分析</w:t>
            </w:r>
          </w:p>
        </w:tc>
        <w:tc>
          <w:tcPr>
            <w:tcW w:w="3339" w:type="pct"/>
            <w:tcBorders>
              <w:top w:val="single" w:sz="4" w:space="0" w:color="auto"/>
              <w:left w:val="nil"/>
              <w:bottom w:val="single" w:sz="4" w:space="0" w:color="auto"/>
              <w:right w:val="single" w:sz="4" w:space="0" w:color="auto"/>
            </w:tcBorders>
            <w:vAlign w:val="center"/>
          </w:tcPr>
          <w:p w14:paraId="79943CB0" w14:textId="7A793AAC" w:rsidR="007E38A8" w:rsidRDefault="007E38A8" w:rsidP="007E38A8">
            <w:pPr>
              <w:widowControl/>
              <w:jc w:val="left"/>
              <w:rPr>
                <w:rFonts w:ascii="宋体" w:hAnsi="宋体" w:cs="宋体"/>
                <w:b/>
                <w:bCs/>
                <w:color w:val="000000"/>
                <w:szCs w:val="21"/>
              </w:rPr>
            </w:pPr>
            <w:r>
              <w:rPr>
                <w:rFonts w:ascii="宋体" w:hAnsi="宋体" w:cs="宋体" w:hint="eastAsia"/>
                <w:color w:val="000000"/>
                <w:szCs w:val="21"/>
              </w:rPr>
              <w:t>根据自动化采集指标统计当日数据及数据趋势。支持刷新功能</w:t>
            </w:r>
          </w:p>
        </w:tc>
      </w:tr>
      <w:tr w:rsidR="007E38A8" w14:paraId="4C466A36"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777DB335" w14:textId="24DEB4EF" w:rsidR="007E38A8" w:rsidRDefault="007E38A8" w:rsidP="007E38A8">
            <w:pPr>
              <w:widowControl/>
              <w:jc w:val="center"/>
              <w:rPr>
                <w:rFonts w:ascii="宋体" w:hAnsi="宋体" w:cs="宋体"/>
                <w:color w:val="000000"/>
                <w:szCs w:val="21"/>
              </w:rPr>
            </w:pPr>
            <w:r>
              <w:rPr>
                <w:rFonts w:ascii="宋体" w:hAnsi="宋体" w:cs="宋体" w:hint="eastAsia"/>
                <w:color w:val="000000"/>
                <w:szCs w:val="21"/>
              </w:rPr>
              <w:t>2</w:t>
            </w:r>
          </w:p>
        </w:tc>
        <w:tc>
          <w:tcPr>
            <w:tcW w:w="1099" w:type="pct"/>
            <w:tcBorders>
              <w:top w:val="single" w:sz="4" w:space="0" w:color="auto"/>
              <w:left w:val="nil"/>
              <w:bottom w:val="single" w:sz="4" w:space="0" w:color="auto"/>
              <w:right w:val="single" w:sz="4" w:space="0" w:color="auto"/>
            </w:tcBorders>
            <w:vAlign w:val="center"/>
          </w:tcPr>
          <w:p w14:paraId="2C50F696" w14:textId="5EAA031C" w:rsidR="007E38A8" w:rsidRDefault="007E38A8" w:rsidP="007E38A8">
            <w:pPr>
              <w:widowControl/>
              <w:rPr>
                <w:rFonts w:ascii="宋体" w:hAnsi="宋体" w:cs="宋体"/>
                <w:color w:val="000000"/>
                <w:szCs w:val="21"/>
              </w:rPr>
            </w:pPr>
            <w:r>
              <w:rPr>
                <w:rFonts w:ascii="宋体" w:hAnsi="宋体" w:cs="宋体" w:hint="eastAsia"/>
                <w:color w:val="000000"/>
                <w:szCs w:val="21"/>
              </w:rPr>
              <w:t>月度预警</w:t>
            </w:r>
          </w:p>
        </w:tc>
        <w:tc>
          <w:tcPr>
            <w:tcW w:w="3339" w:type="pct"/>
            <w:tcBorders>
              <w:top w:val="single" w:sz="4" w:space="0" w:color="auto"/>
              <w:left w:val="nil"/>
              <w:bottom w:val="single" w:sz="4" w:space="0" w:color="auto"/>
              <w:right w:val="single" w:sz="4" w:space="0" w:color="auto"/>
            </w:tcBorders>
            <w:vAlign w:val="center"/>
          </w:tcPr>
          <w:p w14:paraId="3910958F" w14:textId="0EF0424A" w:rsidR="007E38A8" w:rsidRDefault="007E38A8" w:rsidP="007E38A8">
            <w:pPr>
              <w:widowControl/>
              <w:rPr>
                <w:rFonts w:ascii="宋体" w:hAnsi="宋体" w:cs="宋体"/>
                <w:color w:val="000000"/>
                <w:szCs w:val="21"/>
              </w:rPr>
            </w:pPr>
            <w:r>
              <w:t>以月度设置的目标值为预警阈值，对重点监控指标的月度实际数超出预警规则后，系统会发出预警公告，需要对指标计划进行调整</w:t>
            </w:r>
          </w:p>
        </w:tc>
      </w:tr>
      <w:tr w:rsidR="007E38A8" w14:paraId="26291DA0"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44657C99" w14:textId="5318FA9A" w:rsidR="007E38A8" w:rsidRDefault="007E38A8" w:rsidP="007E38A8">
            <w:pPr>
              <w:widowControl/>
              <w:jc w:val="center"/>
              <w:rPr>
                <w:rFonts w:ascii="宋体" w:hAnsi="宋体" w:cs="宋体"/>
                <w:color w:val="000000"/>
                <w:szCs w:val="21"/>
              </w:rPr>
            </w:pPr>
            <w:r>
              <w:rPr>
                <w:rFonts w:ascii="宋体" w:hAnsi="宋体" w:cs="宋体" w:hint="eastAsia"/>
                <w:color w:val="000000"/>
                <w:szCs w:val="21"/>
              </w:rPr>
              <w:t>3</w:t>
            </w:r>
          </w:p>
        </w:tc>
        <w:tc>
          <w:tcPr>
            <w:tcW w:w="1099" w:type="pct"/>
            <w:tcBorders>
              <w:top w:val="single" w:sz="4" w:space="0" w:color="auto"/>
              <w:left w:val="nil"/>
              <w:bottom w:val="single" w:sz="4" w:space="0" w:color="auto"/>
              <w:right w:val="single" w:sz="4" w:space="0" w:color="auto"/>
            </w:tcBorders>
            <w:vAlign w:val="center"/>
          </w:tcPr>
          <w:p w14:paraId="0469D167" w14:textId="04BC0F5B" w:rsidR="007E38A8" w:rsidRDefault="007E38A8" w:rsidP="007E38A8">
            <w:pPr>
              <w:widowControl/>
              <w:rPr>
                <w:rFonts w:ascii="宋体" w:hAnsi="宋体" w:cs="宋体"/>
                <w:color w:val="000000"/>
                <w:szCs w:val="21"/>
              </w:rPr>
            </w:pPr>
            <w:r>
              <w:rPr>
                <w:rFonts w:ascii="宋体" w:hAnsi="宋体" w:cs="宋体" w:hint="eastAsia"/>
                <w:color w:val="000000"/>
                <w:szCs w:val="21"/>
              </w:rPr>
              <w:t>区间测速</w:t>
            </w:r>
          </w:p>
        </w:tc>
        <w:tc>
          <w:tcPr>
            <w:tcW w:w="3339" w:type="pct"/>
            <w:tcBorders>
              <w:top w:val="single" w:sz="4" w:space="0" w:color="auto"/>
              <w:left w:val="nil"/>
              <w:bottom w:val="single" w:sz="4" w:space="0" w:color="auto"/>
              <w:right w:val="single" w:sz="4" w:space="0" w:color="auto"/>
            </w:tcBorders>
            <w:vAlign w:val="center"/>
          </w:tcPr>
          <w:p w14:paraId="6A930B65" w14:textId="1B0F19E1" w:rsidR="007E38A8" w:rsidRDefault="007E38A8" w:rsidP="007E38A8">
            <w:pPr>
              <w:widowControl/>
              <w:rPr>
                <w:rFonts w:ascii="宋体" w:hAnsi="宋体" w:cs="宋体"/>
                <w:color w:val="000000"/>
                <w:szCs w:val="21"/>
              </w:rPr>
            </w:pPr>
            <w:r>
              <w:rPr>
                <w:rFonts w:ascii="宋体" w:hAnsi="宋体" w:cs="宋体" w:hint="eastAsia"/>
                <w:color w:val="000000"/>
                <w:szCs w:val="21"/>
              </w:rPr>
              <w:t>自定义一个区间段，设置区间值范围、平均速率，监测指标的当前速率、剩余额度，判断在区间内是否“超数、超限”。</w:t>
            </w:r>
          </w:p>
        </w:tc>
      </w:tr>
      <w:tr w:rsidR="007E38A8" w14:paraId="01DC29A0"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1262473D" w14:textId="6AD007E4" w:rsidR="007E38A8" w:rsidRDefault="007E38A8" w:rsidP="007E38A8">
            <w:pPr>
              <w:widowControl/>
              <w:jc w:val="center"/>
              <w:rPr>
                <w:rFonts w:ascii="宋体" w:hAnsi="宋体" w:cs="宋体"/>
                <w:color w:val="000000"/>
                <w:szCs w:val="21"/>
              </w:rPr>
            </w:pPr>
            <w:r>
              <w:rPr>
                <w:rFonts w:ascii="宋体" w:hAnsi="宋体" w:cs="宋体" w:hint="eastAsia"/>
                <w:color w:val="000000"/>
                <w:szCs w:val="21"/>
              </w:rPr>
              <w:t>4</w:t>
            </w:r>
          </w:p>
        </w:tc>
        <w:tc>
          <w:tcPr>
            <w:tcW w:w="1099" w:type="pct"/>
            <w:tcBorders>
              <w:top w:val="single" w:sz="4" w:space="0" w:color="auto"/>
              <w:left w:val="nil"/>
              <w:bottom w:val="single" w:sz="4" w:space="0" w:color="auto"/>
              <w:right w:val="single" w:sz="4" w:space="0" w:color="auto"/>
            </w:tcBorders>
            <w:vAlign w:val="center"/>
          </w:tcPr>
          <w:p w14:paraId="5F53A6E8" w14:textId="247280EB" w:rsidR="007E38A8" w:rsidRDefault="007E38A8" w:rsidP="007E38A8">
            <w:pPr>
              <w:widowControl/>
              <w:rPr>
                <w:rFonts w:ascii="宋体" w:hAnsi="宋体" w:cs="宋体"/>
                <w:color w:val="000000"/>
                <w:szCs w:val="21"/>
              </w:rPr>
            </w:pPr>
            <w:r>
              <w:rPr>
                <w:rFonts w:ascii="宋体" w:hAnsi="宋体" w:cs="宋体" w:hint="eastAsia"/>
                <w:color w:val="000000"/>
                <w:szCs w:val="21"/>
              </w:rPr>
              <w:t>超限预警</w:t>
            </w:r>
          </w:p>
        </w:tc>
        <w:tc>
          <w:tcPr>
            <w:tcW w:w="3339" w:type="pct"/>
            <w:tcBorders>
              <w:top w:val="single" w:sz="4" w:space="0" w:color="auto"/>
              <w:left w:val="nil"/>
              <w:bottom w:val="single" w:sz="4" w:space="0" w:color="auto"/>
              <w:right w:val="single" w:sz="4" w:space="0" w:color="auto"/>
            </w:tcBorders>
            <w:vAlign w:val="center"/>
          </w:tcPr>
          <w:p w14:paraId="2736F184" w14:textId="407B2433" w:rsidR="007E38A8" w:rsidRDefault="007E38A8" w:rsidP="007E38A8">
            <w:pPr>
              <w:widowControl/>
              <w:rPr>
                <w:rFonts w:ascii="宋体" w:hAnsi="宋体" w:cs="宋体"/>
                <w:color w:val="000000"/>
                <w:szCs w:val="21"/>
              </w:rPr>
            </w:pPr>
            <w:r>
              <w:rPr>
                <w:rFonts w:ascii="宋体" w:hAnsi="宋体" w:cs="宋体" w:hint="eastAsia"/>
                <w:color w:val="000000"/>
                <w:szCs w:val="21"/>
              </w:rPr>
              <w:t>自定义设置预警条件，当前值触发预警条件就会预警告示。</w:t>
            </w:r>
          </w:p>
        </w:tc>
      </w:tr>
    </w:tbl>
    <w:p w14:paraId="78FB7A19" w14:textId="4F289716" w:rsidR="007E38A8" w:rsidRDefault="007E38A8" w:rsidP="008E69C8">
      <w:pPr>
        <w:rPr>
          <w:sz w:val="32"/>
          <w:szCs w:val="32"/>
        </w:rPr>
      </w:pPr>
    </w:p>
    <w:p w14:paraId="5E801BBB" w14:textId="67E58117" w:rsidR="007E38A8" w:rsidRDefault="007E38A8" w:rsidP="007E38A8">
      <w:pPr>
        <w:pStyle w:val="2"/>
        <w:spacing w:before="0" w:after="0"/>
        <w:rPr>
          <w:rFonts w:ascii="宋体" w:eastAsia="宋体" w:hAnsi="宋体"/>
          <w:sz w:val="24"/>
          <w:szCs w:val="24"/>
          <w:lang w:eastAsia="zh-CN"/>
        </w:rPr>
      </w:pPr>
      <w:r>
        <w:rPr>
          <w:rFonts w:ascii="宋体" w:eastAsia="宋体" w:hAnsi="宋体"/>
          <w:sz w:val="24"/>
          <w:szCs w:val="24"/>
        </w:rPr>
        <w:t>3.2.3</w:t>
      </w:r>
      <w:r>
        <w:rPr>
          <w:rFonts w:ascii="宋体" w:eastAsia="宋体" w:hAnsi="宋体" w:hint="eastAsia"/>
          <w:sz w:val="24"/>
          <w:szCs w:val="24"/>
        </w:rPr>
        <w:t>、</w:t>
      </w:r>
      <w:r>
        <w:rPr>
          <w:rFonts w:ascii="宋体" w:eastAsia="宋体" w:hAnsi="宋体" w:hint="eastAsia"/>
          <w:sz w:val="24"/>
          <w:szCs w:val="24"/>
          <w:lang w:eastAsia="zh-CN"/>
        </w:rPr>
        <w:t>B</w:t>
      </w:r>
      <w:r>
        <w:rPr>
          <w:rFonts w:ascii="宋体" w:eastAsia="宋体" w:hAnsi="宋体"/>
          <w:sz w:val="24"/>
          <w:szCs w:val="24"/>
          <w:lang w:eastAsia="zh-CN"/>
        </w:rPr>
        <w:t>I</w:t>
      </w:r>
      <w:r>
        <w:rPr>
          <w:rFonts w:ascii="宋体" w:eastAsia="宋体" w:hAnsi="宋体" w:hint="eastAsia"/>
          <w:sz w:val="24"/>
          <w:szCs w:val="24"/>
          <w:lang w:eastAsia="zh-CN"/>
        </w:rPr>
        <w:t>数据展示模块功能</w:t>
      </w:r>
    </w:p>
    <w:tbl>
      <w:tblPr>
        <w:tblW w:w="5000" w:type="pct"/>
        <w:tblLook w:val="0000" w:firstRow="0" w:lastRow="0" w:firstColumn="0" w:lastColumn="0" w:noHBand="0" w:noVBand="0"/>
      </w:tblPr>
      <w:tblGrid>
        <w:gridCol w:w="1019"/>
        <w:gridCol w:w="1991"/>
        <w:gridCol w:w="6050"/>
      </w:tblGrid>
      <w:tr w:rsidR="007E38A8" w14:paraId="54C7B7F0"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73B4CD44"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099" w:type="pct"/>
            <w:tcBorders>
              <w:top w:val="single" w:sz="4" w:space="0" w:color="auto"/>
              <w:left w:val="nil"/>
              <w:bottom w:val="single" w:sz="4" w:space="0" w:color="auto"/>
              <w:right w:val="single" w:sz="4" w:space="0" w:color="auto"/>
            </w:tcBorders>
            <w:vAlign w:val="center"/>
          </w:tcPr>
          <w:p w14:paraId="7A339EF6"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3339" w:type="pct"/>
            <w:tcBorders>
              <w:top w:val="single" w:sz="4" w:space="0" w:color="auto"/>
              <w:left w:val="nil"/>
              <w:bottom w:val="single" w:sz="4" w:space="0" w:color="auto"/>
              <w:right w:val="single" w:sz="4" w:space="0" w:color="auto"/>
            </w:tcBorders>
            <w:vAlign w:val="center"/>
          </w:tcPr>
          <w:p w14:paraId="29664DE9"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7E38A8" w14:paraId="57A4A3A0"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0CE8594B" w14:textId="24057D4B" w:rsidR="007E38A8" w:rsidRDefault="007E38A8" w:rsidP="007E38A8">
            <w:pPr>
              <w:widowControl/>
              <w:jc w:val="center"/>
              <w:rPr>
                <w:rFonts w:ascii="宋体" w:hAnsi="宋体" w:cs="宋体"/>
                <w:b/>
                <w:bCs/>
                <w:color w:val="000000"/>
                <w:szCs w:val="21"/>
              </w:rPr>
            </w:pPr>
            <w:r>
              <w:rPr>
                <w:rFonts w:ascii="宋体" w:hAnsi="宋体" w:cs="宋体" w:hint="eastAsia"/>
                <w:color w:val="000000"/>
                <w:szCs w:val="21"/>
              </w:rPr>
              <w:t>1</w:t>
            </w:r>
          </w:p>
        </w:tc>
        <w:tc>
          <w:tcPr>
            <w:tcW w:w="1099" w:type="pct"/>
            <w:tcBorders>
              <w:top w:val="single" w:sz="4" w:space="0" w:color="auto"/>
              <w:left w:val="nil"/>
              <w:bottom w:val="single" w:sz="4" w:space="0" w:color="auto"/>
              <w:right w:val="single" w:sz="4" w:space="0" w:color="auto"/>
            </w:tcBorders>
            <w:vAlign w:val="center"/>
          </w:tcPr>
          <w:p w14:paraId="48B64353" w14:textId="1D938C06" w:rsidR="007E38A8" w:rsidRDefault="007E38A8" w:rsidP="007E38A8">
            <w:pPr>
              <w:widowControl/>
              <w:jc w:val="left"/>
              <w:rPr>
                <w:rFonts w:ascii="宋体" w:hAnsi="宋体" w:cs="宋体"/>
                <w:b/>
                <w:bCs/>
                <w:color w:val="000000"/>
                <w:szCs w:val="21"/>
              </w:rPr>
            </w:pPr>
            <w:r>
              <w:rPr>
                <w:rFonts w:ascii="宋体" w:hAnsi="宋体" w:cs="宋体" w:hint="eastAsia"/>
                <w:color w:val="000000"/>
                <w:szCs w:val="21"/>
              </w:rPr>
              <w:t>总体视图</w:t>
            </w:r>
          </w:p>
        </w:tc>
        <w:tc>
          <w:tcPr>
            <w:tcW w:w="3339" w:type="pct"/>
            <w:tcBorders>
              <w:top w:val="single" w:sz="4" w:space="0" w:color="auto"/>
              <w:left w:val="nil"/>
              <w:bottom w:val="single" w:sz="4" w:space="0" w:color="auto"/>
              <w:right w:val="single" w:sz="4" w:space="0" w:color="auto"/>
            </w:tcBorders>
            <w:vAlign w:val="center"/>
          </w:tcPr>
          <w:p w14:paraId="1341A005" w14:textId="0E803107" w:rsidR="007E38A8" w:rsidRDefault="007E38A8" w:rsidP="007E38A8">
            <w:pPr>
              <w:widowControl/>
              <w:jc w:val="left"/>
              <w:rPr>
                <w:rFonts w:ascii="宋体" w:hAnsi="宋体" w:cs="宋体"/>
                <w:b/>
                <w:bCs/>
                <w:color w:val="000000"/>
                <w:szCs w:val="21"/>
              </w:rPr>
            </w:pPr>
            <w:r>
              <w:rPr>
                <w:rFonts w:ascii="宋体" w:hAnsi="宋体" w:cs="宋体" w:hint="eastAsia"/>
                <w:color w:val="000000"/>
                <w:szCs w:val="21"/>
              </w:rPr>
              <w:t>总体视图以医院为整体维度，根据具体的分析主题展示相关的监测数据组成、变化趋势、模拟考核结果分析等全局预览。</w:t>
            </w:r>
          </w:p>
        </w:tc>
      </w:tr>
      <w:tr w:rsidR="007E38A8" w14:paraId="20CB225F"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622619B9" w14:textId="108D9CEA" w:rsidR="007E38A8" w:rsidRDefault="007E38A8" w:rsidP="007E38A8">
            <w:pPr>
              <w:widowControl/>
              <w:jc w:val="center"/>
              <w:rPr>
                <w:rFonts w:ascii="宋体" w:hAnsi="宋体" w:cs="宋体"/>
                <w:color w:val="000000"/>
                <w:szCs w:val="21"/>
              </w:rPr>
            </w:pPr>
            <w:r>
              <w:rPr>
                <w:rFonts w:ascii="宋体" w:hAnsi="宋体" w:cs="宋体" w:hint="eastAsia"/>
                <w:color w:val="000000"/>
                <w:szCs w:val="21"/>
              </w:rPr>
              <w:t>2</w:t>
            </w:r>
          </w:p>
        </w:tc>
        <w:tc>
          <w:tcPr>
            <w:tcW w:w="1099" w:type="pct"/>
            <w:tcBorders>
              <w:top w:val="single" w:sz="4" w:space="0" w:color="auto"/>
              <w:left w:val="nil"/>
              <w:bottom w:val="single" w:sz="4" w:space="0" w:color="auto"/>
              <w:right w:val="single" w:sz="4" w:space="0" w:color="auto"/>
            </w:tcBorders>
            <w:vAlign w:val="center"/>
          </w:tcPr>
          <w:p w14:paraId="6AB5BDEC" w14:textId="0040C9FE" w:rsidR="007E38A8" w:rsidRDefault="007E38A8" w:rsidP="007E38A8">
            <w:pPr>
              <w:widowControl/>
              <w:rPr>
                <w:rFonts w:ascii="宋体" w:hAnsi="宋体" w:cs="宋体"/>
                <w:color w:val="000000"/>
                <w:szCs w:val="21"/>
              </w:rPr>
            </w:pPr>
            <w:r>
              <w:rPr>
                <w:rFonts w:ascii="宋体" w:hAnsi="宋体" w:cs="宋体" w:hint="eastAsia"/>
                <w:color w:val="000000"/>
                <w:szCs w:val="21"/>
              </w:rPr>
              <w:t>单元视图</w:t>
            </w:r>
          </w:p>
        </w:tc>
        <w:tc>
          <w:tcPr>
            <w:tcW w:w="3339" w:type="pct"/>
            <w:tcBorders>
              <w:top w:val="single" w:sz="4" w:space="0" w:color="auto"/>
              <w:left w:val="nil"/>
              <w:bottom w:val="single" w:sz="4" w:space="0" w:color="auto"/>
              <w:right w:val="single" w:sz="4" w:space="0" w:color="auto"/>
            </w:tcBorders>
            <w:vAlign w:val="center"/>
          </w:tcPr>
          <w:p w14:paraId="59440044" w14:textId="03C69FD1" w:rsidR="007E38A8" w:rsidRDefault="007E38A8" w:rsidP="007E38A8">
            <w:pPr>
              <w:widowControl/>
              <w:rPr>
                <w:rFonts w:ascii="宋体" w:hAnsi="宋体" w:cs="宋体"/>
                <w:color w:val="000000"/>
                <w:szCs w:val="21"/>
              </w:rPr>
            </w:pPr>
            <w:r>
              <w:rPr>
                <w:rFonts w:hint="eastAsia"/>
              </w:rPr>
              <w:t>单元视图以科室为维度，关注归口指标数据、重点监测指标数据预警、考核单元</w:t>
            </w:r>
            <w:r>
              <w:rPr>
                <w:rFonts w:hint="eastAsia"/>
              </w:rPr>
              <w:t>KPI</w:t>
            </w:r>
            <w:r>
              <w:rPr>
                <w:rFonts w:hint="eastAsia"/>
              </w:rPr>
              <w:t>数据呈现与对比分析。</w:t>
            </w:r>
          </w:p>
        </w:tc>
      </w:tr>
      <w:tr w:rsidR="007E38A8" w14:paraId="72015E84"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2BF25F0B" w14:textId="3C5F1DE9" w:rsidR="007E38A8" w:rsidRDefault="007E38A8" w:rsidP="007E38A8">
            <w:pPr>
              <w:widowControl/>
              <w:jc w:val="center"/>
              <w:rPr>
                <w:rFonts w:ascii="宋体" w:hAnsi="宋体" w:cs="宋体"/>
                <w:color w:val="000000"/>
                <w:szCs w:val="21"/>
              </w:rPr>
            </w:pPr>
            <w:r>
              <w:rPr>
                <w:rFonts w:ascii="宋体" w:hAnsi="宋体" w:cs="宋体" w:hint="eastAsia"/>
                <w:color w:val="000000"/>
                <w:szCs w:val="21"/>
              </w:rPr>
              <w:t>3</w:t>
            </w:r>
          </w:p>
        </w:tc>
        <w:tc>
          <w:tcPr>
            <w:tcW w:w="1099" w:type="pct"/>
            <w:tcBorders>
              <w:top w:val="single" w:sz="4" w:space="0" w:color="auto"/>
              <w:left w:val="nil"/>
              <w:bottom w:val="single" w:sz="4" w:space="0" w:color="auto"/>
              <w:right w:val="single" w:sz="4" w:space="0" w:color="auto"/>
            </w:tcBorders>
            <w:vAlign w:val="center"/>
          </w:tcPr>
          <w:p w14:paraId="0C34FC3F" w14:textId="564C0CD6" w:rsidR="007E38A8" w:rsidRDefault="007E38A8" w:rsidP="007E38A8">
            <w:pPr>
              <w:widowControl/>
              <w:rPr>
                <w:rFonts w:ascii="宋体" w:hAnsi="宋体" w:cs="宋体"/>
                <w:color w:val="000000"/>
                <w:szCs w:val="21"/>
              </w:rPr>
            </w:pPr>
            <w:r>
              <w:rPr>
                <w:rFonts w:ascii="宋体" w:hAnsi="宋体" w:cs="宋体" w:hint="eastAsia"/>
                <w:color w:val="000000"/>
                <w:szCs w:val="21"/>
              </w:rPr>
              <w:t>个人视图</w:t>
            </w:r>
          </w:p>
        </w:tc>
        <w:tc>
          <w:tcPr>
            <w:tcW w:w="3339" w:type="pct"/>
            <w:tcBorders>
              <w:top w:val="single" w:sz="4" w:space="0" w:color="auto"/>
              <w:left w:val="nil"/>
              <w:bottom w:val="single" w:sz="4" w:space="0" w:color="auto"/>
              <w:right w:val="single" w:sz="4" w:space="0" w:color="auto"/>
            </w:tcBorders>
            <w:vAlign w:val="center"/>
          </w:tcPr>
          <w:p w14:paraId="67BDA8CB" w14:textId="01A85CA1" w:rsidR="007E38A8" w:rsidRDefault="007E38A8" w:rsidP="007E38A8">
            <w:pPr>
              <w:widowControl/>
              <w:rPr>
                <w:rFonts w:ascii="宋体" w:hAnsi="宋体" w:cs="宋体"/>
                <w:color w:val="000000"/>
                <w:szCs w:val="21"/>
              </w:rPr>
            </w:pPr>
            <w:r>
              <w:rPr>
                <w:rFonts w:hint="eastAsia"/>
              </w:rPr>
              <w:t>个人视图以个人用户为维度，关注归口指标数据、重点监测指标数据预警、考核个人</w:t>
            </w:r>
            <w:r>
              <w:rPr>
                <w:rFonts w:hint="eastAsia"/>
              </w:rPr>
              <w:t>KPI</w:t>
            </w:r>
            <w:r>
              <w:rPr>
                <w:rFonts w:hint="eastAsia"/>
              </w:rPr>
              <w:t>数据呈现与对比分析。</w:t>
            </w:r>
          </w:p>
        </w:tc>
      </w:tr>
    </w:tbl>
    <w:p w14:paraId="633909AC" w14:textId="4D563AF1" w:rsidR="007E38A8" w:rsidRDefault="007E38A8" w:rsidP="008E69C8">
      <w:pPr>
        <w:rPr>
          <w:sz w:val="32"/>
          <w:szCs w:val="32"/>
        </w:rPr>
      </w:pPr>
    </w:p>
    <w:p w14:paraId="00201BC0" w14:textId="77777777" w:rsidR="0019213E" w:rsidRDefault="0019213E" w:rsidP="008E69C8">
      <w:pPr>
        <w:rPr>
          <w:rFonts w:hint="eastAsia"/>
          <w:sz w:val="32"/>
          <w:szCs w:val="32"/>
        </w:rPr>
      </w:pPr>
    </w:p>
    <w:p w14:paraId="7EC8E360" w14:textId="0E75C24C" w:rsidR="007E38A8" w:rsidRDefault="007E38A8" w:rsidP="007E38A8">
      <w:pPr>
        <w:pStyle w:val="2"/>
        <w:spacing w:before="0" w:after="0"/>
        <w:rPr>
          <w:rFonts w:ascii="宋体" w:eastAsia="宋体" w:hAnsi="宋体"/>
          <w:sz w:val="24"/>
          <w:szCs w:val="24"/>
          <w:lang w:eastAsia="zh-CN"/>
        </w:rPr>
      </w:pPr>
      <w:r>
        <w:rPr>
          <w:rFonts w:ascii="宋体" w:eastAsia="宋体" w:hAnsi="宋体"/>
          <w:sz w:val="24"/>
          <w:szCs w:val="24"/>
        </w:rPr>
        <w:lastRenderedPageBreak/>
        <w:t>3.2.4</w:t>
      </w:r>
      <w:r>
        <w:rPr>
          <w:rFonts w:ascii="宋体" w:eastAsia="宋体" w:hAnsi="宋体" w:hint="eastAsia"/>
          <w:sz w:val="24"/>
          <w:szCs w:val="24"/>
        </w:rPr>
        <w:t>、</w:t>
      </w:r>
      <w:r>
        <w:rPr>
          <w:rFonts w:ascii="宋体" w:eastAsia="宋体" w:hAnsi="宋体" w:hint="eastAsia"/>
          <w:sz w:val="24"/>
          <w:szCs w:val="24"/>
          <w:lang w:eastAsia="zh-CN"/>
        </w:rPr>
        <w:t>报表集市模块功能</w:t>
      </w:r>
    </w:p>
    <w:tbl>
      <w:tblPr>
        <w:tblW w:w="5000" w:type="pct"/>
        <w:tblLook w:val="0000" w:firstRow="0" w:lastRow="0" w:firstColumn="0" w:lastColumn="0" w:noHBand="0" w:noVBand="0"/>
      </w:tblPr>
      <w:tblGrid>
        <w:gridCol w:w="1019"/>
        <w:gridCol w:w="1991"/>
        <w:gridCol w:w="6050"/>
      </w:tblGrid>
      <w:tr w:rsidR="007E38A8" w14:paraId="719813BD"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7BC7DC3F"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099" w:type="pct"/>
            <w:tcBorders>
              <w:top w:val="single" w:sz="4" w:space="0" w:color="auto"/>
              <w:left w:val="nil"/>
              <w:bottom w:val="single" w:sz="4" w:space="0" w:color="auto"/>
              <w:right w:val="single" w:sz="4" w:space="0" w:color="auto"/>
            </w:tcBorders>
            <w:vAlign w:val="center"/>
          </w:tcPr>
          <w:p w14:paraId="3D595F30"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3339" w:type="pct"/>
            <w:tcBorders>
              <w:top w:val="single" w:sz="4" w:space="0" w:color="auto"/>
              <w:left w:val="nil"/>
              <w:bottom w:val="single" w:sz="4" w:space="0" w:color="auto"/>
              <w:right w:val="single" w:sz="4" w:space="0" w:color="auto"/>
            </w:tcBorders>
            <w:vAlign w:val="center"/>
          </w:tcPr>
          <w:p w14:paraId="28A5897C"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7E38A8" w14:paraId="2317607C"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723A349D" w14:textId="5ADC980A" w:rsidR="007E38A8" w:rsidRDefault="007E38A8" w:rsidP="007E38A8">
            <w:pPr>
              <w:widowControl/>
              <w:jc w:val="center"/>
              <w:rPr>
                <w:rFonts w:ascii="宋体" w:hAnsi="宋体" w:cs="宋体"/>
                <w:b/>
                <w:bCs/>
                <w:color w:val="000000"/>
                <w:szCs w:val="21"/>
              </w:rPr>
            </w:pPr>
            <w:r>
              <w:rPr>
                <w:rFonts w:ascii="宋体" w:hAnsi="宋体" w:cs="宋体" w:hint="eastAsia"/>
                <w:color w:val="000000"/>
                <w:szCs w:val="21"/>
              </w:rPr>
              <w:t>1</w:t>
            </w:r>
          </w:p>
        </w:tc>
        <w:tc>
          <w:tcPr>
            <w:tcW w:w="1099" w:type="pct"/>
            <w:tcBorders>
              <w:top w:val="single" w:sz="4" w:space="0" w:color="auto"/>
              <w:left w:val="nil"/>
              <w:bottom w:val="single" w:sz="4" w:space="0" w:color="auto"/>
              <w:right w:val="single" w:sz="4" w:space="0" w:color="auto"/>
            </w:tcBorders>
            <w:vAlign w:val="center"/>
          </w:tcPr>
          <w:p w14:paraId="3E016E16" w14:textId="304C2EB6" w:rsidR="007E38A8" w:rsidRDefault="007E38A8" w:rsidP="007E38A8">
            <w:pPr>
              <w:widowControl/>
              <w:jc w:val="left"/>
              <w:rPr>
                <w:rFonts w:ascii="宋体" w:hAnsi="宋体" w:cs="宋体"/>
                <w:b/>
                <w:bCs/>
                <w:color w:val="000000"/>
                <w:szCs w:val="21"/>
              </w:rPr>
            </w:pPr>
            <w:r>
              <w:rPr>
                <w:rFonts w:ascii="宋体" w:hAnsi="宋体" w:cs="宋体" w:hint="eastAsia"/>
                <w:color w:val="000000"/>
                <w:szCs w:val="21"/>
              </w:rPr>
              <w:t>报表模板</w:t>
            </w:r>
          </w:p>
        </w:tc>
        <w:tc>
          <w:tcPr>
            <w:tcW w:w="3339" w:type="pct"/>
            <w:tcBorders>
              <w:top w:val="single" w:sz="4" w:space="0" w:color="auto"/>
              <w:left w:val="nil"/>
              <w:bottom w:val="single" w:sz="4" w:space="0" w:color="auto"/>
              <w:right w:val="single" w:sz="4" w:space="0" w:color="auto"/>
            </w:tcBorders>
            <w:vAlign w:val="center"/>
          </w:tcPr>
          <w:p w14:paraId="57E90FFE" w14:textId="6667893B" w:rsidR="007E38A8" w:rsidRDefault="007E38A8" w:rsidP="007E38A8">
            <w:pPr>
              <w:widowControl/>
              <w:jc w:val="left"/>
              <w:rPr>
                <w:rFonts w:ascii="宋体" w:hAnsi="宋体" w:cs="宋体"/>
                <w:b/>
                <w:bCs/>
                <w:color w:val="000000"/>
                <w:szCs w:val="21"/>
              </w:rPr>
            </w:pPr>
            <w:r>
              <w:rPr>
                <w:rFonts w:ascii="宋体" w:hAnsi="宋体" w:cs="宋体" w:hint="eastAsia"/>
                <w:color w:val="000000"/>
                <w:szCs w:val="21"/>
              </w:rPr>
              <w:t>统一规范业务流程中的报表模板，支持模板的查看、下载，模板的共享配置。</w:t>
            </w:r>
          </w:p>
        </w:tc>
      </w:tr>
      <w:tr w:rsidR="007E38A8" w14:paraId="4143D9FB"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52DD4D63" w14:textId="39D91FA7" w:rsidR="007E38A8" w:rsidRDefault="007E38A8" w:rsidP="007E38A8">
            <w:pPr>
              <w:widowControl/>
              <w:jc w:val="center"/>
              <w:rPr>
                <w:rFonts w:ascii="宋体" w:hAnsi="宋体" w:cs="宋体"/>
                <w:color w:val="000000"/>
                <w:szCs w:val="21"/>
              </w:rPr>
            </w:pPr>
            <w:r>
              <w:rPr>
                <w:rFonts w:ascii="宋体" w:hAnsi="宋体" w:cs="宋体" w:hint="eastAsia"/>
                <w:color w:val="000000"/>
                <w:szCs w:val="21"/>
              </w:rPr>
              <w:t>2</w:t>
            </w:r>
          </w:p>
        </w:tc>
        <w:tc>
          <w:tcPr>
            <w:tcW w:w="1099" w:type="pct"/>
            <w:tcBorders>
              <w:top w:val="single" w:sz="4" w:space="0" w:color="auto"/>
              <w:left w:val="nil"/>
              <w:bottom w:val="single" w:sz="4" w:space="0" w:color="auto"/>
              <w:right w:val="single" w:sz="4" w:space="0" w:color="auto"/>
            </w:tcBorders>
            <w:vAlign w:val="center"/>
          </w:tcPr>
          <w:p w14:paraId="0EEEAEBA" w14:textId="6E70D00D" w:rsidR="007E38A8" w:rsidRDefault="007E38A8" w:rsidP="007E38A8">
            <w:pPr>
              <w:widowControl/>
              <w:rPr>
                <w:rFonts w:ascii="宋体" w:hAnsi="宋体" w:cs="宋体"/>
                <w:color w:val="000000"/>
                <w:szCs w:val="21"/>
              </w:rPr>
            </w:pPr>
            <w:r>
              <w:rPr>
                <w:rFonts w:ascii="宋体" w:hAnsi="宋体" w:cs="宋体" w:hint="eastAsia"/>
                <w:color w:val="000000"/>
                <w:szCs w:val="21"/>
              </w:rPr>
              <w:t>报表配置</w:t>
            </w:r>
          </w:p>
        </w:tc>
        <w:tc>
          <w:tcPr>
            <w:tcW w:w="3339" w:type="pct"/>
            <w:tcBorders>
              <w:top w:val="single" w:sz="4" w:space="0" w:color="auto"/>
              <w:left w:val="nil"/>
              <w:bottom w:val="single" w:sz="4" w:space="0" w:color="auto"/>
              <w:right w:val="single" w:sz="4" w:space="0" w:color="auto"/>
            </w:tcBorders>
            <w:vAlign w:val="center"/>
          </w:tcPr>
          <w:p w14:paraId="75B1CE4A" w14:textId="582C0A27" w:rsidR="007E38A8" w:rsidRDefault="007E38A8" w:rsidP="007E38A8">
            <w:pPr>
              <w:widowControl/>
              <w:rPr>
                <w:rFonts w:ascii="宋体" w:hAnsi="宋体" w:cs="宋体"/>
                <w:color w:val="000000"/>
                <w:szCs w:val="21"/>
              </w:rPr>
            </w:pPr>
            <w:r>
              <w:t>提供动态报表</w:t>
            </w:r>
            <w:r>
              <w:rPr>
                <w:rFonts w:hint="eastAsia"/>
              </w:rPr>
              <w:t>的</w:t>
            </w:r>
            <w:r>
              <w:t>在线配置功能，可编辑、增减相关字段、停启用</w:t>
            </w:r>
            <w:r>
              <w:rPr>
                <w:rFonts w:hint="eastAsia"/>
              </w:rPr>
              <w:t>、</w:t>
            </w:r>
            <w:r>
              <w:t>查看与下载，共享配置。</w:t>
            </w:r>
          </w:p>
        </w:tc>
      </w:tr>
    </w:tbl>
    <w:p w14:paraId="2D53E925" w14:textId="2C8E6518" w:rsidR="007E38A8" w:rsidRDefault="007E38A8" w:rsidP="008E69C8">
      <w:pPr>
        <w:rPr>
          <w:sz w:val="32"/>
          <w:szCs w:val="32"/>
        </w:rPr>
      </w:pPr>
    </w:p>
    <w:p w14:paraId="2DD48CCE" w14:textId="501F347A" w:rsidR="007E38A8" w:rsidRDefault="007E38A8" w:rsidP="007E38A8">
      <w:pPr>
        <w:pStyle w:val="2"/>
        <w:spacing w:before="0" w:after="0"/>
        <w:rPr>
          <w:rFonts w:ascii="宋体" w:eastAsia="宋体" w:hAnsi="宋体"/>
          <w:sz w:val="24"/>
          <w:szCs w:val="24"/>
          <w:lang w:eastAsia="zh-CN"/>
        </w:rPr>
      </w:pPr>
      <w:r>
        <w:rPr>
          <w:rFonts w:ascii="宋体" w:eastAsia="宋体" w:hAnsi="宋体"/>
          <w:sz w:val="24"/>
          <w:szCs w:val="24"/>
        </w:rPr>
        <w:t>3.2.5</w:t>
      </w:r>
      <w:r>
        <w:rPr>
          <w:rFonts w:ascii="宋体" w:eastAsia="宋体" w:hAnsi="宋体" w:hint="eastAsia"/>
          <w:sz w:val="24"/>
          <w:szCs w:val="24"/>
        </w:rPr>
        <w:t>、</w:t>
      </w:r>
      <w:r>
        <w:rPr>
          <w:rFonts w:ascii="宋体" w:eastAsia="宋体" w:hAnsi="宋体" w:hint="eastAsia"/>
          <w:sz w:val="24"/>
          <w:szCs w:val="24"/>
          <w:lang w:eastAsia="zh-CN"/>
        </w:rPr>
        <w:t>E</w:t>
      </w:r>
      <w:r>
        <w:rPr>
          <w:rFonts w:ascii="宋体" w:eastAsia="宋体" w:hAnsi="宋体"/>
          <w:sz w:val="24"/>
          <w:szCs w:val="24"/>
          <w:lang w:eastAsia="zh-CN"/>
        </w:rPr>
        <w:t>TL</w:t>
      </w:r>
      <w:r>
        <w:rPr>
          <w:rFonts w:ascii="宋体" w:eastAsia="宋体" w:hAnsi="宋体" w:hint="eastAsia"/>
          <w:sz w:val="24"/>
          <w:szCs w:val="24"/>
          <w:lang w:eastAsia="zh-CN"/>
        </w:rPr>
        <w:t>模块功能</w:t>
      </w:r>
    </w:p>
    <w:tbl>
      <w:tblPr>
        <w:tblW w:w="5000" w:type="pct"/>
        <w:tblLook w:val="0000" w:firstRow="0" w:lastRow="0" w:firstColumn="0" w:lastColumn="0" w:noHBand="0" w:noVBand="0"/>
      </w:tblPr>
      <w:tblGrid>
        <w:gridCol w:w="1019"/>
        <w:gridCol w:w="1991"/>
        <w:gridCol w:w="6050"/>
      </w:tblGrid>
      <w:tr w:rsidR="007E38A8" w14:paraId="6FAA7EBC"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4E2A7880"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099" w:type="pct"/>
            <w:tcBorders>
              <w:top w:val="single" w:sz="4" w:space="0" w:color="auto"/>
              <w:left w:val="nil"/>
              <w:bottom w:val="single" w:sz="4" w:space="0" w:color="auto"/>
              <w:right w:val="single" w:sz="4" w:space="0" w:color="auto"/>
            </w:tcBorders>
            <w:vAlign w:val="center"/>
          </w:tcPr>
          <w:p w14:paraId="4E5DB325"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3339" w:type="pct"/>
            <w:tcBorders>
              <w:top w:val="single" w:sz="4" w:space="0" w:color="auto"/>
              <w:left w:val="nil"/>
              <w:bottom w:val="single" w:sz="4" w:space="0" w:color="auto"/>
              <w:right w:val="single" w:sz="4" w:space="0" w:color="auto"/>
            </w:tcBorders>
            <w:vAlign w:val="center"/>
          </w:tcPr>
          <w:p w14:paraId="7BAE7AD0"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7E38A8" w14:paraId="22131146"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7ACCF831" w14:textId="0AFDEDD8" w:rsidR="007E38A8" w:rsidRDefault="007E38A8" w:rsidP="007E38A8">
            <w:pPr>
              <w:widowControl/>
              <w:jc w:val="center"/>
              <w:rPr>
                <w:rFonts w:ascii="宋体" w:hAnsi="宋体" w:cs="宋体"/>
                <w:b/>
                <w:bCs/>
                <w:color w:val="000000"/>
                <w:szCs w:val="21"/>
              </w:rPr>
            </w:pPr>
            <w:r>
              <w:rPr>
                <w:rFonts w:ascii="宋体" w:hAnsi="宋体" w:cs="宋体" w:hint="eastAsia"/>
                <w:color w:val="000000"/>
                <w:szCs w:val="21"/>
              </w:rPr>
              <w:t>1</w:t>
            </w:r>
          </w:p>
        </w:tc>
        <w:tc>
          <w:tcPr>
            <w:tcW w:w="1099" w:type="pct"/>
            <w:tcBorders>
              <w:top w:val="single" w:sz="4" w:space="0" w:color="auto"/>
              <w:left w:val="nil"/>
              <w:bottom w:val="single" w:sz="4" w:space="0" w:color="auto"/>
              <w:right w:val="single" w:sz="4" w:space="0" w:color="auto"/>
            </w:tcBorders>
            <w:vAlign w:val="center"/>
          </w:tcPr>
          <w:p w14:paraId="245A606C" w14:textId="19A77DFB" w:rsidR="007E38A8" w:rsidRDefault="007E38A8" w:rsidP="007E38A8">
            <w:pPr>
              <w:widowControl/>
              <w:jc w:val="left"/>
              <w:rPr>
                <w:rFonts w:ascii="宋体" w:hAnsi="宋体" w:cs="宋体"/>
                <w:b/>
                <w:bCs/>
                <w:color w:val="000000"/>
                <w:szCs w:val="21"/>
              </w:rPr>
            </w:pPr>
            <w:r>
              <w:rPr>
                <w:rFonts w:ascii="宋体" w:hAnsi="宋体" w:cs="宋体" w:hint="eastAsia"/>
                <w:color w:val="000000"/>
                <w:szCs w:val="21"/>
              </w:rPr>
              <w:t>在线SQL</w:t>
            </w:r>
          </w:p>
        </w:tc>
        <w:tc>
          <w:tcPr>
            <w:tcW w:w="3339" w:type="pct"/>
            <w:tcBorders>
              <w:top w:val="single" w:sz="4" w:space="0" w:color="auto"/>
              <w:left w:val="nil"/>
              <w:bottom w:val="single" w:sz="4" w:space="0" w:color="auto"/>
              <w:right w:val="single" w:sz="4" w:space="0" w:color="auto"/>
            </w:tcBorders>
            <w:vAlign w:val="center"/>
          </w:tcPr>
          <w:p w14:paraId="3A31C303" w14:textId="07392A7A" w:rsidR="007E38A8" w:rsidRDefault="007E38A8" w:rsidP="007E38A8">
            <w:pPr>
              <w:widowControl/>
              <w:jc w:val="left"/>
              <w:rPr>
                <w:rFonts w:ascii="宋体" w:hAnsi="宋体" w:cs="宋体"/>
                <w:b/>
                <w:bCs/>
                <w:color w:val="000000"/>
                <w:szCs w:val="21"/>
              </w:rPr>
            </w:pPr>
            <w:r>
              <w:rPr>
                <w:rFonts w:ascii="宋体" w:hAnsi="宋体" w:cs="宋体" w:hint="eastAsia"/>
                <w:color w:val="000000"/>
                <w:szCs w:val="21"/>
              </w:rPr>
              <w:t>提供在线运行SQL编辑器，支持在线编译、在线调试和在线结果的实时反馈。</w:t>
            </w:r>
          </w:p>
        </w:tc>
      </w:tr>
      <w:tr w:rsidR="007E38A8" w14:paraId="77B7EB1F"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508A7356" w14:textId="47332E85" w:rsidR="007E38A8" w:rsidRDefault="007E38A8" w:rsidP="007E38A8">
            <w:pPr>
              <w:widowControl/>
              <w:jc w:val="center"/>
              <w:rPr>
                <w:rFonts w:ascii="宋体" w:hAnsi="宋体" w:cs="宋体"/>
                <w:color w:val="000000"/>
                <w:szCs w:val="21"/>
              </w:rPr>
            </w:pPr>
            <w:r>
              <w:rPr>
                <w:rFonts w:ascii="宋体" w:hAnsi="宋体" w:cs="宋体" w:hint="eastAsia"/>
                <w:color w:val="000000"/>
                <w:szCs w:val="21"/>
              </w:rPr>
              <w:t>2</w:t>
            </w:r>
          </w:p>
        </w:tc>
        <w:tc>
          <w:tcPr>
            <w:tcW w:w="1099" w:type="pct"/>
            <w:tcBorders>
              <w:top w:val="single" w:sz="4" w:space="0" w:color="auto"/>
              <w:left w:val="nil"/>
              <w:bottom w:val="single" w:sz="4" w:space="0" w:color="auto"/>
              <w:right w:val="single" w:sz="4" w:space="0" w:color="auto"/>
            </w:tcBorders>
            <w:vAlign w:val="center"/>
          </w:tcPr>
          <w:p w14:paraId="6A7779F7" w14:textId="54F62008" w:rsidR="007E38A8" w:rsidRDefault="007E38A8" w:rsidP="007E38A8">
            <w:pPr>
              <w:widowControl/>
              <w:rPr>
                <w:rFonts w:ascii="宋体" w:hAnsi="宋体" w:cs="宋体"/>
                <w:color w:val="000000"/>
                <w:szCs w:val="21"/>
              </w:rPr>
            </w:pPr>
            <w:r>
              <w:rPr>
                <w:rFonts w:ascii="宋体" w:hAnsi="宋体" w:cs="宋体" w:hint="eastAsia"/>
                <w:color w:val="000000"/>
                <w:szCs w:val="21"/>
              </w:rPr>
              <w:t>系统码表</w:t>
            </w:r>
          </w:p>
        </w:tc>
        <w:tc>
          <w:tcPr>
            <w:tcW w:w="3339" w:type="pct"/>
            <w:tcBorders>
              <w:top w:val="single" w:sz="4" w:space="0" w:color="auto"/>
              <w:left w:val="nil"/>
              <w:bottom w:val="single" w:sz="4" w:space="0" w:color="auto"/>
              <w:right w:val="single" w:sz="4" w:space="0" w:color="auto"/>
            </w:tcBorders>
            <w:vAlign w:val="center"/>
          </w:tcPr>
          <w:p w14:paraId="048EDCC4" w14:textId="50CB22F8" w:rsidR="007E38A8" w:rsidRDefault="007E38A8" w:rsidP="007E38A8">
            <w:pPr>
              <w:widowControl/>
              <w:rPr>
                <w:rFonts w:ascii="宋体" w:hAnsi="宋体" w:cs="宋体"/>
                <w:color w:val="000000"/>
                <w:szCs w:val="21"/>
              </w:rPr>
            </w:pPr>
            <w:r>
              <w:rPr>
                <w:rFonts w:ascii="宋体" w:hAnsi="宋体" w:cs="宋体" w:hint="eastAsia"/>
                <w:color w:val="000000"/>
                <w:szCs w:val="21"/>
              </w:rPr>
              <w:t>用来统一维护系统中公用字典数据，支持公用字典采用国家标准字典进行标准化。支持查看和维护字典，根据类别提供主索引的总</w:t>
            </w:r>
            <w:proofErr w:type="gramStart"/>
            <w:r>
              <w:rPr>
                <w:rFonts w:ascii="宋体" w:hAnsi="宋体" w:cs="宋体" w:hint="eastAsia"/>
                <w:color w:val="000000"/>
                <w:szCs w:val="21"/>
              </w:rPr>
              <w:t>览</w:t>
            </w:r>
            <w:proofErr w:type="gramEnd"/>
            <w:r>
              <w:rPr>
                <w:rFonts w:ascii="宋体" w:hAnsi="宋体" w:cs="宋体" w:hint="eastAsia"/>
                <w:color w:val="000000"/>
                <w:szCs w:val="21"/>
              </w:rPr>
              <w:t>功能。</w:t>
            </w:r>
          </w:p>
        </w:tc>
      </w:tr>
    </w:tbl>
    <w:p w14:paraId="6DC904E9" w14:textId="1C097550" w:rsidR="007E38A8" w:rsidRDefault="007E38A8" w:rsidP="008E69C8">
      <w:pPr>
        <w:rPr>
          <w:sz w:val="32"/>
          <w:szCs w:val="32"/>
        </w:rPr>
      </w:pPr>
    </w:p>
    <w:p w14:paraId="60FE8311" w14:textId="7FCD4AEF" w:rsidR="007E38A8" w:rsidRDefault="007E38A8" w:rsidP="007E38A8">
      <w:pPr>
        <w:pStyle w:val="2"/>
        <w:spacing w:before="0" w:after="0"/>
        <w:rPr>
          <w:rFonts w:ascii="宋体" w:eastAsia="宋体" w:hAnsi="宋体"/>
          <w:sz w:val="24"/>
          <w:szCs w:val="24"/>
          <w:lang w:eastAsia="zh-CN"/>
        </w:rPr>
      </w:pPr>
      <w:r>
        <w:rPr>
          <w:rFonts w:ascii="宋体" w:eastAsia="宋体" w:hAnsi="宋体"/>
          <w:sz w:val="24"/>
          <w:szCs w:val="24"/>
        </w:rPr>
        <w:t>3.2.6</w:t>
      </w:r>
      <w:r>
        <w:rPr>
          <w:rFonts w:ascii="宋体" w:eastAsia="宋体" w:hAnsi="宋体" w:hint="eastAsia"/>
          <w:sz w:val="24"/>
          <w:szCs w:val="24"/>
        </w:rPr>
        <w:t>、</w:t>
      </w:r>
      <w:r>
        <w:rPr>
          <w:rFonts w:ascii="宋体" w:eastAsia="宋体" w:hAnsi="宋体" w:hint="eastAsia"/>
          <w:sz w:val="24"/>
          <w:szCs w:val="24"/>
          <w:lang w:eastAsia="zh-CN"/>
        </w:rPr>
        <w:t>数据画像功能</w:t>
      </w:r>
    </w:p>
    <w:tbl>
      <w:tblPr>
        <w:tblW w:w="5000" w:type="pct"/>
        <w:tblLook w:val="0000" w:firstRow="0" w:lastRow="0" w:firstColumn="0" w:lastColumn="0" w:noHBand="0" w:noVBand="0"/>
      </w:tblPr>
      <w:tblGrid>
        <w:gridCol w:w="1019"/>
        <w:gridCol w:w="1991"/>
        <w:gridCol w:w="6050"/>
      </w:tblGrid>
      <w:tr w:rsidR="007E38A8" w14:paraId="583D2F8E"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1EF709E8"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099" w:type="pct"/>
            <w:tcBorders>
              <w:top w:val="single" w:sz="4" w:space="0" w:color="auto"/>
              <w:left w:val="nil"/>
              <w:bottom w:val="single" w:sz="4" w:space="0" w:color="auto"/>
              <w:right w:val="single" w:sz="4" w:space="0" w:color="auto"/>
            </w:tcBorders>
            <w:vAlign w:val="center"/>
          </w:tcPr>
          <w:p w14:paraId="0643BDE2"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3339" w:type="pct"/>
            <w:tcBorders>
              <w:top w:val="single" w:sz="4" w:space="0" w:color="auto"/>
              <w:left w:val="nil"/>
              <w:bottom w:val="single" w:sz="4" w:space="0" w:color="auto"/>
              <w:right w:val="single" w:sz="4" w:space="0" w:color="auto"/>
            </w:tcBorders>
            <w:vAlign w:val="center"/>
          </w:tcPr>
          <w:p w14:paraId="6FD84E35"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7E38A8" w14:paraId="30CF5982"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3E562E6E" w14:textId="05D1A177" w:rsidR="007E38A8" w:rsidRDefault="007E38A8" w:rsidP="007E38A8">
            <w:pPr>
              <w:widowControl/>
              <w:jc w:val="center"/>
              <w:rPr>
                <w:rFonts w:ascii="宋体" w:hAnsi="宋体" w:cs="宋体"/>
                <w:b/>
                <w:bCs/>
                <w:color w:val="000000"/>
                <w:szCs w:val="21"/>
              </w:rPr>
            </w:pPr>
            <w:r>
              <w:rPr>
                <w:rFonts w:ascii="宋体" w:hAnsi="宋体" w:cs="宋体" w:hint="eastAsia"/>
                <w:color w:val="000000"/>
                <w:szCs w:val="21"/>
              </w:rPr>
              <w:t>1</w:t>
            </w:r>
          </w:p>
        </w:tc>
        <w:tc>
          <w:tcPr>
            <w:tcW w:w="1099" w:type="pct"/>
            <w:tcBorders>
              <w:top w:val="single" w:sz="4" w:space="0" w:color="auto"/>
              <w:left w:val="nil"/>
              <w:bottom w:val="single" w:sz="4" w:space="0" w:color="auto"/>
              <w:right w:val="single" w:sz="4" w:space="0" w:color="auto"/>
            </w:tcBorders>
            <w:vAlign w:val="center"/>
          </w:tcPr>
          <w:p w14:paraId="0B40159E" w14:textId="71B004C0" w:rsidR="007E38A8" w:rsidRDefault="007E38A8" w:rsidP="007E38A8">
            <w:pPr>
              <w:widowControl/>
              <w:jc w:val="left"/>
              <w:rPr>
                <w:rFonts w:ascii="宋体" w:hAnsi="宋体" w:cs="宋体"/>
                <w:b/>
                <w:bCs/>
                <w:color w:val="000000"/>
                <w:szCs w:val="21"/>
              </w:rPr>
            </w:pPr>
            <w:r>
              <w:rPr>
                <w:rFonts w:ascii="宋体" w:hAnsi="宋体" w:cs="宋体" w:hint="eastAsia"/>
                <w:color w:val="000000"/>
                <w:szCs w:val="21"/>
              </w:rPr>
              <w:t>医院画像</w:t>
            </w:r>
          </w:p>
        </w:tc>
        <w:tc>
          <w:tcPr>
            <w:tcW w:w="3339" w:type="pct"/>
            <w:tcBorders>
              <w:top w:val="single" w:sz="4" w:space="0" w:color="auto"/>
              <w:left w:val="nil"/>
              <w:bottom w:val="single" w:sz="4" w:space="0" w:color="auto"/>
              <w:right w:val="single" w:sz="4" w:space="0" w:color="auto"/>
            </w:tcBorders>
            <w:vAlign w:val="center"/>
          </w:tcPr>
          <w:p w14:paraId="348A1834" w14:textId="5E501C8F" w:rsidR="007E38A8" w:rsidRDefault="007E38A8" w:rsidP="007E38A8">
            <w:pPr>
              <w:widowControl/>
              <w:jc w:val="left"/>
              <w:rPr>
                <w:rFonts w:ascii="宋体" w:hAnsi="宋体" w:cs="宋体"/>
                <w:b/>
                <w:bCs/>
                <w:color w:val="000000"/>
                <w:szCs w:val="21"/>
              </w:rPr>
            </w:pPr>
            <w:r>
              <w:rPr>
                <w:rFonts w:ascii="宋体" w:hAnsi="宋体" w:cs="宋体" w:hint="eastAsia"/>
                <w:color w:val="000000"/>
                <w:szCs w:val="21"/>
              </w:rPr>
              <w:t>从医院的基本属性、指标数据、绩效考核结果、</w:t>
            </w:r>
            <w:proofErr w:type="gramStart"/>
            <w:r>
              <w:rPr>
                <w:rFonts w:ascii="宋体" w:hAnsi="宋体" w:cs="宋体" w:hint="eastAsia"/>
                <w:color w:val="000000"/>
                <w:szCs w:val="21"/>
              </w:rPr>
              <w:t>医</w:t>
            </w:r>
            <w:proofErr w:type="gramEnd"/>
            <w:r>
              <w:rPr>
                <w:rFonts w:ascii="宋体" w:hAnsi="宋体" w:cs="宋体" w:hint="eastAsia"/>
                <w:color w:val="000000"/>
                <w:szCs w:val="21"/>
              </w:rPr>
              <w:t>盟</w:t>
            </w:r>
            <w:proofErr w:type="gramStart"/>
            <w:r>
              <w:rPr>
                <w:rFonts w:ascii="宋体" w:hAnsi="宋体" w:cs="宋体" w:hint="eastAsia"/>
                <w:color w:val="000000"/>
                <w:szCs w:val="21"/>
              </w:rPr>
              <w:t>圈定位</w:t>
            </w:r>
            <w:proofErr w:type="gramEnd"/>
            <w:r>
              <w:rPr>
                <w:rFonts w:ascii="宋体" w:hAnsi="宋体" w:cs="宋体" w:hint="eastAsia"/>
                <w:color w:val="000000"/>
                <w:szCs w:val="21"/>
              </w:rPr>
              <w:t>出发，抽取典型特征，赋予标签。基于统计学要素描述分析，形成画像原型。</w:t>
            </w:r>
          </w:p>
        </w:tc>
      </w:tr>
      <w:tr w:rsidR="007E38A8" w14:paraId="47CA1380"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1DA9A92B" w14:textId="2569DF26" w:rsidR="007E38A8" w:rsidRDefault="007E38A8" w:rsidP="007E38A8">
            <w:pPr>
              <w:widowControl/>
              <w:jc w:val="center"/>
              <w:rPr>
                <w:rFonts w:ascii="宋体" w:hAnsi="宋体" w:cs="宋体"/>
                <w:color w:val="000000"/>
                <w:szCs w:val="21"/>
              </w:rPr>
            </w:pPr>
            <w:r>
              <w:rPr>
                <w:rFonts w:ascii="宋体" w:hAnsi="宋体" w:cs="宋体" w:hint="eastAsia"/>
                <w:color w:val="000000"/>
                <w:szCs w:val="21"/>
              </w:rPr>
              <w:t>2</w:t>
            </w:r>
          </w:p>
        </w:tc>
        <w:tc>
          <w:tcPr>
            <w:tcW w:w="1099" w:type="pct"/>
            <w:tcBorders>
              <w:top w:val="single" w:sz="4" w:space="0" w:color="auto"/>
              <w:left w:val="nil"/>
              <w:bottom w:val="single" w:sz="4" w:space="0" w:color="auto"/>
              <w:right w:val="single" w:sz="4" w:space="0" w:color="auto"/>
            </w:tcBorders>
            <w:vAlign w:val="center"/>
          </w:tcPr>
          <w:p w14:paraId="10CBA167" w14:textId="18562F02" w:rsidR="007E38A8" w:rsidRDefault="007E38A8" w:rsidP="007E38A8">
            <w:pPr>
              <w:widowControl/>
              <w:rPr>
                <w:rFonts w:ascii="宋体" w:hAnsi="宋体" w:cs="宋体"/>
                <w:color w:val="000000"/>
                <w:szCs w:val="21"/>
              </w:rPr>
            </w:pPr>
            <w:r>
              <w:rPr>
                <w:rFonts w:ascii="宋体" w:hAnsi="宋体" w:cs="宋体" w:hint="eastAsia"/>
                <w:color w:val="000000"/>
                <w:szCs w:val="21"/>
              </w:rPr>
              <w:t>科室画像</w:t>
            </w:r>
          </w:p>
        </w:tc>
        <w:tc>
          <w:tcPr>
            <w:tcW w:w="3339" w:type="pct"/>
            <w:tcBorders>
              <w:top w:val="single" w:sz="4" w:space="0" w:color="auto"/>
              <w:left w:val="nil"/>
              <w:bottom w:val="single" w:sz="4" w:space="0" w:color="auto"/>
              <w:right w:val="single" w:sz="4" w:space="0" w:color="auto"/>
            </w:tcBorders>
            <w:vAlign w:val="center"/>
          </w:tcPr>
          <w:p w14:paraId="6EFBAA88" w14:textId="2E27F5A7" w:rsidR="007E38A8" w:rsidRDefault="007E38A8" w:rsidP="007E38A8">
            <w:pPr>
              <w:widowControl/>
              <w:rPr>
                <w:rFonts w:ascii="宋体" w:hAnsi="宋体" w:cs="宋体"/>
                <w:color w:val="000000"/>
                <w:szCs w:val="21"/>
              </w:rPr>
            </w:pPr>
            <w:r>
              <w:t>从科室的基本属性、归口数据、考核结果、同类排名等方向出发。基于统计学要素描述分析，形成同类型科室的画像原型。</w:t>
            </w:r>
          </w:p>
        </w:tc>
      </w:tr>
      <w:tr w:rsidR="007E38A8" w14:paraId="611A44CC"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2E5AE526" w14:textId="1E8B739A" w:rsidR="007E38A8" w:rsidRDefault="007E38A8" w:rsidP="007E38A8">
            <w:pPr>
              <w:widowControl/>
              <w:jc w:val="center"/>
              <w:rPr>
                <w:rFonts w:ascii="宋体" w:hAnsi="宋体" w:cs="宋体"/>
                <w:color w:val="000000"/>
                <w:szCs w:val="21"/>
              </w:rPr>
            </w:pPr>
            <w:r>
              <w:rPr>
                <w:rFonts w:ascii="宋体" w:hAnsi="宋体" w:cs="宋体" w:hint="eastAsia"/>
                <w:color w:val="000000"/>
                <w:szCs w:val="21"/>
              </w:rPr>
              <w:t>3</w:t>
            </w:r>
          </w:p>
        </w:tc>
        <w:tc>
          <w:tcPr>
            <w:tcW w:w="1099" w:type="pct"/>
            <w:tcBorders>
              <w:top w:val="single" w:sz="4" w:space="0" w:color="auto"/>
              <w:left w:val="nil"/>
              <w:bottom w:val="single" w:sz="4" w:space="0" w:color="auto"/>
              <w:right w:val="single" w:sz="4" w:space="0" w:color="auto"/>
            </w:tcBorders>
            <w:vAlign w:val="center"/>
          </w:tcPr>
          <w:p w14:paraId="7015BFDD" w14:textId="034CB3F0" w:rsidR="007E38A8" w:rsidRDefault="007E38A8" w:rsidP="007E38A8">
            <w:pPr>
              <w:widowControl/>
              <w:rPr>
                <w:rFonts w:ascii="宋体" w:hAnsi="宋体" w:cs="宋体"/>
                <w:color w:val="000000"/>
                <w:szCs w:val="21"/>
              </w:rPr>
            </w:pPr>
            <w:r>
              <w:rPr>
                <w:rFonts w:ascii="宋体" w:hAnsi="宋体" w:cs="宋体" w:hint="eastAsia"/>
                <w:color w:val="000000"/>
                <w:szCs w:val="21"/>
              </w:rPr>
              <w:t>医生画像</w:t>
            </w:r>
          </w:p>
        </w:tc>
        <w:tc>
          <w:tcPr>
            <w:tcW w:w="3339" w:type="pct"/>
            <w:tcBorders>
              <w:top w:val="single" w:sz="4" w:space="0" w:color="auto"/>
              <w:left w:val="nil"/>
              <w:bottom w:val="single" w:sz="4" w:space="0" w:color="auto"/>
              <w:right w:val="single" w:sz="4" w:space="0" w:color="auto"/>
            </w:tcBorders>
            <w:vAlign w:val="center"/>
          </w:tcPr>
          <w:p w14:paraId="0D6E720E" w14:textId="76A9985F" w:rsidR="007E38A8" w:rsidRDefault="007E38A8" w:rsidP="007E38A8">
            <w:pPr>
              <w:widowControl/>
              <w:rPr>
                <w:rFonts w:ascii="宋体" w:hAnsi="宋体" w:cs="宋体"/>
                <w:color w:val="000000"/>
                <w:szCs w:val="21"/>
              </w:rPr>
            </w:pPr>
            <w:r>
              <w:t>从医生的基础属性、绩效考核、能力分析等方向出发，基于统计学要素描述分析，形成同类型医生的画像原型，再具体给每个医生个体进行打标签</w:t>
            </w:r>
          </w:p>
        </w:tc>
      </w:tr>
    </w:tbl>
    <w:p w14:paraId="31E64E9D" w14:textId="6347795C" w:rsidR="007E38A8" w:rsidRDefault="007E38A8" w:rsidP="008E69C8">
      <w:pPr>
        <w:rPr>
          <w:sz w:val="32"/>
          <w:szCs w:val="32"/>
        </w:rPr>
      </w:pPr>
    </w:p>
    <w:p w14:paraId="48197F71" w14:textId="0D9DF8AE" w:rsidR="007E38A8" w:rsidRDefault="007E38A8" w:rsidP="007E38A8">
      <w:pPr>
        <w:pStyle w:val="2"/>
        <w:spacing w:before="0" w:after="0"/>
        <w:rPr>
          <w:rFonts w:ascii="宋体" w:eastAsia="宋体" w:hAnsi="宋体"/>
          <w:sz w:val="24"/>
          <w:szCs w:val="24"/>
          <w:lang w:eastAsia="zh-CN"/>
        </w:rPr>
      </w:pPr>
      <w:r>
        <w:rPr>
          <w:rFonts w:ascii="宋体" w:eastAsia="宋体" w:hAnsi="宋体"/>
          <w:sz w:val="24"/>
          <w:szCs w:val="24"/>
        </w:rPr>
        <w:t>3.2.</w:t>
      </w:r>
      <w:r w:rsidR="00072EB9">
        <w:rPr>
          <w:rFonts w:ascii="宋体" w:eastAsia="宋体" w:hAnsi="宋体"/>
          <w:sz w:val="24"/>
          <w:szCs w:val="24"/>
        </w:rPr>
        <w:t>7</w:t>
      </w:r>
      <w:r>
        <w:rPr>
          <w:rFonts w:ascii="宋体" w:eastAsia="宋体" w:hAnsi="宋体" w:hint="eastAsia"/>
          <w:sz w:val="24"/>
          <w:szCs w:val="24"/>
        </w:rPr>
        <w:t>、</w:t>
      </w:r>
      <w:r w:rsidR="00072EB9">
        <w:rPr>
          <w:rFonts w:ascii="宋体" w:eastAsia="宋体" w:hAnsi="宋体" w:hint="eastAsia"/>
          <w:sz w:val="24"/>
          <w:szCs w:val="24"/>
          <w:lang w:eastAsia="zh-CN"/>
        </w:rPr>
        <w:t>虚拟世界与数字孪生</w:t>
      </w:r>
      <w:r>
        <w:rPr>
          <w:rFonts w:ascii="宋体" w:eastAsia="宋体" w:hAnsi="宋体" w:hint="eastAsia"/>
          <w:sz w:val="24"/>
          <w:szCs w:val="24"/>
          <w:lang w:eastAsia="zh-CN"/>
        </w:rPr>
        <w:t>功能</w:t>
      </w:r>
    </w:p>
    <w:tbl>
      <w:tblPr>
        <w:tblW w:w="5000" w:type="pct"/>
        <w:tblLook w:val="0000" w:firstRow="0" w:lastRow="0" w:firstColumn="0" w:lastColumn="0" w:noHBand="0" w:noVBand="0"/>
      </w:tblPr>
      <w:tblGrid>
        <w:gridCol w:w="1019"/>
        <w:gridCol w:w="1991"/>
        <w:gridCol w:w="6050"/>
      </w:tblGrid>
      <w:tr w:rsidR="007E38A8" w14:paraId="42AE2D4D"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153AE260"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099" w:type="pct"/>
            <w:tcBorders>
              <w:top w:val="single" w:sz="4" w:space="0" w:color="auto"/>
              <w:left w:val="nil"/>
              <w:bottom w:val="single" w:sz="4" w:space="0" w:color="auto"/>
              <w:right w:val="single" w:sz="4" w:space="0" w:color="auto"/>
            </w:tcBorders>
            <w:vAlign w:val="center"/>
          </w:tcPr>
          <w:p w14:paraId="0F0B4BED"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3339" w:type="pct"/>
            <w:tcBorders>
              <w:top w:val="single" w:sz="4" w:space="0" w:color="auto"/>
              <w:left w:val="nil"/>
              <w:bottom w:val="single" w:sz="4" w:space="0" w:color="auto"/>
              <w:right w:val="single" w:sz="4" w:space="0" w:color="auto"/>
            </w:tcBorders>
            <w:vAlign w:val="center"/>
          </w:tcPr>
          <w:p w14:paraId="3F6C8EC7" w14:textId="77777777" w:rsidR="007E38A8" w:rsidRDefault="007E38A8" w:rsidP="007318E6">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072EB9" w14:paraId="7FCA19DF"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2F0CC7FA" w14:textId="635F1F69" w:rsidR="00072EB9" w:rsidRDefault="00072EB9" w:rsidP="00072EB9">
            <w:pPr>
              <w:widowControl/>
              <w:jc w:val="center"/>
              <w:rPr>
                <w:rFonts w:ascii="宋体" w:hAnsi="宋体" w:cs="宋体"/>
                <w:b/>
                <w:bCs/>
                <w:color w:val="000000"/>
                <w:szCs w:val="21"/>
              </w:rPr>
            </w:pPr>
            <w:r>
              <w:rPr>
                <w:rFonts w:ascii="宋体" w:hAnsi="宋体" w:cs="宋体" w:hint="eastAsia"/>
                <w:color w:val="000000"/>
                <w:szCs w:val="21"/>
              </w:rPr>
              <w:t>1</w:t>
            </w:r>
          </w:p>
        </w:tc>
        <w:tc>
          <w:tcPr>
            <w:tcW w:w="1099" w:type="pct"/>
            <w:tcBorders>
              <w:top w:val="single" w:sz="4" w:space="0" w:color="auto"/>
              <w:left w:val="nil"/>
              <w:bottom w:val="single" w:sz="4" w:space="0" w:color="auto"/>
              <w:right w:val="single" w:sz="4" w:space="0" w:color="auto"/>
            </w:tcBorders>
            <w:vAlign w:val="center"/>
          </w:tcPr>
          <w:p w14:paraId="186095F8" w14:textId="1572B422" w:rsidR="00072EB9" w:rsidRDefault="00072EB9" w:rsidP="00072EB9">
            <w:pPr>
              <w:widowControl/>
              <w:jc w:val="left"/>
              <w:rPr>
                <w:rFonts w:ascii="宋体" w:hAnsi="宋体" w:cs="宋体"/>
                <w:b/>
                <w:bCs/>
                <w:color w:val="000000"/>
                <w:szCs w:val="21"/>
              </w:rPr>
            </w:pPr>
            <w:r>
              <w:rPr>
                <w:rFonts w:ascii="宋体" w:hAnsi="宋体" w:cs="宋体" w:hint="eastAsia"/>
                <w:color w:val="000000"/>
                <w:szCs w:val="21"/>
              </w:rPr>
              <w:t>孪生应用</w:t>
            </w:r>
          </w:p>
        </w:tc>
        <w:tc>
          <w:tcPr>
            <w:tcW w:w="3339" w:type="pct"/>
            <w:tcBorders>
              <w:top w:val="single" w:sz="4" w:space="0" w:color="auto"/>
              <w:left w:val="nil"/>
              <w:bottom w:val="single" w:sz="4" w:space="0" w:color="auto"/>
              <w:right w:val="single" w:sz="4" w:space="0" w:color="auto"/>
            </w:tcBorders>
            <w:vAlign w:val="center"/>
          </w:tcPr>
          <w:p w14:paraId="4C65FDE5" w14:textId="67931FDB" w:rsidR="00072EB9" w:rsidRDefault="00072EB9" w:rsidP="00072EB9">
            <w:pPr>
              <w:widowControl/>
              <w:jc w:val="left"/>
              <w:rPr>
                <w:rFonts w:ascii="宋体" w:hAnsi="宋体" w:cs="宋体"/>
                <w:b/>
                <w:bCs/>
                <w:color w:val="000000"/>
                <w:szCs w:val="21"/>
              </w:rPr>
            </w:pPr>
            <w:r>
              <w:rPr>
                <w:rFonts w:ascii="宋体" w:hAnsi="宋体" w:cs="宋体" w:hint="eastAsia"/>
                <w:color w:val="000000"/>
                <w:szCs w:val="21"/>
              </w:rPr>
              <w:t>建立一个虚拟仿真的场景，将医院各项经营数据</w:t>
            </w:r>
            <w:proofErr w:type="gramStart"/>
            <w:r>
              <w:rPr>
                <w:rFonts w:ascii="宋体" w:hAnsi="宋体" w:cs="宋体" w:hint="eastAsia"/>
                <w:color w:val="000000"/>
                <w:szCs w:val="21"/>
              </w:rPr>
              <w:t>孪生在</w:t>
            </w:r>
            <w:proofErr w:type="gramEnd"/>
            <w:r>
              <w:rPr>
                <w:rFonts w:ascii="宋体" w:hAnsi="宋体" w:cs="宋体" w:hint="eastAsia"/>
                <w:color w:val="000000"/>
                <w:szCs w:val="21"/>
              </w:rPr>
              <w:t>一个虚拟世界，支持虚拟身份，模拟经营，仿真推演。</w:t>
            </w:r>
          </w:p>
        </w:tc>
      </w:tr>
    </w:tbl>
    <w:p w14:paraId="48079A35" w14:textId="123A0E2C" w:rsidR="007E38A8" w:rsidRDefault="007E38A8" w:rsidP="008E69C8">
      <w:pPr>
        <w:rPr>
          <w:sz w:val="32"/>
          <w:szCs w:val="32"/>
        </w:rPr>
      </w:pPr>
    </w:p>
    <w:p w14:paraId="51C5304B" w14:textId="352DFF25" w:rsidR="00072EB9" w:rsidRPr="00072EB9" w:rsidRDefault="00072EB9" w:rsidP="00072EB9">
      <w:pPr>
        <w:pStyle w:val="2"/>
        <w:spacing w:before="0" w:after="0"/>
        <w:rPr>
          <w:rFonts w:ascii="宋体" w:eastAsia="宋体" w:hAnsi="宋体"/>
          <w:sz w:val="28"/>
          <w:szCs w:val="28"/>
          <w:lang w:eastAsia="zh-CN"/>
        </w:rPr>
      </w:pPr>
      <w:r w:rsidRPr="007E38A8">
        <w:rPr>
          <w:rFonts w:ascii="宋体" w:eastAsia="宋体" w:hAnsi="宋体" w:hint="eastAsia"/>
          <w:sz w:val="28"/>
          <w:szCs w:val="28"/>
          <w:lang w:eastAsia="zh-CN"/>
        </w:rPr>
        <w:t>3</w:t>
      </w:r>
      <w:r w:rsidRPr="007E38A8">
        <w:rPr>
          <w:rFonts w:ascii="宋体" w:eastAsia="宋体" w:hAnsi="宋体"/>
          <w:sz w:val="28"/>
          <w:szCs w:val="28"/>
          <w:lang w:eastAsia="zh-CN"/>
        </w:rPr>
        <w:t>.</w:t>
      </w:r>
      <w:r>
        <w:rPr>
          <w:rFonts w:ascii="宋体" w:eastAsia="宋体" w:hAnsi="宋体"/>
          <w:sz w:val="28"/>
          <w:szCs w:val="28"/>
          <w:lang w:eastAsia="zh-CN"/>
        </w:rPr>
        <w:t>3</w:t>
      </w:r>
      <w:r w:rsidRPr="007E38A8">
        <w:rPr>
          <w:rFonts w:ascii="宋体" w:eastAsia="宋体" w:hAnsi="宋体" w:hint="eastAsia"/>
          <w:sz w:val="28"/>
          <w:szCs w:val="28"/>
          <w:lang w:eastAsia="zh-CN"/>
        </w:rPr>
        <w:t>、</w:t>
      </w:r>
      <w:r>
        <w:rPr>
          <w:rFonts w:ascii="宋体" w:eastAsia="宋体" w:hAnsi="宋体" w:hint="eastAsia"/>
          <w:sz w:val="28"/>
          <w:szCs w:val="28"/>
          <w:lang w:eastAsia="zh-CN"/>
        </w:rPr>
        <w:t>数据治理</w:t>
      </w:r>
    </w:p>
    <w:tbl>
      <w:tblPr>
        <w:tblW w:w="5000" w:type="pct"/>
        <w:tblLook w:val="0000" w:firstRow="0" w:lastRow="0" w:firstColumn="0" w:lastColumn="0" w:noHBand="0" w:noVBand="0"/>
      </w:tblPr>
      <w:tblGrid>
        <w:gridCol w:w="1019"/>
        <w:gridCol w:w="1991"/>
        <w:gridCol w:w="6050"/>
      </w:tblGrid>
      <w:tr w:rsidR="00072EB9" w14:paraId="6E0807C9"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14DA9626" w14:textId="77777777" w:rsidR="00072EB9" w:rsidRDefault="00072EB9" w:rsidP="007318E6">
            <w:pPr>
              <w:widowControl/>
              <w:jc w:val="center"/>
              <w:rPr>
                <w:rFonts w:ascii="宋体" w:hAnsi="宋体" w:cs="宋体"/>
                <w:b/>
                <w:bCs/>
                <w:color w:val="000000"/>
                <w:szCs w:val="21"/>
              </w:rPr>
            </w:pPr>
            <w:r>
              <w:rPr>
                <w:rFonts w:ascii="宋体" w:hAnsi="宋体" w:cs="宋体" w:hint="eastAsia"/>
                <w:b/>
                <w:bCs/>
                <w:color w:val="000000"/>
                <w:szCs w:val="21"/>
              </w:rPr>
              <w:t>序号</w:t>
            </w:r>
          </w:p>
        </w:tc>
        <w:tc>
          <w:tcPr>
            <w:tcW w:w="1099" w:type="pct"/>
            <w:tcBorders>
              <w:top w:val="single" w:sz="4" w:space="0" w:color="auto"/>
              <w:left w:val="nil"/>
              <w:bottom w:val="single" w:sz="4" w:space="0" w:color="auto"/>
              <w:right w:val="single" w:sz="4" w:space="0" w:color="auto"/>
            </w:tcBorders>
            <w:vAlign w:val="center"/>
          </w:tcPr>
          <w:p w14:paraId="20BEEEAC" w14:textId="77777777" w:rsidR="00072EB9" w:rsidRDefault="00072EB9" w:rsidP="007318E6">
            <w:pPr>
              <w:widowControl/>
              <w:jc w:val="center"/>
              <w:rPr>
                <w:rFonts w:ascii="宋体" w:hAnsi="宋体" w:cs="宋体"/>
                <w:b/>
                <w:bCs/>
                <w:color w:val="000000"/>
                <w:szCs w:val="21"/>
              </w:rPr>
            </w:pPr>
            <w:r>
              <w:rPr>
                <w:rFonts w:ascii="宋体" w:hAnsi="宋体" w:cs="宋体" w:hint="eastAsia"/>
                <w:b/>
                <w:bCs/>
                <w:color w:val="000000"/>
                <w:szCs w:val="21"/>
              </w:rPr>
              <w:t>功能模块</w:t>
            </w:r>
          </w:p>
        </w:tc>
        <w:tc>
          <w:tcPr>
            <w:tcW w:w="3339" w:type="pct"/>
            <w:tcBorders>
              <w:top w:val="single" w:sz="4" w:space="0" w:color="auto"/>
              <w:left w:val="nil"/>
              <w:bottom w:val="single" w:sz="4" w:space="0" w:color="auto"/>
              <w:right w:val="single" w:sz="4" w:space="0" w:color="auto"/>
            </w:tcBorders>
            <w:vAlign w:val="center"/>
          </w:tcPr>
          <w:p w14:paraId="57D6FF2B" w14:textId="77777777" w:rsidR="00072EB9" w:rsidRDefault="00072EB9" w:rsidP="007318E6">
            <w:pPr>
              <w:widowControl/>
              <w:jc w:val="center"/>
              <w:rPr>
                <w:rFonts w:ascii="宋体" w:hAnsi="宋体" w:cs="宋体"/>
                <w:b/>
                <w:bCs/>
                <w:color w:val="000000"/>
                <w:szCs w:val="21"/>
              </w:rPr>
            </w:pPr>
            <w:r>
              <w:rPr>
                <w:rFonts w:ascii="宋体" w:hAnsi="宋体" w:cs="宋体" w:hint="eastAsia"/>
                <w:b/>
                <w:bCs/>
                <w:color w:val="000000"/>
                <w:szCs w:val="21"/>
              </w:rPr>
              <w:t>功能描述</w:t>
            </w:r>
          </w:p>
        </w:tc>
      </w:tr>
      <w:tr w:rsidR="00072EB9" w14:paraId="7FDBD1C0" w14:textId="77777777" w:rsidTr="007318E6">
        <w:trPr>
          <w:trHeight w:val="320"/>
        </w:trPr>
        <w:tc>
          <w:tcPr>
            <w:tcW w:w="562" w:type="pct"/>
            <w:tcBorders>
              <w:top w:val="single" w:sz="4" w:space="0" w:color="auto"/>
              <w:left w:val="single" w:sz="4" w:space="0" w:color="auto"/>
              <w:bottom w:val="single" w:sz="4" w:space="0" w:color="auto"/>
              <w:right w:val="single" w:sz="4" w:space="0" w:color="auto"/>
            </w:tcBorders>
            <w:vAlign w:val="center"/>
          </w:tcPr>
          <w:p w14:paraId="451F8AD4" w14:textId="69FA7FFF" w:rsidR="00072EB9" w:rsidRDefault="00072EB9" w:rsidP="00072EB9">
            <w:pPr>
              <w:widowControl/>
              <w:jc w:val="center"/>
              <w:rPr>
                <w:rFonts w:ascii="宋体" w:hAnsi="宋体" w:cs="宋体"/>
                <w:b/>
                <w:bCs/>
                <w:color w:val="000000"/>
                <w:szCs w:val="21"/>
              </w:rPr>
            </w:pPr>
            <w:r>
              <w:rPr>
                <w:rFonts w:ascii="宋体" w:hAnsi="宋体" w:cs="宋体" w:hint="eastAsia"/>
                <w:color w:val="000000"/>
                <w:szCs w:val="21"/>
              </w:rPr>
              <w:t>1</w:t>
            </w:r>
          </w:p>
        </w:tc>
        <w:tc>
          <w:tcPr>
            <w:tcW w:w="1099" w:type="pct"/>
            <w:tcBorders>
              <w:top w:val="single" w:sz="4" w:space="0" w:color="auto"/>
              <w:left w:val="nil"/>
              <w:bottom w:val="single" w:sz="4" w:space="0" w:color="auto"/>
              <w:right w:val="single" w:sz="4" w:space="0" w:color="auto"/>
            </w:tcBorders>
            <w:vAlign w:val="center"/>
          </w:tcPr>
          <w:p w14:paraId="661DB490" w14:textId="7A903D8E" w:rsidR="00072EB9" w:rsidRDefault="00072EB9" w:rsidP="00072EB9">
            <w:pPr>
              <w:widowControl/>
              <w:jc w:val="left"/>
              <w:rPr>
                <w:rFonts w:ascii="宋体" w:hAnsi="宋体" w:cs="宋体"/>
                <w:b/>
                <w:bCs/>
                <w:color w:val="000000"/>
                <w:szCs w:val="21"/>
              </w:rPr>
            </w:pPr>
            <w:r>
              <w:rPr>
                <w:rFonts w:ascii="宋体" w:hAnsi="宋体" w:cs="宋体" w:hint="eastAsia"/>
                <w:color w:val="000000"/>
                <w:szCs w:val="21"/>
              </w:rPr>
              <w:t>数据梳理对接</w:t>
            </w:r>
          </w:p>
        </w:tc>
        <w:tc>
          <w:tcPr>
            <w:tcW w:w="3339" w:type="pct"/>
            <w:tcBorders>
              <w:top w:val="single" w:sz="4" w:space="0" w:color="auto"/>
              <w:left w:val="nil"/>
              <w:bottom w:val="single" w:sz="4" w:space="0" w:color="auto"/>
              <w:right w:val="single" w:sz="4" w:space="0" w:color="auto"/>
            </w:tcBorders>
            <w:vAlign w:val="center"/>
          </w:tcPr>
          <w:p w14:paraId="1CA4F871" w14:textId="45E2649E" w:rsidR="00072EB9" w:rsidRDefault="00072EB9" w:rsidP="00072EB9">
            <w:pPr>
              <w:widowControl/>
              <w:jc w:val="left"/>
              <w:rPr>
                <w:rFonts w:ascii="宋体" w:hAnsi="宋体" w:cs="宋体"/>
                <w:b/>
                <w:bCs/>
                <w:color w:val="000000"/>
                <w:szCs w:val="21"/>
              </w:rPr>
            </w:pPr>
            <w:r>
              <w:rPr>
                <w:rFonts w:ascii="宋体" w:hAnsi="宋体" w:cs="宋体" w:hint="eastAsia"/>
                <w:color w:val="000000"/>
                <w:szCs w:val="21"/>
              </w:rPr>
              <w:t>通过现场调研的方式，形成调研报告和输出治理方案。通过接口对接、数据层对接、RPA对接、自动化采集、自定义工具等方式完成具体业务系统与全院运营管理数据中心系统的数据对接。</w:t>
            </w:r>
          </w:p>
        </w:tc>
      </w:tr>
    </w:tbl>
    <w:p w14:paraId="30056991" w14:textId="77777777" w:rsidR="00072EB9" w:rsidRPr="007E38A8" w:rsidRDefault="00072EB9" w:rsidP="008E69C8">
      <w:pPr>
        <w:rPr>
          <w:rFonts w:hint="eastAsia"/>
          <w:sz w:val="32"/>
          <w:szCs w:val="32"/>
        </w:rPr>
      </w:pPr>
    </w:p>
    <w:p w14:paraId="6A7E7F8C" w14:textId="0690A393" w:rsidR="00C76BDF" w:rsidRPr="00E847A3" w:rsidRDefault="00C76BDF" w:rsidP="000757C1">
      <w:pPr>
        <w:pStyle w:val="1"/>
        <w:numPr>
          <w:ilvl w:val="0"/>
          <w:numId w:val="3"/>
        </w:numPr>
        <w:spacing w:before="0" w:after="0"/>
        <w:rPr>
          <w:rFonts w:ascii="宋体" w:hAnsi="宋体"/>
          <w:sz w:val="21"/>
          <w:szCs w:val="21"/>
        </w:rPr>
      </w:pPr>
      <w:proofErr w:type="spellStart"/>
      <w:r w:rsidRPr="000757C1">
        <w:rPr>
          <w:rFonts w:ascii="宋体" w:hAnsi="宋体" w:hint="eastAsia"/>
          <w:sz w:val="32"/>
          <w:szCs w:val="32"/>
        </w:rPr>
        <w:t>项目工期</w:t>
      </w:r>
      <w:proofErr w:type="spellEnd"/>
    </w:p>
    <w:p w14:paraId="11F01E5D" w14:textId="7F169DE0" w:rsidR="00E847A3" w:rsidRPr="00E847A3" w:rsidRDefault="00E847A3" w:rsidP="00E847A3">
      <w:pPr>
        <w:numPr>
          <w:ilvl w:val="0"/>
          <w:numId w:val="26"/>
        </w:numPr>
        <w:tabs>
          <w:tab w:val="left" w:pos="420"/>
          <w:tab w:val="left" w:pos="780"/>
        </w:tabs>
        <w:spacing w:beforeLines="50" w:before="156" w:line="360" w:lineRule="auto"/>
        <w:outlineLvl w:val="0"/>
        <w:rPr>
          <w:rFonts w:ascii="宋体" w:hAnsi="宋体" w:cs="宋体"/>
          <w:szCs w:val="21"/>
        </w:rPr>
      </w:pPr>
      <w:r w:rsidRPr="00E847A3">
        <w:rPr>
          <w:rFonts w:ascii="宋体" w:hAnsi="宋体" w:cs="宋体" w:hint="eastAsia"/>
          <w:szCs w:val="21"/>
        </w:rPr>
        <w:t>自合同签订日起，须在_</w:t>
      </w:r>
      <w:r w:rsidR="0027446C" w:rsidRPr="0027446C">
        <w:rPr>
          <w:rFonts w:ascii="宋体" w:hAnsi="宋体" w:cs="宋体"/>
          <w:sz w:val="24"/>
          <w:u w:val="single"/>
        </w:rPr>
        <w:t>1</w:t>
      </w:r>
      <w:r w:rsidR="0095617B">
        <w:rPr>
          <w:rFonts w:ascii="宋体" w:hAnsi="宋体" w:cs="宋体"/>
          <w:sz w:val="24"/>
          <w:u w:val="single"/>
        </w:rPr>
        <w:t>0</w:t>
      </w:r>
      <w:r w:rsidRPr="00E847A3">
        <w:rPr>
          <w:rFonts w:ascii="宋体" w:hAnsi="宋体" w:cs="宋体" w:hint="eastAsia"/>
          <w:szCs w:val="21"/>
        </w:rPr>
        <w:t>_</w:t>
      </w:r>
      <w:proofErr w:type="gramStart"/>
      <w:r w:rsidRPr="00E847A3">
        <w:rPr>
          <w:rFonts w:ascii="宋体" w:hAnsi="宋体" w:cs="宋体" w:hint="eastAsia"/>
          <w:szCs w:val="21"/>
        </w:rPr>
        <w:t>个</w:t>
      </w:r>
      <w:proofErr w:type="gramEnd"/>
      <w:r w:rsidRPr="00E847A3">
        <w:rPr>
          <w:rFonts w:ascii="宋体" w:hAnsi="宋体" w:cs="宋体" w:hint="eastAsia"/>
          <w:szCs w:val="21"/>
        </w:rPr>
        <w:t>工作日内对《用户需求说明书》进行补充、确认或提出意见。</w:t>
      </w:r>
    </w:p>
    <w:p w14:paraId="43C99CF8" w14:textId="4545C824" w:rsidR="00E847A3" w:rsidRPr="00E847A3" w:rsidRDefault="00E847A3" w:rsidP="00E847A3">
      <w:pPr>
        <w:numPr>
          <w:ilvl w:val="0"/>
          <w:numId w:val="26"/>
        </w:numPr>
        <w:tabs>
          <w:tab w:val="left" w:pos="780"/>
        </w:tabs>
        <w:spacing w:beforeLines="50" w:before="156" w:line="360" w:lineRule="auto"/>
        <w:outlineLvl w:val="0"/>
        <w:rPr>
          <w:rFonts w:ascii="宋体" w:hAnsi="宋体" w:cs="宋体"/>
          <w:szCs w:val="21"/>
        </w:rPr>
      </w:pPr>
      <w:r w:rsidRPr="00E847A3">
        <w:rPr>
          <w:rFonts w:ascii="宋体" w:hAnsi="宋体" w:cs="宋体" w:hint="eastAsia"/>
          <w:szCs w:val="21"/>
        </w:rPr>
        <w:t>对《用户需求说明书》提出意见后，</w:t>
      </w:r>
      <w:r>
        <w:rPr>
          <w:rFonts w:ascii="宋体" w:hAnsi="宋体" w:cs="宋体" w:hint="eastAsia"/>
          <w:szCs w:val="21"/>
        </w:rPr>
        <w:t>院方</w:t>
      </w:r>
      <w:r w:rsidRPr="00E847A3">
        <w:rPr>
          <w:rFonts w:ascii="宋体" w:hAnsi="宋体" w:cs="宋体" w:hint="eastAsia"/>
          <w:szCs w:val="21"/>
        </w:rPr>
        <w:t>组织进行用户需求调研，根据调研情况提供业务调研记录、现况分析、功能设计及说明，双方共同整理并在</w:t>
      </w:r>
      <w:r w:rsidRPr="00E847A3">
        <w:rPr>
          <w:rFonts w:ascii="宋体" w:hAnsi="宋体" w:cs="宋体" w:hint="eastAsia"/>
          <w:szCs w:val="21"/>
          <w:u w:val="single"/>
        </w:rPr>
        <w:t xml:space="preserve"> </w:t>
      </w:r>
      <w:r w:rsidR="0027446C" w:rsidRPr="0027446C">
        <w:rPr>
          <w:rFonts w:ascii="宋体" w:hAnsi="宋体" w:cs="宋体"/>
          <w:sz w:val="24"/>
          <w:u w:val="single"/>
        </w:rPr>
        <w:t>5</w:t>
      </w:r>
      <w:r w:rsidRPr="00E847A3">
        <w:rPr>
          <w:rFonts w:ascii="宋体" w:hAnsi="宋体" w:cs="宋体" w:hint="eastAsia"/>
          <w:szCs w:val="21"/>
          <w:u w:val="single"/>
        </w:rPr>
        <w:t xml:space="preserve"> </w:t>
      </w:r>
      <w:proofErr w:type="gramStart"/>
      <w:r w:rsidRPr="00E847A3">
        <w:rPr>
          <w:rFonts w:ascii="宋体" w:hAnsi="宋体" w:cs="宋体" w:hint="eastAsia"/>
          <w:szCs w:val="21"/>
        </w:rPr>
        <w:t>个</w:t>
      </w:r>
      <w:proofErr w:type="gramEnd"/>
      <w:r w:rsidRPr="00E847A3">
        <w:rPr>
          <w:rFonts w:ascii="宋体" w:hAnsi="宋体" w:cs="宋体" w:hint="eastAsia"/>
          <w:szCs w:val="21"/>
        </w:rPr>
        <w:t>工作日内确认《需求规格说明书》。</w:t>
      </w:r>
    </w:p>
    <w:p w14:paraId="28979F00" w14:textId="00D6A1C2" w:rsidR="00E847A3" w:rsidRPr="00E847A3" w:rsidRDefault="00E847A3" w:rsidP="00E847A3">
      <w:pPr>
        <w:numPr>
          <w:ilvl w:val="0"/>
          <w:numId w:val="26"/>
        </w:numPr>
        <w:tabs>
          <w:tab w:val="left" w:pos="780"/>
        </w:tabs>
        <w:spacing w:beforeLines="50" w:before="156" w:line="360" w:lineRule="auto"/>
        <w:outlineLvl w:val="0"/>
        <w:rPr>
          <w:rFonts w:ascii="宋体" w:hAnsi="宋体" w:cs="宋体"/>
          <w:szCs w:val="21"/>
        </w:rPr>
      </w:pPr>
      <w:r w:rsidRPr="00E847A3">
        <w:rPr>
          <w:rFonts w:ascii="宋体" w:hAnsi="宋体" w:cs="宋体" w:hint="eastAsia"/>
          <w:szCs w:val="21"/>
        </w:rPr>
        <w:t>须在《需求规格说明书》确认后的_</w:t>
      </w:r>
      <w:r w:rsidR="0095617B">
        <w:rPr>
          <w:rFonts w:ascii="宋体" w:hAnsi="宋体" w:cs="宋体"/>
          <w:sz w:val="24"/>
          <w:u w:val="single"/>
        </w:rPr>
        <w:t>3</w:t>
      </w:r>
      <w:r w:rsidR="0027446C" w:rsidRPr="0027446C">
        <w:rPr>
          <w:rFonts w:ascii="宋体" w:hAnsi="宋体" w:cs="宋体"/>
          <w:sz w:val="24"/>
          <w:u w:val="single"/>
        </w:rPr>
        <w:t>0</w:t>
      </w:r>
      <w:r w:rsidRPr="00E847A3">
        <w:rPr>
          <w:rFonts w:ascii="宋体" w:hAnsi="宋体" w:cs="宋体" w:hint="eastAsia"/>
          <w:szCs w:val="21"/>
        </w:rPr>
        <w:t>_</w:t>
      </w:r>
      <w:proofErr w:type="gramStart"/>
      <w:r w:rsidRPr="00E847A3">
        <w:rPr>
          <w:rFonts w:ascii="宋体" w:hAnsi="宋体" w:cs="宋体" w:hint="eastAsia"/>
          <w:szCs w:val="21"/>
        </w:rPr>
        <w:t>个</w:t>
      </w:r>
      <w:proofErr w:type="gramEnd"/>
      <w:r w:rsidRPr="00E847A3">
        <w:rPr>
          <w:rFonts w:ascii="宋体" w:hAnsi="宋体" w:cs="宋体" w:hint="eastAsia"/>
          <w:szCs w:val="21"/>
        </w:rPr>
        <w:t>工作日内完成实施导入和保证系统正常工作。</w:t>
      </w:r>
    </w:p>
    <w:p w14:paraId="5BBB92B9" w14:textId="24110522" w:rsidR="00E847A3" w:rsidRPr="00E847A3" w:rsidRDefault="00E847A3" w:rsidP="00E847A3">
      <w:pPr>
        <w:numPr>
          <w:ilvl w:val="0"/>
          <w:numId w:val="26"/>
        </w:numPr>
        <w:tabs>
          <w:tab w:val="left" w:pos="780"/>
        </w:tabs>
        <w:spacing w:beforeLines="50" w:before="156" w:line="360" w:lineRule="auto"/>
        <w:outlineLvl w:val="0"/>
        <w:rPr>
          <w:rFonts w:ascii="宋体" w:hAnsi="宋体" w:cs="宋体"/>
          <w:szCs w:val="21"/>
        </w:rPr>
      </w:pPr>
      <w:r w:rsidRPr="00E847A3">
        <w:rPr>
          <w:rFonts w:ascii="宋体" w:hAnsi="宋体" w:cs="宋体" w:hint="eastAsia"/>
          <w:szCs w:val="21"/>
        </w:rPr>
        <w:t>完成软件实施，并根据</w:t>
      </w:r>
      <w:r>
        <w:rPr>
          <w:rFonts w:ascii="宋体" w:hAnsi="宋体" w:cs="宋体" w:hint="eastAsia"/>
          <w:szCs w:val="21"/>
        </w:rPr>
        <w:t>院方</w:t>
      </w:r>
      <w:r w:rsidRPr="00E847A3">
        <w:rPr>
          <w:rFonts w:ascii="宋体" w:hAnsi="宋体" w:cs="宋体" w:hint="eastAsia"/>
          <w:szCs w:val="21"/>
        </w:rPr>
        <w:t>提出的新需求完成修改后，系统运行_</w:t>
      </w:r>
      <w:r w:rsidR="0095617B">
        <w:rPr>
          <w:rFonts w:ascii="宋体" w:hAnsi="宋体" w:cs="宋体"/>
          <w:sz w:val="24"/>
          <w:u w:val="single"/>
        </w:rPr>
        <w:t>3</w:t>
      </w:r>
      <w:r w:rsidRPr="00E847A3">
        <w:rPr>
          <w:rFonts w:ascii="宋体" w:hAnsi="宋体" w:cs="宋体" w:hint="eastAsia"/>
          <w:szCs w:val="21"/>
        </w:rPr>
        <w:t>_</w:t>
      </w:r>
      <w:proofErr w:type="gramStart"/>
      <w:r w:rsidRPr="00E847A3">
        <w:rPr>
          <w:rFonts w:ascii="宋体" w:hAnsi="宋体" w:cs="宋体" w:hint="eastAsia"/>
          <w:szCs w:val="21"/>
        </w:rPr>
        <w:t>个月以上</w:t>
      </w:r>
      <w:proofErr w:type="gramEnd"/>
      <w:r w:rsidRPr="00E847A3">
        <w:rPr>
          <w:rFonts w:ascii="宋体" w:hAnsi="宋体" w:cs="宋体" w:hint="eastAsia"/>
          <w:szCs w:val="21"/>
        </w:rPr>
        <w:t>无软件故障出现，则向</w:t>
      </w:r>
      <w:r>
        <w:rPr>
          <w:rFonts w:ascii="宋体" w:hAnsi="宋体" w:cs="宋体" w:hint="eastAsia"/>
          <w:szCs w:val="21"/>
        </w:rPr>
        <w:t>院方</w:t>
      </w:r>
      <w:r w:rsidRPr="00E847A3">
        <w:rPr>
          <w:rFonts w:ascii="宋体" w:hAnsi="宋体" w:cs="宋体" w:hint="eastAsia"/>
          <w:szCs w:val="21"/>
        </w:rPr>
        <w:t>申请验收。</w:t>
      </w:r>
    </w:p>
    <w:p w14:paraId="45F8A73C" w14:textId="77777777" w:rsidR="000757C1" w:rsidRPr="000757C1" w:rsidRDefault="000757C1" w:rsidP="000757C1">
      <w:pPr>
        <w:rPr>
          <w:lang w:val="x-none" w:eastAsia="x-none"/>
        </w:rPr>
      </w:pPr>
    </w:p>
    <w:p w14:paraId="6F349571" w14:textId="7C1BB45C" w:rsidR="006E5E07" w:rsidRDefault="00C76BDF" w:rsidP="000757C1">
      <w:pPr>
        <w:pStyle w:val="1"/>
        <w:numPr>
          <w:ilvl w:val="0"/>
          <w:numId w:val="3"/>
        </w:numPr>
        <w:spacing w:before="0" w:after="0"/>
        <w:rPr>
          <w:rFonts w:ascii="宋体" w:hAnsi="宋体"/>
          <w:color w:val="FF0000"/>
          <w:sz w:val="32"/>
          <w:szCs w:val="32"/>
        </w:rPr>
      </w:pPr>
      <w:proofErr w:type="spellStart"/>
      <w:r w:rsidRPr="000757C1">
        <w:rPr>
          <w:rFonts w:ascii="宋体" w:hAnsi="宋体" w:hint="eastAsia"/>
          <w:sz w:val="32"/>
          <w:szCs w:val="32"/>
        </w:rPr>
        <w:t>集成技术及实施</w:t>
      </w:r>
      <w:r w:rsidRPr="000757C1">
        <w:rPr>
          <w:rFonts w:ascii="宋体" w:hAnsi="宋体"/>
          <w:sz w:val="32"/>
          <w:szCs w:val="32"/>
        </w:rPr>
        <w:t>服务要求</w:t>
      </w:r>
      <w:proofErr w:type="spellEnd"/>
    </w:p>
    <w:p w14:paraId="4F55F86D" w14:textId="5BFD892B" w:rsidR="00C20730" w:rsidRPr="00C20730" w:rsidRDefault="00C20730" w:rsidP="00941F0C">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项目实施</w:t>
      </w:r>
      <w:r>
        <w:rPr>
          <w:rFonts w:ascii="宋体" w:hAnsi="宋体" w:cs="宋体"/>
          <w:szCs w:val="21"/>
        </w:rPr>
        <w:t>期</w:t>
      </w:r>
      <w:r w:rsidRPr="00C20730">
        <w:rPr>
          <w:rFonts w:ascii="宋体" w:hAnsi="宋体" w:cs="宋体" w:hint="eastAsia"/>
          <w:szCs w:val="21"/>
        </w:rPr>
        <w:t>内</w:t>
      </w:r>
      <w:r w:rsidR="00042DAC">
        <w:rPr>
          <w:rFonts w:ascii="宋体" w:hAnsi="宋体" w:cs="宋体" w:hint="eastAsia"/>
          <w:szCs w:val="21"/>
        </w:rPr>
        <w:t>承建商</w:t>
      </w:r>
      <w:r w:rsidRPr="00C20730">
        <w:rPr>
          <w:rFonts w:ascii="宋体" w:hAnsi="宋体" w:cs="宋体" w:hint="eastAsia"/>
          <w:szCs w:val="21"/>
        </w:rPr>
        <w:t>提供专职工程师</w:t>
      </w:r>
      <w:r w:rsidRPr="00C20730">
        <w:rPr>
          <w:rFonts w:ascii="宋体" w:hAnsi="宋体" w:cs="宋体"/>
          <w:szCs w:val="21"/>
          <w:u w:val="single"/>
        </w:rPr>
        <w:t xml:space="preserve"> </w:t>
      </w:r>
      <w:r w:rsidR="0027446C" w:rsidRPr="0027446C">
        <w:rPr>
          <w:rFonts w:ascii="宋体" w:hAnsi="宋体" w:cs="宋体"/>
          <w:sz w:val="24"/>
          <w:u w:val="single"/>
        </w:rPr>
        <w:t>3</w:t>
      </w:r>
      <w:r w:rsidRPr="00C20730">
        <w:rPr>
          <w:rFonts w:ascii="宋体" w:hAnsi="宋体" w:cs="宋体"/>
          <w:szCs w:val="21"/>
          <w:u w:val="single"/>
        </w:rPr>
        <w:t xml:space="preserve"> </w:t>
      </w:r>
      <w:r w:rsidRPr="00C20730">
        <w:rPr>
          <w:rFonts w:ascii="宋体" w:hAnsi="宋体" w:cs="宋体" w:hint="eastAsia"/>
          <w:szCs w:val="21"/>
        </w:rPr>
        <w:t>名驻扎本院，工作时间与</w:t>
      </w:r>
      <w:r w:rsidR="00042DAC">
        <w:rPr>
          <w:rFonts w:ascii="宋体" w:hAnsi="宋体" w:cs="宋体" w:hint="eastAsia"/>
          <w:szCs w:val="21"/>
        </w:rPr>
        <w:t>院方</w:t>
      </w:r>
      <w:r w:rsidRPr="00C20730">
        <w:rPr>
          <w:rFonts w:ascii="宋体" w:hAnsi="宋体" w:cs="宋体" w:hint="eastAsia"/>
          <w:szCs w:val="21"/>
        </w:rPr>
        <w:t>工作时间一致，并且提供7*24小时响应服务。</w:t>
      </w:r>
    </w:p>
    <w:p w14:paraId="3028487D" w14:textId="77777777" w:rsidR="00D30FA6" w:rsidRDefault="00941F0C" w:rsidP="00941F0C">
      <w:pPr>
        <w:tabs>
          <w:tab w:val="left" w:pos="780"/>
        </w:tabs>
        <w:spacing w:beforeLines="50" w:before="156" w:line="360" w:lineRule="auto"/>
        <w:ind w:firstLineChars="200" w:firstLine="420"/>
        <w:outlineLvl w:val="0"/>
        <w:rPr>
          <w:rFonts w:ascii="宋体" w:hAnsi="宋体" w:cs="宋体"/>
          <w:szCs w:val="21"/>
        </w:rPr>
      </w:pPr>
      <w:r w:rsidRPr="00941F0C">
        <w:rPr>
          <w:rFonts w:ascii="宋体" w:hAnsi="宋体" w:cs="宋体" w:hint="eastAsia"/>
          <w:szCs w:val="21"/>
        </w:rPr>
        <w:t>在项目实施前，</w:t>
      </w:r>
      <w:r w:rsidR="0009064D" w:rsidRPr="0009064D">
        <w:rPr>
          <w:rFonts w:ascii="宋体" w:hAnsi="宋体" w:cs="宋体" w:hint="eastAsia"/>
          <w:szCs w:val="21"/>
        </w:rPr>
        <w:t>结合</w:t>
      </w:r>
      <w:r w:rsidR="0009064D">
        <w:rPr>
          <w:rFonts w:ascii="宋体" w:hAnsi="宋体" w:cs="宋体" w:hint="eastAsia"/>
          <w:szCs w:val="21"/>
        </w:rPr>
        <w:t>院</w:t>
      </w:r>
      <w:r w:rsidR="0009064D" w:rsidRPr="0009064D">
        <w:rPr>
          <w:rFonts w:ascii="宋体" w:hAnsi="宋体" w:cs="宋体" w:hint="eastAsia"/>
          <w:szCs w:val="21"/>
        </w:rPr>
        <w:t>方项目需求，根据《网络安全等级保护制度》自评等保级别。</w:t>
      </w:r>
      <w:r w:rsidRPr="00941F0C">
        <w:rPr>
          <w:rFonts w:ascii="宋体" w:hAnsi="宋体" w:cs="宋体" w:hint="eastAsia"/>
          <w:szCs w:val="21"/>
        </w:rPr>
        <w:t>需向医院提交设计方案进行安全评审，保证安全技术措施同步规划，系统建设根据信息系统安全等级保护要求进行建设。</w:t>
      </w:r>
    </w:p>
    <w:p w14:paraId="1471A38D" w14:textId="77777777" w:rsidR="000757C1" w:rsidRDefault="00D30FA6" w:rsidP="00D30FA6">
      <w:pPr>
        <w:tabs>
          <w:tab w:val="left" w:pos="780"/>
        </w:tabs>
        <w:spacing w:beforeLines="50" w:before="156" w:line="360" w:lineRule="auto"/>
        <w:ind w:firstLineChars="200" w:firstLine="420"/>
        <w:outlineLvl w:val="0"/>
        <w:rPr>
          <w:rFonts w:ascii="宋体" w:hAnsi="宋体" w:cs="宋体"/>
          <w:szCs w:val="21"/>
        </w:rPr>
      </w:pPr>
      <w:r w:rsidRPr="00D30FA6">
        <w:rPr>
          <w:rFonts w:ascii="宋体" w:hAnsi="宋体" w:cs="宋体" w:hint="eastAsia"/>
          <w:szCs w:val="21"/>
        </w:rPr>
        <w:t>软件需通过院方信息部门组织的信息系统安全等级定级要求，</w:t>
      </w:r>
      <w:r>
        <w:rPr>
          <w:rFonts w:ascii="宋体" w:hAnsi="宋体" w:cs="宋体" w:hint="eastAsia"/>
          <w:szCs w:val="21"/>
        </w:rPr>
        <w:t>项目承建商</w:t>
      </w:r>
      <w:r w:rsidRPr="00D30FA6">
        <w:rPr>
          <w:rFonts w:ascii="宋体" w:hAnsi="宋体" w:cs="宋体" w:hint="eastAsia"/>
          <w:szCs w:val="21"/>
        </w:rPr>
        <w:t>需依据国家最新等级保护标准完成系统功能建设；上线</w:t>
      </w:r>
      <w:proofErr w:type="gramStart"/>
      <w:r w:rsidRPr="00D30FA6">
        <w:rPr>
          <w:rFonts w:ascii="宋体" w:hAnsi="宋体" w:cs="宋体" w:hint="eastAsia"/>
          <w:szCs w:val="21"/>
        </w:rPr>
        <w:t>前软件需</w:t>
      </w:r>
      <w:proofErr w:type="gramEnd"/>
      <w:r w:rsidRPr="00D30FA6">
        <w:rPr>
          <w:rFonts w:ascii="宋体" w:hAnsi="宋体" w:cs="宋体" w:hint="eastAsia"/>
          <w:szCs w:val="21"/>
        </w:rPr>
        <w:t>通过院方信息部门组织的安全测评、漏洞扫描、渗透测试等安全检查，项目承建商根据检测结果对安全漏洞进行整改。</w:t>
      </w:r>
    </w:p>
    <w:p w14:paraId="669C1E47" w14:textId="77777777" w:rsidR="00370A5D" w:rsidRDefault="00370A5D" w:rsidP="00D30FA6">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w:t>
      </w:r>
      <w:r w:rsidR="001161EB">
        <w:rPr>
          <w:rFonts w:ascii="宋体" w:hAnsi="宋体" w:cs="宋体" w:hint="eastAsia"/>
          <w:szCs w:val="21"/>
        </w:rPr>
        <w:t>承建商</w:t>
      </w:r>
      <w:r w:rsidRPr="00370A5D">
        <w:rPr>
          <w:rFonts w:ascii="宋体" w:hAnsi="宋体" w:cs="宋体" w:hint="eastAsia"/>
          <w:szCs w:val="21"/>
        </w:rPr>
        <w:t>需根据</w:t>
      </w:r>
      <w:r>
        <w:rPr>
          <w:rFonts w:ascii="宋体" w:hAnsi="宋体" w:cs="宋体" w:hint="eastAsia"/>
          <w:szCs w:val="21"/>
        </w:rPr>
        <w:t>院</w:t>
      </w:r>
      <w:r w:rsidRPr="00370A5D">
        <w:rPr>
          <w:rFonts w:ascii="宋体" w:hAnsi="宋体" w:cs="宋体" w:hint="eastAsia"/>
          <w:szCs w:val="21"/>
        </w:rPr>
        <w:t>方的详细需求，提交项目系统的安装、调试及培训实施方案，方案得到</w:t>
      </w:r>
      <w:r>
        <w:rPr>
          <w:rFonts w:ascii="宋体" w:hAnsi="宋体" w:cs="宋体" w:hint="eastAsia"/>
          <w:szCs w:val="21"/>
        </w:rPr>
        <w:t>院</w:t>
      </w:r>
      <w:r w:rsidRPr="00370A5D">
        <w:rPr>
          <w:rFonts w:ascii="宋体" w:hAnsi="宋体" w:cs="宋体" w:hint="eastAsia"/>
          <w:szCs w:val="21"/>
        </w:rPr>
        <w:t>方确认后实施，保证系统按时、正常地投入运行。</w:t>
      </w:r>
    </w:p>
    <w:p w14:paraId="0E4283A1" w14:textId="77777777" w:rsidR="001161EB" w:rsidRPr="001161EB" w:rsidRDefault="001161EB" w:rsidP="001161EB">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w:t>
      </w:r>
      <w:r w:rsidRPr="001161EB">
        <w:rPr>
          <w:rFonts w:ascii="宋体" w:hAnsi="宋体" w:cs="宋体" w:hint="eastAsia"/>
          <w:szCs w:val="21"/>
        </w:rPr>
        <w:t>应为</w:t>
      </w:r>
      <w:r>
        <w:rPr>
          <w:rFonts w:ascii="宋体" w:hAnsi="宋体" w:cs="宋体" w:hint="eastAsia"/>
          <w:szCs w:val="21"/>
        </w:rPr>
        <w:t>院</w:t>
      </w:r>
      <w:r w:rsidRPr="00370A5D">
        <w:rPr>
          <w:rFonts w:ascii="宋体" w:hAnsi="宋体" w:cs="宋体" w:hint="eastAsia"/>
          <w:szCs w:val="21"/>
        </w:rPr>
        <w:t>方</w:t>
      </w:r>
      <w:r w:rsidRPr="001161EB">
        <w:rPr>
          <w:rFonts w:ascii="宋体" w:hAnsi="宋体" w:cs="宋体" w:hint="eastAsia"/>
          <w:szCs w:val="21"/>
        </w:rPr>
        <w:t>进行培训，包括使用培训和维护培训。</w:t>
      </w:r>
      <w:r>
        <w:rPr>
          <w:rFonts w:ascii="宋体" w:hAnsi="宋体" w:cs="宋体" w:hint="eastAsia"/>
          <w:szCs w:val="21"/>
        </w:rPr>
        <w:t>承建商</w:t>
      </w:r>
      <w:r w:rsidRPr="001161EB">
        <w:rPr>
          <w:rFonts w:ascii="宋体" w:hAnsi="宋体" w:cs="宋体" w:hint="eastAsia"/>
          <w:szCs w:val="21"/>
        </w:rPr>
        <w:t>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28C0784E" w14:textId="77777777" w:rsidR="001161EB" w:rsidRPr="001161EB" w:rsidRDefault="001161EB" w:rsidP="00D30FA6">
      <w:pPr>
        <w:tabs>
          <w:tab w:val="left" w:pos="780"/>
        </w:tabs>
        <w:spacing w:beforeLines="50" w:before="156" w:line="360" w:lineRule="auto"/>
        <w:ind w:firstLineChars="200" w:firstLine="420"/>
        <w:outlineLvl w:val="0"/>
        <w:rPr>
          <w:rFonts w:ascii="宋体" w:hAnsi="宋体" w:cs="宋体"/>
          <w:szCs w:val="21"/>
        </w:rPr>
      </w:pPr>
      <w:r w:rsidRPr="001161EB">
        <w:rPr>
          <w:rFonts w:ascii="宋体" w:hAnsi="宋体" w:cs="宋体" w:hint="eastAsia"/>
          <w:szCs w:val="21"/>
        </w:rPr>
        <w:t>验收由承建商给出具体的验收计划、测试的内容和方法，经院方审核通过后，方可进行验收测试。</w:t>
      </w:r>
    </w:p>
    <w:p w14:paraId="7AD40061" w14:textId="77777777" w:rsidR="00941F0C" w:rsidRPr="00D30FA6" w:rsidRDefault="00941F0C" w:rsidP="000757C1">
      <w:pPr>
        <w:rPr>
          <w:lang w:eastAsia="x-none"/>
        </w:rPr>
      </w:pPr>
    </w:p>
    <w:p w14:paraId="321F8459" w14:textId="49AC0FB7" w:rsidR="006E5E07" w:rsidRPr="00D407EB" w:rsidRDefault="00F80625" w:rsidP="00F80625">
      <w:pPr>
        <w:pStyle w:val="1"/>
        <w:numPr>
          <w:ilvl w:val="0"/>
          <w:numId w:val="3"/>
        </w:numPr>
        <w:spacing w:before="0" w:after="0"/>
        <w:rPr>
          <w:rFonts w:ascii="宋体" w:hAnsi="宋体"/>
          <w:color w:val="FF0000"/>
          <w:sz w:val="32"/>
          <w:szCs w:val="32"/>
        </w:rPr>
      </w:pPr>
      <w:proofErr w:type="spellStart"/>
      <w:r w:rsidRPr="00F80625">
        <w:rPr>
          <w:rFonts w:ascii="宋体" w:hAnsi="宋体" w:hint="eastAsia"/>
          <w:sz w:val="32"/>
          <w:szCs w:val="32"/>
        </w:rPr>
        <w:lastRenderedPageBreak/>
        <w:t>后续维护服务</w:t>
      </w:r>
      <w:proofErr w:type="spellEnd"/>
    </w:p>
    <w:p w14:paraId="7E250E97" w14:textId="1B707C0B" w:rsidR="001161EB" w:rsidRDefault="00F80625" w:rsidP="00941F0C">
      <w:pPr>
        <w:tabs>
          <w:tab w:val="left" w:pos="780"/>
        </w:tabs>
        <w:spacing w:beforeLines="50" w:before="156" w:line="360" w:lineRule="auto"/>
        <w:ind w:firstLineChars="200" w:firstLine="420"/>
        <w:outlineLvl w:val="0"/>
        <w:rPr>
          <w:rFonts w:ascii="宋体" w:hAnsi="宋体" w:cs="宋体"/>
          <w:szCs w:val="21"/>
        </w:rPr>
      </w:pPr>
      <w:r w:rsidRPr="00F80625">
        <w:rPr>
          <w:rFonts w:ascii="宋体" w:hAnsi="宋体" w:cs="宋体" w:hint="eastAsia"/>
          <w:szCs w:val="21"/>
        </w:rPr>
        <w:t>软件免费维护期从合同标的验收合格之日算起，期限为</w:t>
      </w:r>
      <w:r w:rsidR="00F21791" w:rsidRPr="00F21791">
        <w:rPr>
          <w:rFonts w:ascii="宋体" w:hAnsi="宋体" w:cs="宋体"/>
          <w:szCs w:val="21"/>
          <w:u w:val="single"/>
        </w:rPr>
        <w:t xml:space="preserve"> </w:t>
      </w:r>
      <w:r w:rsidR="0027446C" w:rsidRPr="0027446C">
        <w:rPr>
          <w:rFonts w:ascii="宋体" w:hAnsi="宋体" w:cs="宋体"/>
          <w:sz w:val="24"/>
          <w:u w:val="single"/>
        </w:rPr>
        <w:t>24</w:t>
      </w:r>
      <w:r w:rsidR="00F21791" w:rsidRPr="00F21791">
        <w:rPr>
          <w:rFonts w:ascii="宋体" w:hAnsi="宋体" w:cs="宋体"/>
          <w:szCs w:val="21"/>
          <w:u w:val="single"/>
        </w:rPr>
        <w:t xml:space="preserve"> </w:t>
      </w:r>
      <w:proofErr w:type="gramStart"/>
      <w:r w:rsidRPr="00F80625">
        <w:rPr>
          <w:rFonts w:ascii="宋体" w:hAnsi="宋体" w:cs="宋体" w:hint="eastAsia"/>
          <w:szCs w:val="21"/>
        </w:rPr>
        <w:t>个</w:t>
      </w:r>
      <w:proofErr w:type="gramEnd"/>
      <w:r w:rsidRPr="00F80625">
        <w:rPr>
          <w:rFonts w:ascii="宋体" w:hAnsi="宋体" w:cs="宋体" w:hint="eastAsia"/>
          <w:szCs w:val="21"/>
        </w:rPr>
        <w:t>月。</w:t>
      </w:r>
      <w:r w:rsidR="00C20730" w:rsidRPr="00C20730">
        <w:rPr>
          <w:rFonts w:ascii="宋体" w:hAnsi="宋体" w:cs="宋体" w:hint="eastAsia"/>
          <w:szCs w:val="21"/>
        </w:rPr>
        <w:t>在免费维护期内，承建商提供技术支持和指导，以及软件的局部改进完善以及故障情况下的现场问题解决。</w:t>
      </w:r>
    </w:p>
    <w:p w14:paraId="6EADA2E6" w14:textId="571BA0D1" w:rsidR="00314487" w:rsidRPr="00314487" w:rsidRDefault="00314487" w:rsidP="00941F0C">
      <w:pPr>
        <w:tabs>
          <w:tab w:val="left" w:pos="780"/>
        </w:tabs>
        <w:spacing w:beforeLines="50" w:before="156" w:line="360" w:lineRule="auto"/>
        <w:ind w:firstLineChars="200" w:firstLine="420"/>
        <w:outlineLvl w:val="0"/>
        <w:rPr>
          <w:rFonts w:ascii="宋体" w:hAnsi="宋体" w:cs="宋体"/>
          <w:szCs w:val="21"/>
        </w:rPr>
      </w:pPr>
      <w:r w:rsidRPr="00314487">
        <w:rPr>
          <w:rFonts w:ascii="宋体" w:hAnsi="宋体" w:cs="宋体" w:hint="eastAsia"/>
          <w:szCs w:val="21"/>
        </w:rPr>
        <w:t>免费维保期内</w:t>
      </w:r>
      <w:r w:rsidR="00A824B9" w:rsidRPr="001161EB">
        <w:rPr>
          <w:rFonts w:ascii="宋体" w:hAnsi="宋体" w:cs="宋体" w:hint="eastAsia"/>
          <w:szCs w:val="21"/>
        </w:rPr>
        <w:t>承建商</w:t>
      </w:r>
      <w:r w:rsidRPr="00314487">
        <w:rPr>
          <w:rFonts w:ascii="宋体" w:hAnsi="宋体" w:cs="宋体" w:hint="eastAsia"/>
          <w:szCs w:val="21"/>
        </w:rPr>
        <w:t>为</w:t>
      </w:r>
      <w:r w:rsidR="00A824B9">
        <w:rPr>
          <w:rFonts w:ascii="宋体" w:hAnsi="宋体" w:cs="宋体" w:hint="eastAsia"/>
          <w:szCs w:val="21"/>
        </w:rPr>
        <w:t>院</w:t>
      </w:r>
      <w:r w:rsidRPr="00314487">
        <w:rPr>
          <w:rFonts w:ascii="宋体" w:hAnsi="宋体" w:cs="宋体" w:hint="eastAsia"/>
          <w:szCs w:val="21"/>
        </w:rPr>
        <w:t>方提供维护及服务的部门及固定的专职技术人员。</w:t>
      </w:r>
      <w:r w:rsidR="00A824B9" w:rsidRPr="001161EB">
        <w:rPr>
          <w:rFonts w:ascii="宋体" w:hAnsi="宋体" w:cs="宋体" w:hint="eastAsia"/>
          <w:szCs w:val="21"/>
        </w:rPr>
        <w:t>承建商</w:t>
      </w:r>
      <w:r w:rsidRPr="00314487">
        <w:rPr>
          <w:rFonts w:ascii="宋体" w:hAnsi="宋体" w:cs="宋体" w:hint="eastAsia"/>
          <w:szCs w:val="21"/>
        </w:rPr>
        <w:t>提供专职工程师</w:t>
      </w:r>
      <w:r w:rsidR="00A824B9" w:rsidRPr="00A824B9">
        <w:rPr>
          <w:rFonts w:ascii="宋体" w:hAnsi="宋体" w:cs="宋体"/>
          <w:szCs w:val="21"/>
          <w:u w:val="single"/>
        </w:rPr>
        <w:t xml:space="preserve"> </w:t>
      </w:r>
      <w:r w:rsidR="0019213E">
        <w:rPr>
          <w:rFonts w:ascii="宋体" w:hAnsi="宋体" w:cs="宋体"/>
          <w:b/>
          <w:bCs/>
          <w:sz w:val="24"/>
          <w:u w:val="single"/>
        </w:rPr>
        <w:t>1</w:t>
      </w:r>
      <w:r w:rsidR="00A824B9" w:rsidRPr="00A824B9">
        <w:rPr>
          <w:rFonts w:ascii="宋体" w:hAnsi="宋体" w:cs="宋体"/>
          <w:szCs w:val="21"/>
          <w:u w:val="single"/>
        </w:rPr>
        <w:t xml:space="preserve"> </w:t>
      </w:r>
      <w:r w:rsidRPr="00314487">
        <w:rPr>
          <w:rFonts w:ascii="宋体" w:hAnsi="宋体" w:cs="宋体" w:hint="eastAsia"/>
          <w:szCs w:val="21"/>
        </w:rPr>
        <w:t>名驻扎本院，工作时间与</w:t>
      </w:r>
      <w:r w:rsidR="00042DAC">
        <w:rPr>
          <w:rFonts w:ascii="宋体" w:hAnsi="宋体" w:cs="宋体" w:hint="eastAsia"/>
          <w:szCs w:val="21"/>
        </w:rPr>
        <w:t>院方</w:t>
      </w:r>
      <w:r w:rsidRPr="00314487">
        <w:rPr>
          <w:rFonts w:ascii="宋体" w:hAnsi="宋体" w:cs="宋体" w:hint="eastAsia"/>
          <w:szCs w:val="21"/>
        </w:rPr>
        <w:t>工作时间一致，并且提供7*24小时响应服务。</w:t>
      </w:r>
    </w:p>
    <w:p w14:paraId="164F4F10" w14:textId="77777777" w:rsidR="001161EB" w:rsidRDefault="001161EB" w:rsidP="00941F0C">
      <w:pPr>
        <w:tabs>
          <w:tab w:val="left" w:pos="780"/>
        </w:tabs>
        <w:spacing w:beforeLines="50" w:before="156" w:line="360" w:lineRule="auto"/>
        <w:ind w:firstLineChars="200" w:firstLine="420"/>
        <w:outlineLvl w:val="0"/>
        <w:rPr>
          <w:rFonts w:ascii="宋体" w:hAnsi="宋体" w:cs="宋体"/>
          <w:szCs w:val="21"/>
        </w:rPr>
      </w:pPr>
      <w:r w:rsidRPr="001161EB">
        <w:rPr>
          <w:rFonts w:ascii="宋体" w:hAnsi="宋体" w:cs="宋体" w:hint="eastAsia"/>
          <w:szCs w:val="21"/>
        </w:rPr>
        <w:t>在免费维护期结束前，须由</w:t>
      </w:r>
      <w:r>
        <w:rPr>
          <w:rFonts w:ascii="宋体" w:hAnsi="宋体" w:cs="宋体" w:hint="eastAsia"/>
          <w:szCs w:val="21"/>
        </w:rPr>
        <w:t>承建商</w:t>
      </w:r>
      <w:r w:rsidRPr="001161EB">
        <w:rPr>
          <w:rFonts w:ascii="宋体" w:hAnsi="宋体" w:cs="宋体" w:hint="eastAsia"/>
          <w:szCs w:val="21"/>
        </w:rPr>
        <w:t>和</w:t>
      </w:r>
      <w:r>
        <w:rPr>
          <w:rFonts w:ascii="宋体" w:hAnsi="宋体" w:cs="宋体" w:hint="eastAsia"/>
          <w:szCs w:val="21"/>
        </w:rPr>
        <w:t>院</w:t>
      </w:r>
      <w:r w:rsidRPr="00370A5D">
        <w:rPr>
          <w:rFonts w:ascii="宋体" w:hAnsi="宋体" w:cs="宋体" w:hint="eastAsia"/>
          <w:szCs w:val="21"/>
        </w:rPr>
        <w:t>方</w:t>
      </w:r>
      <w:r w:rsidRPr="001161EB">
        <w:rPr>
          <w:rFonts w:ascii="宋体" w:hAnsi="宋体" w:cs="宋体" w:hint="eastAsia"/>
          <w:szCs w:val="21"/>
        </w:rPr>
        <w:t>进行一次全面检查，任何缺陷必须由</w:t>
      </w:r>
      <w:r>
        <w:rPr>
          <w:rFonts w:ascii="宋体" w:hAnsi="宋体" w:cs="宋体" w:hint="eastAsia"/>
          <w:szCs w:val="21"/>
        </w:rPr>
        <w:t>承建商</w:t>
      </w:r>
      <w:r w:rsidRPr="001161EB">
        <w:rPr>
          <w:rFonts w:ascii="宋体" w:hAnsi="宋体" w:cs="宋体" w:hint="eastAsia"/>
          <w:szCs w:val="21"/>
        </w:rPr>
        <w:t>负责修复，在修复之后，</w:t>
      </w:r>
      <w:r>
        <w:rPr>
          <w:rFonts w:ascii="宋体" w:hAnsi="宋体" w:cs="宋体" w:hint="eastAsia"/>
          <w:szCs w:val="21"/>
        </w:rPr>
        <w:t>承建商</w:t>
      </w:r>
      <w:r w:rsidRPr="001161EB">
        <w:rPr>
          <w:rFonts w:ascii="宋体" w:hAnsi="宋体" w:cs="宋体" w:hint="eastAsia"/>
          <w:szCs w:val="21"/>
        </w:rPr>
        <w:t>应将缺陷原因、修复内容、完成修理及恢复正常的时间和日期等报告给</w:t>
      </w:r>
      <w:r>
        <w:rPr>
          <w:rFonts w:ascii="宋体" w:hAnsi="宋体" w:cs="宋体" w:hint="eastAsia"/>
          <w:szCs w:val="21"/>
        </w:rPr>
        <w:t>院</w:t>
      </w:r>
      <w:r w:rsidRPr="00370A5D">
        <w:rPr>
          <w:rFonts w:ascii="宋体" w:hAnsi="宋体" w:cs="宋体" w:hint="eastAsia"/>
          <w:szCs w:val="21"/>
        </w:rPr>
        <w:t>方</w:t>
      </w:r>
      <w:r w:rsidRPr="001161EB">
        <w:rPr>
          <w:rFonts w:ascii="宋体" w:hAnsi="宋体" w:cs="宋体" w:hint="eastAsia"/>
          <w:szCs w:val="21"/>
        </w:rPr>
        <w:t>，形成项目总结报告。</w:t>
      </w:r>
    </w:p>
    <w:p w14:paraId="7B98D5E0" w14:textId="77777777" w:rsidR="00360458" w:rsidRDefault="00941F0C" w:rsidP="00941F0C">
      <w:pPr>
        <w:tabs>
          <w:tab w:val="left" w:pos="780"/>
        </w:tabs>
        <w:spacing w:beforeLines="50" w:before="156" w:line="360" w:lineRule="auto"/>
        <w:ind w:firstLineChars="200" w:firstLine="420"/>
        <w:outlineLvl w:val="0"/>
        <w:rPr>
          <w:rFonts w:ascii="宋体" w:hAnsi="宋体" w:cs="宋体"/>
          <w:szCs w:val="21"/>
        </w:rPr>
      </w:pPr>
      <w:r w:rsidRPr="00941F0C">
        <w:rPr>
          <w:rFonts w:ascii="宋体" w:hAnsi="宋体" w:cs="宋体" w:hint="eastAsia"/>
          <w:szCs w:val="21"/>
        </w:rPr>
        <w:t>超过免费维护期的，双方另行协商签订维护合同，服务方报价不超过合同软件部分金额的8%。</w:t>
      </w:r>
    </w:p>
    <w:p w14:paraId="3151F401" w14:textId="56D09D33" w:rsidR="00123CDF" w:rsidRDefault="00123CDF" w:rsidP="00123CDF">
      <w:pPr>
        <w:pStyle w:val="1"/>
        <w:numPr>
          <w:ilvl w:val="0"/>
          <w:numId w:val="3"/>
        </w:numPr>
        <w:spacing w:before="0" w:after="0"/>
        <w:rPr>
          <w:rFonts w:ascii="宋体" w:hAnsi="宋体"/>
          <w:color w:val="FF0000"/>
          <w:sz w:val="32"/>
          <w:szCs w:val="32"/>
        </w:rPr>
      </w:pPr>
      <w:proofErr w:type="spellStart"/>
      <w:r>
        <w:rPr>
          <w:rFonts w:ascii="宋体" w:hAnsi="宋体" w:hint="eastAsia"/>
          <w:sz w:val="32"/>
          <w:szCs w:val="32"/>
        </w:rPr>
        <w:t>合同款</w:t>
      </w:r>
      <w:r w:rsidRPr="00123CDF">
        <w:rPr>
          <w:rFonts w:ascii="宋体" w:hAnsi="宋体" w:hint="eastAsia"/>
          <w:sz w:val="32"/>
          <w:szCs w:val="32"/>
        </w:rPr>
        <w:t>支付方式</w:t>
      </w:r>
      <w:proofErr w:type="spellEnd"/>
    </w:p>
    <w:p w14:paraId="300A8722" w14:textId="77777777" w:rsidR="00123CDF" w:rsidRPr="00123CDF" w:rsidRDefault="00123CDF" w:rsidP="00123CDF">
      <w:pPr>
        <w:spacing w:line="360" w:lineRule="auto"/>
        <w:ind w:firstLineChars="300" w:firstLine="630"/>
        <w:rPr>
          <w:rFonts w:ascii="宋体" w:hAnsi="宋体" w:cs="宋体"/>
          <w:szCs w:val="21"/>
        </w:rPr>
      </w:pPr>
      <w:r w:rsidRPr="00123CDF">
        <w:rPr>
          <w:rFonts w:ascii="宋体" w:hAnsi="宋体" w:cs="宋体" w:hint="eastAsia"/>
          <w:szCs w:val="21"/>
        </w:rPr>
        <w:t>(</w:t>
      </w:r>
      <w:proofErr w:type="gramStart"/>
      <w:r w:rsidRPr="00123CDF">
        <w:rPr>
          <w:rFonts w:ascii="宋体" w:hAnsi="宋体" w:cs="宋体" w:hint="eastAsia"/>
          <w:szCs w:val="21"/>
        </w:rPr>
        <w:t>一</w:t>
      </w:r>
      <w:proofErr w:type="gramEnd"/>
      <w:r w:rsidRPr="00123CDF">
        <w:rPr>
          <w:rFonts w:ascii="宋体" w:hAnsi="宋体" w:cs="宋体" w:hint="eastAsia"/>
          <w:szCs w:val="21"/>
        </w:rPr>
        <w:t>)合同签订后，在收到</w:t>
      </w:r>
      <w:r>
        <w:rPr>
          <w:rFonts w:ascii="宋体" w:hAnsi="宋体" w:cs="宋体" w:hint="eastAsia"/>
          <w:szCs w:val="21"/>
        </w:rPr>
        <w:t>承建商</w:t>
      </w:r>
      <w:r w:rsidRPr="00123CDF">
        <w:rPr>
          <w:rFonts w:ascii="宋体" w:hAnsi="宋体" w:cs="宋体" w:hint="eastAsia"/>
          <w:szCs w:val="21"/>
        </w:rPr>
        <w:t>开具相应金额正式发票后，支付合同总金额的30%</w:t>
      </w:r>
      <w:r>
        <w:rPr>
          <w:rFonts w:ascii="宋体" w:hAnsi="宋体" w:cs="宋体" w:hint="eastAsia"/>
          <w:szCs w:val="21"/>
        </w:rPr>
        <w:t>。</w:t>
      </w:r>
    </w:p>
    <w:p w14:paraId="1EEEE2BE" w14:textId="77777777" w:rsidR="00123CDF" w:rsidRPr="00123CDF" w:rsidRDefault="00123CDF" w:rsidP="00123CDF">
      <w:pPr>
        <w:spacing w:line="360" w:lineRule="auto"/>
        <w:ind w:firstLineChars="300" w:firstLine="630"/>
        <w:rPr>
          <w:rFonts w:ascii="宋体" w:hAnsi="宋体" w:cs="宋体"/>
          <w:szCs w:val="21"/>
        </w:rPr>
      </w:pPr>
      <w:r w:rsidRPr="00123CDF">
        <w:rPr>
          <w:rFonts w:ascii="宋体" w:hAnsi="宋体" w:cs="宋体" w:hint="eastAsia"/>
          <w:szCs w:val="21"/>
        </w:rPr>
        <w:t>(二)软件验收通过后，在收到</w:t>
      </w:r>
      <w:r>
        <w:rPr>
          <w:rFonts w:ascii="宋体" w:hAnsi="宋体" w:cs="宋体" w:hint="eastAsia"/>
          <w:szCs w:val="21"/>
        </w:rPr>
        <w:t>承建商</w:t>
      </w:r>
      <w:r w:rsidRPr="00123CDF">
        <w:rPr>
          <w:rFonts w:ascii="宋体" w:hAnsi="宋体" w:cs="宋体" w:hint="eastAsia"/>
          <w:szCs w:val="21"/>
        </w:rPr>
        <w:t>开具相应金额正式发票后，支付合同总金额的65%</w:t>
      </w:r>
      <w:r>
        <w:rPr>
          <w:rFonts w:ascii="宋体" w:hAnsi="宋体" w:cs="宋体" w:hint="eastAsia"/>
          <w:szCs w:val="21"/>
        </w:rPr>
        <w:t>。</w:t>
      </w:r>
    </w:p>
    <w:p w14:paraId="5DDD81F1" w14:textId="7C45DF7E" w:rsidR="00360458" w:rsidRPr="0027446C" w:rsidRDefault="00123CDF" w:rsidP="0027446C">
      <w:pPr>
        <w:spacing w:line="360" w:lineRule="auto"/>
        <w:ind w:firstLineChars="300" w:firstLine="630"/>
        <w:rPr>
          <w:rFonts w:ascii="宋体" w:hAnsi="宋体" w:cs="宋体"/>
          <w:szCs w:val="21"/>
        </w:rPr>
      </w:pPr>
      <w:r w:rsidRPr="00123CDF">
        <w:rPr>
          <w:rFonts w:ascii="宋体" w:hAnsi="宋体" w:cs="宋体" w:hint="eastAsia"/>
          <w:szCs w:val="21"/>
        </w:rPr>
        <w:t>(三)免费维护期结束后，由</w:t>
      </w:r>
      <w:r>
        <w:rPr>
          <w:rFonts w:ascii="宋体" w:hAnsi="宋体" w:cs="宋体" w:hint="eastAsia"/>
          <w:szCs w:val="21"/>
        </w:rPr>
        <w:t>院</w:t>
      </w:r>
      <w:r w:rsidRPr="00123CDF">
        <w:rPr>
          <w:rFonts w:ascii="宋体" w:hAnsi="宋体" w:cs="宋体" w:hint="eastAsia"/>
          <w:szCs w:val="21"/>
        </w:rPr>
        <w:t>方对</w:t>
      </w:r>
      <w:r>
        <w:rPr>
          <w:rFonts w:ascii="宋体" w:hAnsi="宋体" w:cs="宋体" w:hint="eastAsia"/>
          <w:szCs w:val="21"/>
        </w:rPr>
        <w:t>承建商</w:t>
      </w:r>
      <w:r w:rsidRPr="00123CDF">
        <w:rPr>
          <w:rFonts w:ascii="宋体" w:hAnsi="宋体" w:cs="宋体" w:hint="eastAsia"/>
          <w:szCs w:val="21"/>
        </w:rPr>
        <w:t>在服务期内应完成任务进行确认并通过后1个月内，支付最后一笔尾款。</w:t>
      </w:r>
    </w:p>
    <w:sectPr w:rsidR="00360458" w:rsidRPr="0027446C">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EB75B" w14:textId="77777777" w:rsidR="00AD1151" w:rsidRDefault="00AD1151" w:rsidP="00C76BDF">
      <w:r>
        <w:separator/>
      </w:r>
    </w:p>
  </w:endnote>
  <w:endnote w:type="continuationSeparator" w:id="0">
    <w:p w14:paraId="4A6AE45E" w14:textId="77777777" w:rsidR="00AD1151" w:rsidRDefault="00AD1151" w:rsidP="00C7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99D70" w14:textId="77777777" w:rsidR="00C76BDF" w:rsidRDefault="00C76BDF">
    <w:pPr>
      <w:pStyle w:val="ac"/>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3F3286" w:rsidRPr="003F3286">
      <w:rPr>
        <w:caps/>
        <w:noProof/>
        <w:color w:val="5B9BD5"/>
        <w:lang w:val="zh-CN" w:eastAsia="zh-CN"/>
      </w:rPr>
      <w:t>1</w:t>
    </w:r>
    <w:r>
      <w:rPr>
        <w:caps/>
        <w:color w:val="5B9BD5"/>
      </w:rPr>
      <w:fldChar w:fldCharType="end"/>
    </w:r>
  </w:p>
  <w:p w14:paraId="3F69A65B" w14:textId="77777777" w:rsidR="00C76BDF" w:rsidRDefault="00C76BD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E3901" w14:textId="77777777" w:rsidR="00AD1151" w:rsidRDefault="00AD1151" w:rsidP="00C76BDF">
      <w:r>
        <w:separator/>
      </w:r>
    </w:p>
  </w:footnote>
  <w:footnote w:type="continuationSeparator" w:id="0">
    <w:p w14:paraId="412346FD" w14:textId="77777777" w:rsidR="00AD1151" w:rsidRDefault="00AD1151" w:rsidP="00C76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3DDC"/>
    <w:multiLevelType w:val="multilevel"/>
    <w:tmpl w:val="059E3DDC"/>
    <w:lvl w:ilvl="0">
      <w:start w:val="1"/>
      <w:numFmt w:val="chineseCountingThousand"/>
      <w:lvlText w:val="%1、"/>
      <w:lvlJc w:val="left"/>
      <w:pPr>
        <w:ind w:left="900" w:hanging="420"/>
      </w:pPr>
      <w:rPr>
        <w:rFonts w:hint="default"/>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1" w15:restartNumberingAfterBreak="0">
    <w:nsid w:val="0DF80E1E"/>
    <w:multiLevelType w:val="multilevel"/>
    <w:tmpl w:val="0DF80E1E"/>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152B2"/>
    <w:multiLevelType w:val="multilevel"/>
    <w:tmpl w:val="5540FE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B8D17D9"/>
    <w:multiLevelType w:val="multilevel"/>
    <w:tmpl w:val="1B8D17D9"/>
    <w:lvl w:ilvl="0">
      <w:start w:val="1"/>
      <w:numFmt w:val="decimal"/>
      <w:lvlText w:val="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2C0272EE"/>
    <w:multiLevelType w:val="multilevel"/>
    <w:tmpl w:val="2C0272EE"/>
    <w:lvl w:ilvl="0">
      <w:start w:val="1"/>
      <w:numFmt w:val="decimal"/>
      <w:lvlText w:val="%1"/>
      <w:lvlJc w:val="left"/>
      <w:pPr>
        <w:ind w:left="60" w:hanging="420"/>
      </w:pPr>
      <w:rPr>
        <w:rFonts w:hint="eastAsia"/>
      </w:r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6" w15:restartNumberingAfterBreak="0">
    <w:nsid w:val="30EB5813"/>
    <w:multiLevelType w:val="multilevel"/>
    <w:tmpl w:val="30EB5813"/>
    <w:lvl w:ilvl="0">
      <w:start w:val="1"/>
      <w:numFmt w:val="decimal"/>
      <w:lvlText w:val="%1"/>
      <w:lvlJc w:val="center"/>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A10D81"/>
    <w:multiLevelType w:val="multilevel"/>
    <w:tmpl w:val="35A10D81"/>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69403C1"/>
    <w:multiLevelType w:val="multilevel"/>
    <w:tmpl w:val="369403C1"/>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757448A"/>
    <w:multiLevelType w:val="multilevel"/>
    <w:tmpl w:val="3757448A"/>
    <w:lvl w:ilvl="0">
      <w:start w:val="1"/>
      <w:numFmt w:val="decimal"/>
      <w:lvlText w:val="%1"/>
      <w:lvlJc w:val="left"/>
      <w:pPr>
        <w:ind w:left="60" w:hanging="420"/>
      </w:pPr>
      <w:rPr>
        <w:rFonts w:hint="eastAsia"/>
      </w:r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10" w15:restartNumberingAfterBreak="0">
    <w:nsid w:val="3A8E134F"/>
    <w:multiLevelType w:val="multilevel"/>
    <w:tmpl w:val="3A8E134F"/>
    <w:lvl w:ilvl="0">
      <w:start w:val="1"/>
      <w:numFmt w:val="decimal"/>
      <w:lvlText w:val="5.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2" w15:restartNumberingAfterBreak="0">
    <w:nsid w:val="424A4138"/>
    <w:multiLevelType w:val="multilevel"/>
    <w:tmpl w:val="6C28B1C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3" w15:restartNumberingAfterBreak="0">
    <w:nsid w:val="5100438B"/>
    <w:multiLevelType w:val="multilevel"/>
    <w:tmpl w:val="5100438B"/>
    <w:lvl w:ilvl="0">
      <w:start w:val="1"/>
      <w:numFmt w:val="chineseCountingThousand"/>
      <w:lvlText w:val="(%1)"/>
      <w:lvlJc w:val="left"/>
      <w:pPr>
        <w:tabs>
          <w:tab w:val="num" w:pos="780"/>
        </w:tabs>
        <w:ind w:left="780" w:hanging="360"/>
      </w:pPr>
      <w:rPr>
        <w:rFonts w:hint="default"/>
      </w:rPr>
    </w:lvl>
    <w:lvl w:ilvl="1">
      <w:start w:val="1"/>
      <w:numFmt w:val="decimal"/>
      <w:lvlText w:val="%2)"/>
      <w:lvlJc w:val="left"/>
      <w:pPr>
        <w:tabs>
          <w:tab w:val="num" w:pos="1260"/>
        </w:tabs>
        <w:ind w:left="1260" w:hanging="42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4" w15:restartNumberingAfterBreak="0">
    <w:nsid w:val="56F821C4"/>
    <w:multiLevelType w:val="multilevel"/>
    <w:tmpl w:val="56F821C4"/>
    <w:lvl w:ilvl="0">
      <w:start w:val="1"/>
      <w:numFmt w:val="decimal"/>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5.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16cid:durableId="1697123938">
    <w:abstractNumId w:val="4"/>
  </w:num>
  <w:num w:numId="2" w16cid:durableId="1998150276">
    <w:abstractNumId w:val="11"/>
  </w:num>
  <w:num w:numId="3" w16cid:durableId="1502961822">
    <w:abstractNumId w:val="12"/>
  </w:num>
  <w:num w:numId="4" w16cid:durableId="167451855">
    <w:abstractNumId w:val="7"/>
  </w:num>
  <w:num w:numId="5" w16cid:durableId="987057874">
    <w:abstractNumId w:val="10"/>
  </w:num>
  <w:num w:numId="6" w16cid:durableId="2141798792">
    <w:abstractNumId w:val="14"/>
  </w:num>
  <w:num w:numId="7" w16cid:durableId="911232866">
    <w:abstractNumId w:val="3"/>
  </w:num>
  <w:num w:numId="8" w16cid:durableId="1758332162">
    <w:abstractNumId w:val="5"/>
  </w:num>
  <w:num w:numId="9" w16cid:durableId="1588998997">
    <w:abstractNumId w:val="9"/>
  </w:num>
  <w:num w:numId="10" w16cid:durableId="279992144">
    <w:abstractNumId w:val="6"/>
  </w:num>
  <w:num w:numId="11" w16cid:durableId="150489560">
    <w:abstractNumId w:val="1"/>
  </w:num>
  <w:num w:numId="12" w16cid:durableId="571041260">
    <w:abstractNumId w:val="8"/>
  </w:num>
  <w:num w:numId="13" w16cid:durableId="1865292053">
    <w:abstractNumId w:val="4"/>
  </w:num>
  <w:num w:numId="14" w16cid:durableId="566499957">
    <w:abstractNumId w:val="4"/>
  </w:num>
  <w:num w:numId="15" w16cid:durableId="2014260945">
    <w:abstractNumId w:val="4"/>
  </w:num>
  <w:num w:numId="16" w16cid:durableId="344983009">
    <w:abstractNumId w:val="4"/>
  </w:num>
  <w:num w:numId="17" w16cid:durableId="1927497689">
    <w:abstractNumId w:val="4"/>
  </w:num>
  <w:num w:numId="18" w16cid:durableId="1611349654">
    <w:abstractNumId w:val="4"/>
  </w:num>
  <w:num w:numId="19" w16cid:durableId="870339841">
    <w:abstractNumId w:val="4"/>
  </w:num>
  <w:num w:numId="20" w16cid:durableId="1018193804">
    <w:abstractNumId w:val="4"/>
  </w:num>
  <w:num w:numId="21" w16cid:durableId="2017534599">
    <w:abstractNumId w:val="4"/>
  </w:num>
  <w:num w:numId="22" w16cid:durableId="335496474">
    <w:abstractNumId w:val="4"/>
  </w:num>
  <w:num w:numId="23" w16cid:durableId="1980987531">
    <w:abstractNumId w:val="4"/>
  </w:num>
  <w:num w:numId="24" w16cid:durableId="2117676115">
    <w:abstractNumId w:val="0"/>
  </w:num>
  <w:num w:numId="25" w16cid:durableId="395933389">
    <w:abstractNumId w:val="13"/>
  </w:num>
  <w:num w:numId="26" w16cid:durableId="1073894884">
    <w:abstractNumId w:val="2"/>
  </w:num>
  <w:num w:numId="27" w16cid:durableId="1654214081">
    <w:abstractNumId w:val="4"/>
  </w:num>
  <w:num w:numId="28" w16cid:durableId="1610770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43"/>
    <w:rsid w:val="000051D2"/>
    <w:rsid w:val="000079DD"/>
    <w:rsid w:val="00012DCC"/>
    <w:rsid w:val="00016B63"/>
    <w:rsid w:val="00042DAC"/>
    <w:rsid w:val="0004334E"/>
    <w:rsid w:val="00046B39"/>
    <w:rsid w:val="00054706"/>
    <w:rsid w:val="00066DE7"/>
    <w:rsid w:val="00072EB9"/>
    <w:rsid w:val="00074EDD"/>
    <w:rsid w:val="000757C1"/>
    <w:rsid w:val="00086AE0"/>
    <w:rsid w:val="0009064D"/>
    <w:rsid w:val="00090A18"/>
    <w:rsid w:val="000B41B7"/>
    <w:rsid w:val="000D5317"/>
    <w:rsid w:val="000E276C"/>
    <w:rsid w:val="00106D68"/>
    <w:rsid w:val="001106CE"/>
    <w:rsid w:val="001107F8"/>
    <w:rsid w:val="001116F6"/>
    <w:rsid w:val="00115FE3"/>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213E"/>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0250"/>
    <w:rsid w:val="00221F1F"/>
    <w:rsid w:val="00223E47"/>
    <w:rsid w:val="00241D77"/>
    <w:rsid w:val="002509F5"/>
    <w:rsid w:val="002535AA"/>
    <w:rsid w:val="00261CBC"/>
    <w:rsid w:val="00265DE7"/>
    <w:rsid w:val="00270260"/>
    <w:rsid w:val="002722CA"/>
    <w:rsid w:val="0027446C"/>
    <w:rsid w:val="002834D3"/>
    <w:rsid w:val="002853BF"/>
    <w:rsid w:val="00292528"/>
    <w:rsid w:val="002A01D6"/>
    <w:rsid w:val="002A4778"/>
    <w:rsid w:val="002C53D1"/>
    <w:rsid w:val="002D6BE1"/>
    <w:rsid w:val="002F31F1"/>
    <w:rsid w:val="002F541C"/>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05B69"/>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764"/>
    <w:rsid w:val="00600923"/>
    <w:rsid w:val="006053FC"/>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38A8"/>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5617B"/>
    <w:rsid w:val="00966A88"/>
    <w:rsid w:val="00973A47"/>
    <w:rsid w:val="00981ED8"/>
    <w:rsid w:val="009822C7"/>
    <w:rsid w:val="00982AA3"/>
    <w:rsid w:val="009863EF"/>
    <w:rsid w:val="00986A41"/>
    <w:rsid w:val="0098719A"/>
    <w:rsid w:val="00991FF2"/>
    <w:rsid w:val="0099315B"/>
    <w:rsid w:val="00995DD9"/>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41D0"/>
    <w:rsid w:val="00A4595D"/>
    <w:rsid w:val="00A51146"/>
    <w:rsid w:val="00A61D3A"/>
    <w:rsid w:val="00A66833"/>
    <w:rsid w:val="00A70DCF"/>
    <w:rsid w:val="00A72437"/>
    <w:rsid w:val="00A73FDF"/>
    <w:rsid w:val="00A824B9"/>
    <w:rsid w:val="00A870DD"/>
    <w:rsid w:val="00A96157"/>
    <w:rsid w:val="00A969AF"/>
    <w:rsid w:val="00A9729E"/>
    <w:rsid w:val="00AA0AC6"/>
    <w:rsid w:val="00AA1F69"/>
    <w:rsid w:val="00AB348F"/>
    <w:rsid w:val="00AB7D36"/>
    <w:rsid w:val="00AC1390"/>
    <w:rsid w:val="00AC4663"/>
    <w:rsid w:val="00AD1151"/>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0B3A"/>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42200080"/>
    <w:rsid w:val="488C5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29C73"/>
  <w15:chartTrackingRefBased/>
  <w15:docId w15:val="{6FC7D55D-39DE-4B17-BDB0-A244068FF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nhideWhenUsed="1" w:qFormat="1"/>
    <w:lsdException w:name="caption" w:semiHidden="1" w:unhideWhenUsed="1" w:qFormat="1"/>
    <w:lsdException w:name="annotation reference" w:uiPriority="99"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link w:val="10"/>
    <w:qFormat/>
    <w:pPr>
      <w:keepNext/>
      <w:keepLines/>
      <w:numPr>
        <w:numId w:val="1"/>
      </w:numPr>
      <w:spacing w:before="340" w:after="330" w:line="578" w:lineRule="auto"/>
      <w:outlineLvl w:val="0"/>
    </w:pPr>
    <w:rPr>
      <w:b/>
      <w:bCs/>
      <w:kern w:val="44"/>
      <w:sz w:val="44"/>
      <w:szCs w:val="44"/>
      <w:lang w:val="x-none" w:eastAsia="x-none"/>
    </w:rPr>
  </w:style>
  <w:style w:type="paragraph" w:styleId="2">
    <w:name w:val="heading 2"/>
    <w:basedOn w:val="a1"/>
    <w:next w:val="a1"/>
    <w:link w:val="20"/>
    <w:qFormat/>
    <w:pPr>
      <w:keepNext/>
      <w:keepLines/>
      <w:spacing w:before="260" w:after="260" w:line="416" w:lineRule="auto"/>
      <w:outlineLvl w:val="1"/>
    </w:pPr>
    <w:rPr>
      <w:rFonts w:ascii="等线 Light" w:eastAsia="等线 Light" w:hAnsi="等线 Light"/>
      <w:b/>
      <w:bCs/>
      <w:sz w:val="32"/>
      <w:szCs w:val="32"/>
      <w:lang w:val="x-none" w:eastAsia="x-none"/>
    </w:rPr>
  </w:style>
  <w:style w:type="paragraph" w:styleId="3">
    <w:name w:val="heading 3"/>
    <w:basedOn w:val="a1"/>
    <w:next w:val="a1"/>
    <w:link w:val="30"/>
    <w:qFormat/>
    <w:pPr>
      <w:keepNext/>
      <w:keepLines/>
      <w:spacing w:before="260" w:after="260" w:line="416" w:lineRule="auto"/>
      <w:outlineLvl w:val="2"/>
    </w:pPr>
    <w:rPr>
      <w:b/>
      <w:bCs/>
      <w:sz w:val="30"/>
      <w:szCs w:val="30"/>
      <w:lang w:val="x-none" w:eastAsia="x-none"/>
    </w:rPr>
  </w:style>
  <w:style w:type="paragraph" w:styleId="4">
    <w:name w:val="heading 4"/>
    <w:basedOn w:val="a1"/>
    <w:next w:val="a1"/>
    <w:link w:val="40"/>
    <w:qFormat/>
    <w:pPr>
      <w:keepNext/>
      <w:keepLines/>
      <w:numPr>
        <w:ilvl w:val="3"/>
        <w:numId w:val="1"/>
      </w:numPr>
      <w:spacing w:before="280" w:after="290" w:line="376" w:lineRule="auto"/>
      <w:outlineLvl w:val="3"/>
    </w:pPr>
    <w:rPr>
      <w:rFonts w:ascii="宋体" w:hAnsi="宋体"/>
      <w:b/>
      <w:bCs/>
      <w:sz w:val="28"/>
      <w:szCs w:val="28"/>
      <w:lang w:val="x-none" w:eastAsia="x-none"/>
    </w:rPr>
  </w:style>
  <w:style w:type="paragraph" w:styleId="5">
    <w:name w:val="heading 5"/>
    <w:basedOn w:val="a1"/>
    <w:next w:val="a1"/>
    <w:link w:val="51"/>
    <w:qFormat/>
    <w:pPr>
      <w:keepNext/>
      <w:keepLines/>
      <w:numPr>
        <w:ilvl w:val="4"/>
        <w:numId w:val="1"/>
      </w:numPr>
      <w:spacing w:before="280" w:after="290" w:line="376" w:lineRule="auto"/>
      <w:outlineLvl w:val="4"/>
    </w:pPr>
    <w:rPr>
      <w:b/>
      <w:bCs/>
      <w:sz w:val="28"/>
      <w:szCs w:val="28"/>
      <w:lang w:val="x-none" w:eastAsia="x-none"/>
    </w:rPr>
  </w:style>
  <w:style w:type="paragraph" w:styleId="6">
    <w:name w:val="heading 6"/>
    <w:basedOn w:val="a1"/>
    <w:next w:val="a1"/>
    <w:link w:val="61"/>
    <w:qFormat/>
    <w:pPr>
      <w:keepNext/>
      <w:keepLines/>
      <w:numPr>
        <w:ilvl w:val="5"/>
        <w:numId w:val="1"/>
      </w:numPr>
      <w:spacing w:before="240" w:after="64" w:line="320" w:lineRule="auto"/>
      <w:outlineLvl w:val="5"/>
    </w:pPr>
    <w:rPr>
      <w:rFonts w:ascii="等线 Light" w:eastAsia="等线 Light" w:hAnsi="等线 Light"/>
      <w:b/>
      <w:bCs/>
      <w:sz w:val="24"/>
      <w:lang w:val="x-none" w:eastAsia="x-none"/>
    </w:rPr>
  </w:style>
  <w:style w:type="paragraph" w:styleId="7">
    <w:name w:val="heading 7"/>
    <w:basedOn w:val="a1"/>
    <w:next w:val="a1"/>
    <w:link w:val="70"/>
    <w:qFormat/>
    <w:pPr>
      <w:keepNext/>
      <w:keepLines/>
      <w:numPr>
        <w:ilvl w:val="6"/>
        <w:numId w:val="1"/>
      </w:numPr>
      <w:spacing w:before="240" w:after="64" w:line="320" w:lineRule="auto"/>
      <w:outlineLvl w:val="6"/>
    </w:pPr>
    <w:rPr>
      <w:b/>
      <w:bCs/>
      <w:sz w:val="24"/>
      <w:lang w:val="x-none" w:eastAsia="x-none"/>
    </w:rPr>
  </w:style>
  <w:style w:type="paragraph" w:styleId="8">
    <w:name w:val="heading 8"/>
    <w:basedOn w:val="a1"/>
    <w:next w:val="a1"/>
    <w:link w:val="80"/>
    <w:qFormat/>
    <w:pPr>
      <w:keepNext/>
      <w:keepLines/>
      <w:numPr>
        <w:ilvl w:val="7"/>
        <w:numId w:val="1"/>
      </w:numPr>
      <w:spacing w:before="240" w:after="64" w:line="320" w:lineRule="auto"/>
      <w:outlineLvl w:val="7"/>
    </w:pPr>
    <w:rPr>
      <w:rFonts w:ascii="等线 Light" w:eastAsia="等线 Light" w:hAnsi="等线 Light"/>
      <w:sz w:val="24"/>
      <w:lang w:val="x-none" w:eastAsia="x-none"/>
    </w:rPr>
  </w:style>
  <w:style w:type="paragraph" w:styleId="9">
    <w:name w:val="heading 9"/>
    <w:basedOn w:val="a1"/>
    <w:next w:val="a1"/>
    <w:link w:val="90"/>
    <w:qFormat/>
    <w:pPr>
      <w:keepNext/>
      <w:keepLines/>
      <w:numPr>
        <w:ilvl w:val="8"/>
        <w:numId w:val="1"/>
      </w:numPr>
      <w:spacing w:before="240" w:after="64" w:line="320" w:lineRule="auto"/>
      <w:outlineLvl w:val="8"/>
    </w:pPr>
    <w:rPr>
      <w:rFonts w:ascii="等线 Light" w:eastAsia="等线 Light" w:hAnsi="等线 Light"/>
      <w:szCs w:val="21"/>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link w:val="1"/>
    <w:rPr>
      <w:b/>
      <w:bCs/>
      <w:kern w:val="44"/>
      <w:sz w:val="44"/>
      <w:szCs w:val="44"/>
      <w:lang w:val="x-none" w:eastAsia="x-none"/>
    </w:rPr>
  </w:style>
  <w:style w:type="character" w:customStyle="1" w:styleId="20">
    <w:name w:val="标题 2 字符"/>
    <w:link w:val="2"/>
    <w:rPr>
      <w:rFonts w:ascii="等线 Light" w:eastAsia="等线 Light" w:hAnsi="等线 Light" w:cs="Times New Roman"/>
      <w:b/>
      <w:bCs/>
      <w:kern w:val="2"/>
      <w:sz w:val="32"/>
      <w:szCs w:val="32"/>
    </w:rPr>
  </w:style>
  <w:style w:type="character" w:customStyle="1" w:styleId="30">
    <w:name w:val="标题 3 字符"/>
    <w:link w:val="3"/>
    <w:rPr>
      <w:b/>
      <w:bCs/>
      <w:kern w:val="2"/>
      <w:sz w:val="30"/>
      <w:szCs w:val="30"/>
    </w:rPr>
  </w:style>
  <w:style w:type="character" w:customStyle="1" w:styleId="40">
    <w:name w:val="标题 4 字符"/>
    <w:link w:val="4"/>
    <w:rPr>
      <w:rFonts w:ascii="宋体" w:hAnsi="宋体"/>
      <w:b/>
      <w:bCs/>
      <w:kern w:val="2"/>
      <w:sz w:val="28"/>
      <w:szCs w:val="28"/>
    </w:rPr>
  </w:style>
  <w:style w:type="character" w:customStyle="1" w:styleId="51">
    <w:name w:val="标题 5 字符"/>
    <w:link w:val="5"/>
    <w:rPr>
      <w:b/>
      <w:bCs/>
      <w:kern w:val="2"/>
      <w:sz w:val="28"/>
      <w:szCs w:val="28"/>
    </w:rPr>
  </w:style>
  <w:style w:type="character" w:customStyle="1" w:styleId="61">
    <w:name w:val="标题 6 字符"/>
    <w:link w:val="6"/>
    <w:semiHidden/>
    <w:rPr>
      <w:rFonts w:ascii="等线 Light" w:eastAsia="等线 Light" w:hAnsi="等线 Light"/>
      <w:b/>
      <w:bCs/>
      <w:kern w:val="2"/>
      <w:sz w:val="24"/>
      <w:szCs w:val="24"/>
    </w:rPr>
  </w:style>
  <w:style w:type="character" w:customStyle="1" w:styleId="70">
    <w:name w:val="标题 7 字符"/>
    <w:link w:val="7"/>
    <w:semiHidden/>
    <w:rPr>
      <w:b/>
      <w:bCs/>
      <w:kern w:val="2"/>
      <w:sz w:val="24"/>
      <w:szCs w:val="24"/>
    </w:rPr>
  </w:style>
  <w:style w:type="character" w:customStyle="1" w:styleId="80">
    <w:name w:val="标题 8 字符"/>
    <w:link w:val="8"/>
    <w:semiHidden/>
    <w:rPr>
      <w:rFonts w:ascii="等线 Light" w:eastAsia="等线 Light" w:hAnsi="等线 Light"/>
      <w:kern w:val="2"/>
      <w:sz w:val="24"/>
      <w:szCs w:val="24"/>
    </w:rPr>
  </w:style>
  <w:style w:type="character" w:customStyle="1" w:styleId="90">
    <w:name w:val="标题 9 字符"/>
    <w:link w:val="9"/>
    <w:semiHidden/>
    <w:rPr>
      <w:rFonts w:ascii="等线 Light" w:eastAsia="等线 Light" w:hAnsi="等线 Light"/>
      <w:kern w:val="2"/>
      <w:sz w:val="21"/>
      <w:szCs w:val="21"/>
    </w:rPr>
  </w:style>
  <w:style w:type="paragraph" w:styleId="a5">
    <w:name w:val="Normal Indent"/>
    <w:basedOn w:val="a1"/>
    <w:link w:val="a6"/>
    <w:uiPriority w:val="99"/>
    <w:qFormat/>
    <w:pPr>
      <w:spacing w:beforeLines="50" w:before="120" w:line="360" w:lineRule="auto"/>
      <w:ind w:firstLineChars="200" w:firstLine="512"/>
    </w:pPr>
    <w:rPr>
      <w:spacing w:val="8"/>
      <w:sz w:val="24"/>
      <w:szCs w:val="20"/>
    </w:rPr>
  </w:style>
  <w:style w:type="character" w:customStyle="1" w:styleId="a6">
    <w:name w:val="正文缩进 字符"/>
    <w:link w:val="a5"/>
    <w:uiPriority w:val="99"/>
    <w:qFormat/>
    <w:rPr>
      <w:spacing w:val="8"/>
      <w:kern w:val="2"/>
      <w:sz w:val="24"/>
      <w:lang w:val="en-US" w:eastAsia="zh-CN"/>
    </w:rPr>
  </w:style>
  <w:style w:type="paragraph" w:styleId="a7">
    <w:name w:val="annotation text"/>
    <w:basedOn w:val="a1"/>
    <w:link w:val="11"/>
    <w:unhideWhenUsed/>
    <w:qFormat/>
    <w:pPr>
      <w:jc w:val="left"/>
    </w:pPr>
    <w:rPr>
      <w:kern w:val="0"/>
      <w:sz w:val="20"/>
      <w:lang w:val="x-none" w:eastAsia="x-none"/>
    </w:rPr>
  </w:style>
  <w:style w:type="character" w:customStyle="1" w:styleId="11">
    <w:name w:val="批注文字 字符1"/>
    <w:link w:val="a7"/>
    <w:rPr>
      <w:szCs w:val="24"/>
    </w:rPr>
  </w:style>
  <w:style w:type="paragraph" w:styleId="a8">
    <w:name w:val="Plain Text"/>
    <w:basedOn w:val="a1"/>
    <w:link w:val="a9"/>
    <w:rPr>
      <w:rFonts w:ascii="Calibri" w:hAnsi="Courier New"/>
      <w:szCs w:val="20"/>
      <w:lang w:val="x-none" w:eastAsia="x-none"/>
    </w:rPr>
  </w:style>
  <w:style w:type="character" w:customStyle="1" w:styleId="a9">
    <w:name w:val="纯文本 字符"/>
    <w:link w:val="a8"/>
    <w:rPr>
      <w:rFonts w:ascii="Calibri" w:hAnsi="Courier New"/>
      <w:kern w:val="2"/>
      <w:sz w:val="21"/>
    </w:rPr>
  </w:style>
  <w:style w:type="paragraph" w:styleId="aa">
    <w:name w:val="Balloon Text"/>
    <w:basedOn w:val="a1"/>
    <w:link w:val="ab"/>
    <w:rPr>
      <w:sz w:val="18"/>
      <w:szCs w:val="18"/>
      <w:lang w:val="x-none" w:eastAsia="x-none"/>
    </w:rPr>
  </w:style>
  <w:style w:type="character" w:customStyle="1" w:styleId="ab">
    <w:name w:val="批注框文本 字符"/>
    <w:link w:val="aa"/>
    <w:rPr>
      <w:kern w:val="2"/>
      <w:sz w:val="18"/>
      <w:szCs w:val="18"/>
    </w:rPr>
  </w:style>
  <w:style w:type="paragraph" w:styleId="ac">
    <w:name w:val="footer"/>
    <w:basedOn w:val="a1"/>
    <w:link w:val="12"/>
    <w:pPr>
      <w:tabs>
        <w:tab w:val="center" w:pos="4153"/>
        <w:tab w:val="right" w:pos="8306"/>
      </w:tabs>
      <w:snapToGrid w:val="0"/>
      <w:jc w:val="left"/>
    </w:pPr>
    <w:rPr>
      <w:sz w:val="18"/>
      <w:szCs w:val="18"/>
      <w:lang w:val="x-none" w:eastAsia="x-none"/>
    </w:rPr>
  </w:style>
  <w:style w:type="character" w:customStyle="1" w:styleId="12">
    <w:name w:val="页脚 字符1"/>
    <w:link w:val="ac"/>
    <w:rPr>
      <w:kern w:val="2"/>
      <w:sz w:val="18"/>
      <w:szCs w:val="18"/>
    </w:rPr>
  </w:style>
  <w:style w:type="paragraph" w:styleId="ad">
    <w:name w:val="header"/>
    <w:basedOn w:val="a1"/>
    <w:link w:val="ae"/>
    <w:pPr>
      <w:pBdr>
        <w:bottom w:val="single" w:sz="6" w:space="1" w:color="auto"/>
      </w:pBdr>
      <w:tabs>
        <w:tab w:val="center" w:pos="4153"/>
        <w:tab w:val="right" w:pos="8306"/>
      </w:tabs>
      <w:snapToGrid w:val="0"/>
      <w:jc w:val="center"/>
    </w:pPr>
    <w:rPr>
      <w:sz w:val="18"/>
      <w:szCs w:val="18"/>
      <w:lang w:val="x-none" w:eastAsia="x-none"/>
    </w:rPr>
  </w:style>
  <w:style w:type="character" w:customStyle="1" w:styleId="ae">
    <w:name w:val="页眉 字符"/>
    <w:link w:val="ad"/>
    <w:rPr>
      <w:kern w:val="2"/>
      <w:sz w:val="18"/>
      <w:szCs w:val="18"/>
    </w:rPr>
  </w:style>
  <w:style w:type="paragraph" w:styleId="af">
    <w:name w:val="Normal (Web)"/>
    <w:basedOn w:val="a1"/>
    <w:uiPriority w:val="99"/>
    <w:unhideWhenUsed/>
    <w:pPr>
      <w:widowControl/>
      <w:spacing w:before="100" w:beforeAutospacing="1" w:after="100" w:afterAutospacing="1"/>
      <w:jc w:val="left"/>
    </w:pPr>
    <w:rPr>
      <w:rFonts w:ascii="宋体" w:hAnsi="宋体" w:cs="宋体"/>
      <w:kern w:val="0"/>
      <w:sz w:val="24"/>
    </w:rPr>
  </w:style>
  <w:style w:type="table" w:styleId="af0">
    <w:name w:val="Table Grid"/>
    <w:basedOn w:val="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已访问的超链接"/>
    <w:rPr>
      <w:color w:val="800080"/>
      <w:u w:val="single"/>
    </w:rPr>
  </w:style>
  <w:style w:type="character" w:styleId="af2">
    <w:name w:val="Hyperlink"/>
    <w:rPr>
      <w:color w:val="0563C1"/>
      <w:u w:val="single"/>
    </w:rPr>
  </w:style>
  <w:style w:type="character" w:styleId="af3">
    <w:name w:val="annotation reference"/>
    <w:uiPriority w:val="99"/>
    <w:unhideWhenUsed/>
    <w:qFormat/>
    <w:rPr>
      <w:sz w:val="21"/>
      <w:szCs w:val="21"/>
    </w:rPr>
  </w:style>
  <w:style w:type="character" w:customStyle="1" w:styleId="2Char">
    <w:name w:val="正文（首行缩进2字符） Char"/>
    <w:link w:val="21"/>
    <w:rPr>
      <w:kern w:val="2"/>
      <w:sz w:val="24"/>
      <w:szCs w:val="24"/>
    </w:rPr>
  </w:style>
  <w:style w:type="paragraph" w:customStyle="1" w:styleId="21">
    <w:name w:val="正文（首行缩进2字符）"/>
    <w:basedOn w:val="a1"/>
    <w:link w:val="2Char"/>
    <w:qFormat/>
    <w:pPr>
      <w:spacing w:line="360" w:lineRule="auto"/>
      <w:ind w:firstLineChars="200" w:firstLine="480"/>
    </w:pPr>
    <w:rPr>
      <w:sz w:val="24"/>
      <w:lang w:val="x-none" w:eastAsia="x-none"/>
    </w:rPr>
  </w:style>
  <w:style w:type="character" w:customStyle="1" w:styleId="Char1">
    <w:name w:val="段落 Char1"/>
    <w:link w:val="af4"/>
    <w:rPr>
      <w:rFonts w:eastAsia="仿宋_GB2312"/>
      <w:sz w:val="24"/>
      <w:szCs w:val="24"/>
      <w:lang w:val="en-US" w:eastAsia="zh-CN" w:bidi="ar-SA"/>
    </w:rPr>
  </w:style>
  <w:style w:type="paragraph" w:customStyle="1" w:styleId="af4">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5"/>
    <w:qFormat/>
    <w:rPr>
      <w:rFonts w:ascii="Arial" w:hAnsi="Arial"/>
      <w:sz w:val="21"/>
      <w:szCs w:val="21"/>
      <w:lang w:val="en-US" w:eastAsia="zh-CN" w:bidi="ar-SA"/>
    </w:rPr>
  </w:style>
  <w:style w:type="paragraph" w:customStyle="1" w:styleId="af5">
    <w:name w:val="正文（安华金和）"/>
    <w:link w:val="Char"/>
    <w:qFormat/>
    <w:pPr>
      <w:widowControl w:val="0"/>
      <w:spacing w:line="360" w:lineRule="auto"/>
      <w:ind w:firstLine="200"/>
    </w:pPr>
    <w:rPr>
      <w:rFonts w:ascii="Arial" w:hAnsi="Arial"/>
      <w:sz w:val="21"/>
      <w:szCs w:val="21"/>
    </w:rPr>
  </w:style>
  <w:style w:type="character" w:customStyle="1" w:styleId="af6">
    <w:name w:val="页脚 字符"/>
    <w:uiPriority w:val="99"/>
  </w:style>
  <w:style w:type="character" w:customStyle="1" w:styleId="af7">
    <w:name w:val="列表段落 字符"/>
    <w:link w:val="af8"/>
    <w:uiPriority w:val="34"/>
    <w:qFormat/>
    <w:rPr>
      <w:rFonts w:ascii="等线" w:eastAsia="等线" w:hAnsi="等线"/>
      <w:kern w:val="2"/>
      <w:sz w:val="21"/>
      <w:szCs w:val="22"/>
    </w:rPr>
  </w:style>
  <w:style w:type="paragraph" w:styleId="af8">
    <w:name w:val="List Paragraph"/>
    <w:basedOn w:val="a1"/>
    <w:link w:val="af7"/>
    <w:uiPriority w:val="34"/>
    <w:qFormat/>
    <w:pPr>
      <w:ind w:firstLineChars="200" w:firstLine="420"/>
    </w:pPr>
    <w:rPr>
      <w:rFonts w:ascii="等线" w:eastAsia="等线" w:hAnsi="等线"/>
      <w:szCs w:val="22"/>
      <w:lang w:val="x-none" w:eastAsia="x-none"/>
    </w:rPr>
  </w:style>
  <w:style w:type="paragraph" w:customStyle="1" w:styleId="a">
    <w:name w:val="插图标注（安华金和）"/>
    <w:next w:val="a1"/>
    <w:qFormat/>
    <w:pPr>
      <w:numPr>
        <w:ilvl w:val="6"/>
        <w:numId w:val="2"/>
      </w:numPr>
      <w:spacing w:after="156"/>
      <w:jc w:val="center"/>
    </w:pPr>
    <w:rPr>
      <w:rFonts w:ascii="Arial" w:hAnsi="Arial" w:cs="Arial"/>
      <w:sz w:val="21"/>
      <w:szCs w:val="21"/>
    </w:rPr>
  </w:style>
  <w:style w:type="paragraph" w:customStyle="1" w:styleId="2DBSec">
    <w:name w:val="标题 2（DBSec）"/>
    <w:basedOn w:val="2"/>
    <w:next w:val="a1"/>
    <w:qFormat/>
    <w:pPr>
      <w:numPr>
        <w:ilvl w:val="1"/>
        <w:numId w:val="2"/>
      </w:numPr>
      <w:spacing w:line="415" w:lineRule="auto"/>
      <w:ind w:leftChars="200" w:left="794"/>
      <w:jc w:val="left"/>
    </w:pPr>
    <w:rPr>
      <w:rFonts w:ascii="Arial" w:eastAsia="黑体" w:hAnsi="Arial"/>
      <w:bCs w:val="0"/>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8"/>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pPr>
      <w:pageBreakBefore/>
      <w:numPr>
        <w:numId w:val="2"/>
      </w:numPr>
      <w:pBdr>
        <w:bottom w:val="single" w:sz="48" w:space="1" w:color="auto"/>
      </w:pBdr>
      <w:spacing w:before="600" w:line="576" w:lineRule="auto"/>
      <w:ind w:leftChars="200" w:left="200"/>
      <w:jc w:val="left"/>
    </w:pPr>
    <w:rPr>
      <w:rFonts w:ascii="Arial" w:eastAsia="黑体" w:hAnsi="Arial"/>
      <w:lang w:val="en-US" w:eastAsia="zh-CN"/>
    </w:rPr>
  </w:style>
  <w:style w:type="paragraph" w:customStyle="1" w:styleId="-11">
    <w:name w:val="彩色列表 - 着色 11"/>
    <w:basedOn w:val="a1"/>
    <w:uiPriority w:val="34"/>
    <w:qFormat/>
    <w:pPr>
      <w:spacing w:line="360" w:lineRule="auto"/>
      <w:ind w:firstLineChars="200" w:firstLine="420"/>
    </w:pPr>
    <w:rPr>
      <w:rFonts w:ascii="Arial" w:hAnsi="Arial"/>
      <w:szCs w:val="21"/>
    </w:rPr>
  </w:style>
  <w:style w:type="paragraph" w:customStyle="1" w:styleId="a0">
    <w:name w:val="表格标注（安华金和）"/>
    <w:basedOn w:val="a"/>
    <w:next w:val="a1"/>
    <w:qFormat/>
    <w:pPr>
      <w:numPr>
        <w:ilvl w:val="7"/>
      </w:numPr>
    </w:pPr>
  </w:style>
  <w:style w:type="paragraph" w:customStyle="1" w:styleId="50">
    <w:name w:val="标题 5（有编号）（安华金和）"/>
    <w:basedOn w:val="a1"/>
    <w:next w:val="a1"/>
    <w:qFormat/>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pPr>
      <w:spacing w:line="360" w:lineRule="auto"/>
      <w:ind w:firstLineChars="200" w:firstLine="420"/>
    </w:pPr>
    <w:rPr>
      <w:rFonts w:ascii="Verdana" w:hAnsi="Verdana"/>
      <w:color w:val="000000"/>
      <w:sz w:val="20"/>
      <w:szCs w:val="20"/>
    </w:rPr>
  </w:style>
  <w:style w:type="character" w:customStyle="1" w:styleId="af9">
    <w:name w:val="批注文字 字符"/>
    <w:uiPriority w:val="99"/>
    <w:qFormat/>
    <w:rPr>
      <w:kern w:val="2"/>
      <w:sz w:val="21"/>
      <w:szCs w:val="24"/>
    </w:rPr>
  </w:style>
  <w:style w:type="paragraph" w:styleId="afa">
    <w:name w:val="Subtitle"/>
    <w:basedOn w:val="a1"/>
    <w:next w:val="a1"/>
    <w:link w:val="afb"/>
    <w:qFormat/>
    <w:rsid w:val="00E847A3"/>
    <w:pPr>
      <w:spacing w:beforeLines="50" w:before="240" w:after="60" w:line="312" w:lineRule="auto"/>
      <w:ind w:firstLineChars="200" w:firstLine="200"/>
      <w:jc w:val="center"/>
      <w:outlineLvl w:val="1"/>
    </w:pPr>
    <w:rPr>
      <w:rFonts w:ascii="Cambria" w:hAnsi="Cambria"/>
      <w:b/>
      <w:bCs/>
      <w:kern w:val="28"/>
      <w:sz w:val="32"/>
      <w:szCs w:val="32"/>
      <w:lang w:eastAsia="en-US"/>
    </w:rPr>
  </w:style>
  <w:style w:type="character" w:customStyle="1" w:styleId="afb">
    <w:name w:val="副标题 字符"/>
    <w:link w:val="afa"/>
    <w:rsid w:val="00E847A3"/>
    <w:rPr>
      <w:rFonts w:ascii="Cambria" w:hAnsi="Cambria"/>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611</Words>
  <Characters>3489</Characters>
  <Application>Microsoft Office Word</Application>
  <DocSecurity>0</DocSecurity>
  <Lines>29</Lines>
  <Paragraphs>8</Paragraphs>
  <ScaleCrop>false</ScaleCrop>
  <Company/>
  <LinksUpToDate>false</LinksUpToDate>
  <CharactersWithSpaces>4092</CharactersWithSpaces>
  <SharedDoc>false</SharedDoc>
  <HLinks>
    <vt:vector size="6" baseType="variant">
      <vt:variant>
        <vt:i4>1759392291</vt:i4>
      </vt:variant>
      <vt:variant>
        <vt:i4>0</vt:i4>
      </vt:variant>
      <vt:variant>
        <vt:i4>0</vt:i4>
      </vt:variant>
      <vt:variant>
        <vt:i4>5</vt:i4>
      </vt:variant>
      <vt:variant>
        <vt:lpwstr/>
      </vt:variant>
      <vt:variant>
        <vt:lpwstr>_6.1.1、大数据服务器</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陈永辉</dc:creator>
  <cp:keywords/>
  <cp:lastModifiedBy>张 冠荣</cp:lastModifiedBy>
  <cp:revision>7</cp:revision>
  <dcterms:created xsi:type="dcterms:W3CDTF">2022-01-06T02:42:00Z</dcterms:created>
  <dcterms:modified xsi:type="dcterms:W3CDTF">2022-09-08T03:23:00Z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E6BF652D54F944798887341195E59480</vt:lpwstr>
  </property>
</Properties>
</file>