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84552" w14:textId="658D21B3" w:rsidR="00C746D0" w:rsidRDefault="00691F14" w:rsidP="00C746D0">
      <w:pPr>
        <w:spacing w:beforeLines="200" w:before="624" w:afterLines="100" w:after="312" w:line="360" w:lineRule="auto"/>
        <w:jc w:val="center"/>
        <w:rPr>
          <w:rFonts w:ascii="宋体" w:hAnsi="宋体"/>
          <w:b/>
          <w:sz w:val="44"/>
          <w:szCs w:val="30"/>
        </w:rPr>
      </w:pPr>
      <w:r>
        <w:rPr>
          <w:rFonts w:ascii="宋体" w:hAnsi="宋体" w:hint="eastAsia"/>
          <w:b/>
          <w:sz w:val="44"/>
          <w:szCs w:val="30"/>
        </w:rPr>
        <w:t>信息容灾机房租赁项目（2</w:t>
      </w:r>
      <w:r>
        <w:rPr>
          <w:rFonts w:ascii="宋体" w:hAnsi="宋体"/>
          <w:b/>
          <w:sz w:val="44"/>
          <w:szCs w:val="30"/>
        </w:rPr>
        <w:t>022</w:t>
      </w:r>
      <w:r>
        <w:rPr>
          <w:rFonts w:ascii="宋体" w:hAnsi="宋体" w:hint="eastAsia"/>
          <w:b/>
          <w:sz w:val="44"/>
          <w:szCs w:val="30"/>
        </w:rPr>
        <w:t>年）需求</w:t>
      </w:r>
    </w:p>
    <w:p w14:paraId="7252C6A3" w14:textId="77777777" w:rsidR="00C746D0" w:rsidRPr="00C746D0" w:rsidRDefault="00C746D0" w:rsidP="00C746D0">
      <w:pPr>
        <w:pStyle w:val="a9"/>
        <w:spacing w:before="156" w:after="156"/>
        <w:ind w:firstLineChars="90" w:firstLine="198"/>
      </w:pPr>
    </w:p>
    <w:p w14:paraId="282E4A62" w14:textId="788978F8" w:rsidR="00F45F98" w:rsidRPr="00C746D0" w:rsidRDefault="00F45F98" w:rsidP="005E7724">
      <w:pPr>
        <w:pStyle w:val="1"/>
        <w:numPr>
          <w:ilvl w:val="0"/>
          <w:numId w:val="11"/>
        </w:numPr>
        <w:rPr>
          <w:sz w:val="30"/>
          <w:szCs w:val="30"/>
        </w:rPr>
      </w:pPr>
      <w:r w:rsidRPr="00C746D0">
        <w:rPr>
          <w:rFonts w:hint="eastAsia"/>
          <w:sz w:val="30"/>
          <w:szCs w:val="30"/>
        </w:rPr>
        <w:t>项目名称及项目概况</w:t>
      </w:r>
    </w:p>
    <w:p w14:paraId="7CE767B0" w14:textId="50B3A8FB" w:rsidR="00F45F98" w:rsidRPr="00A73430" w:rsidRDefault="00F45F98" w:rsidP="00175587">
      <w:pPr>
        <w:pStyle w:val="a9"/>
        <w:spacing w:before="156" w:after="156"/>
        <w:ind w:firstLineChars="0" w:firstLine="0"/>
        <w:rPr>
          <w:rFonts w:ascii="宋体" w:eastAsia="宋体" w:hAnsi="宋体"/>
          <w:b/>
          <w:sz w:val="24"/>
          <w:szCs w:val="24"/>
        </w:rPr>
      </w:pPr>
      <w:r w:rsidRPr="00A73430">
        <w:rPr>
          <w:rFonts w:ascii="宋体" w:eastAsia="宋体" w:hAnsi="宋体" w:hint="eastAsia"/>
          <w:b/>
          <w:sz w:val="24"/>
          <w:szCs w:val="24"/>
        </w:rPr>
        <w:t>1.1 项目名称：信息容灾机房租赁项目（2022年）。</w:t>
      </w:r>
    </w:p>
    <w:p w14:paraId="5481CD50" w14:textId="77777777" w:rsidR="00F45F98" w:rsidRPr="00A73430" w:rsidRDefault="00F45F98" w:rsidP="00175587">
      <w:pPr>
        <w:pStyle w:val="a9"/>
        <w:spacing w:before="156" w:after="156"/>
        <w:ind w:firstLineChars="0" w:firstLine="0"/>
        <w:rPr>
          <w:rFonts w:ascii="宋体" w:eastAsia="宋体" w:hAnsi="宋体"/>
          <w:b/>
          <w:sz w:val="24"/>
          <w:szCs w:val="24"/>
        </w:rPr>
      </w:pPr>
      <w:r w:rsidRPr="00A73430">
        <w:rPr>
          <w:rFonts w:ascii="宋体" w:eastAsia="宋体" w:hAnsi="宋体" w:hint="eastAsia"/>
          <w:b/>
          <w:sz w:val="24"/>
          <w:szCs w:val="24"/>
        </w:rPr>
        <w:t>1.2 项目概况：</w:t>
      </w:r>
    </w:p>
    <w:p w14:paraId="6E9ED1ED" w14:textId="15DC27C3" w:rsidR="00A73430" w:rsidRDefault="00F45F98" w:rsidP="00F34EDF">
      <w:pPr>
        <w:pStyle w:val="a9"/>
        <w:spacing w:before="156" w:after="156"/>
        <w:ind w:firstLine="420"/>
        <w:rPr>
          <w:rFonts w:ascii="宋体" w:eastAsia="宋体" w:hAnsi="宋体"/>
          <w:sz w:val="21"/>
        </w:rPr>
      </w:pPr>
      <w:r w:rsidRPr="00F34EDF">
        <w:rPr>
          <w:rFonts w:ascii="宋体" w:eastAsia="宋体" w:hAnsi="宋体" w:hint="eastAsia"/>
          <w:sz w:val="21"/>
        </w:rPr>
        <w:t>广东省人民医院由于院内机房空间不足，资源紧张，需要租用运营商机房空间及硬件资源作为</w:t>
      </w:r>
      <w:r w:rsidR="00C40D19">
        <w:rPr>
          <w:rFonts w:ascii="宋体" w:eastAsia="宋体" w:hAnsi="宋体" w:hint="eastAsia"/>
          <w:sz w:val="21"/>
        </w:rPr>
        <w:t>容</w:t>
      </w:r>
      <w:proofErr w:type="gramStart"/>
      <w:r w:rsidR="00C40D19">
        <w:rPr>
          <w:rFonts w:ascii="宋体" w:eastAsia="宋体" w:hAnsi="宋体" w:hint="eastAsia"/>
          <w:sz w:val="21"/>
        </w:rPr>
        <w:t>灾</w:t>
      </w:r>
      <w:r w:rsidRPr="00F34EDF">
        <w:rPr>
          <w:rFonts w:ascii="宋体" w:eastAsia="宋体" w:hAnsi="宋体" w:hint="eastAsia"/>
          <w:sz w:val="21"/>
        </w:rPr>
        <w:t>数据</w:t>
      </w:r>
      <w:proofErr w:type="gramEnd"/>
      <w:r w:rsidRPr="00F34EDF">
        <w:rPr>
          <w:rFonts w:ascii="宋体" w:eastAsia="宋体" w:hAnsi="宋体" w:hint="eastAsia"/>
          <w:sz w:val="21"/>
        </w:rPr>
        <w:t>中心建设容灾系统，以满足信息系统</w:t>
      </w:r>
      <w:r w:rsidR="00C40D19">
        <w:rPr>
          <w:rFonts w:ascii="宋体" w:eastAsia="宋体" w:hAnsi="宋体" w:hint="eastAsia"/>
          <w:sz w:val="21"/>
        </w:rPr>
        <w:t>快速</w:t>
      </w:r>
      <w:r w:rsidRPr="00F34EDF">
        <w:rPr>
          <w:rFonts w:ascii="宋体" w:eastAsia="宋体" w:hAnsi="宋体" w:hint="eastAsia"/>
          <w:sz w:val="21"/>
        </w:rPr>
        <w:t>发展的需求。2021年通过租赁中国移动广东分公司的机房资源，完成了容</w:t>
      </w:r>
      <w:proofErr w:type="gramStart"/>
      <w:r w:rsidRPr="00F34EDF">
        <w:rPr>
          <w:rFonts w:ascii="宋体" w:eastAsia="宋体" w:hAnsi="宋体" w:hint="eastAsia"/>
          <w:sz w:val="21"/>
        </w:rPr>
        <w:t>灾数据</w:t>
      </w:r>
      <w:proofErr w:type="gramEnd"/>
      <w:r w:rsidRPr="00F34EDF">
        <w:rPr>
          <w:rFonts w:ascii="宋体" w:eastAsia="宋体" w:hAnsi="宋体" w:hint="eastAsia"/>
          <w:sz w:val="21"/>
        </w:rPr>
        <w:t>中心建设，实现医院HIS、LIS系统的异地容灾，提升核心系统的</w:t>
      </w:r>
      <w:r w:rsidR="00C40D19">
        <w:rPr>
          <w:rFonts w:ascii="宋体" w:eastAsia="宋体" w:hAnsi="宋体" w:hint="eastAsia"/>
          <w:sz w:val="21"/>
        </w:rPr>
        <w:t>数据</w:t>
      </w:r>
      <w:r w:rsidRPr="00F34EDF">
        <w:rPr>
          <w:rFonts w:ascii="宋体" w:eastAsia="宋体" w:hAnsi="宋体" w:hint="eastAsia"/>
          <w:sz w:val="21"/>
        </w:rPr>
        <w:t>安全</w:t>
      </w:r>
      <w:r w:rsidR="00C40D19">
        <w:rPr>
          <w:rFonts w:ascii="宋体" w:eastAsia="宋体" w:hAnsi="宋体" w:hint="eastAsia"/>
          <w:sz w:val="21"/>
        </w:rPr>
        <w:t>及</w:t>
      </w:r>
      <w:r w:rsidRPr="00F34EDF">
        <w:rPr>
          <w:rFonts w:ascii="宋体" w:eastAsia="宋体" w:hAnsi="宋体" w:hint="eastAsia"/>
          <w:sz w:val="21"/>
        </w:rPr>
        <w:t>可靠性</w:t>
      </w:r>
      <w:r w:rsidR="00A73430">
        <w:rPr>
          <w:rFonts w:ascii="宋体" w:eastAsia="宋体" w:hAnsi="宋体" w:hint="eastAsia"/>
          <w:sz w:val="21"/>
        </w:rPr>
        <w:t>。</w:t>
      </w:r>
    </w:p>
    <w:p w14:paraId="62590CDB" w14:textId="19C84514" w:rsidR="001D64D8" w:rsidRPr="00F34EDF" w:rsidRDefault="00A73430" w:rsidP="00A73430">
      <w:pPr>
        <w:pStyle w:val="a9"/>
        <w:spacing w:before="156" w:after="156"/>
        <w:ind w:firstLine="420"/>
        <w:rPr>
          <w:rFonts w:ascii="宋体" w:eastAsia="宋体" w:hAnsi="宋体"/>
          <w:sz w:val="21"/>
        </w:rPr>
      </w:pPr>
      <w:r>
        <w:rPr>
          <w:rFonts w:ascii="宋体" w:eastAsia="宋体" w:hAnsi="宋体" w:hint="eastAsia"/>
          <w:sz w:val="21"/>
        </w:rPr>
        <w:t>为进一步提升医院核心业务系统的可靠性和可持续发展，继续</w:t>
      </w:r>
      <w:r w:rsidR="00F45F98" w:rsidRPr="00F34EDF">
        <w:rPr>
          <w:rFonts w:ascii="宋体" w:eastAsia="宋体" w:hAnsi="宋体" w:hint="eastAsia"/>
          <w:sz w:val="21"/>
        </w:rPr>
        <w:t>缓解医院机房资源紧张的困境，</w:t>
      </w:r>
      <w:r>
        <w:rPr>
          <w:rFonts w:ascii="宋体" w:eastAsia="宋体" w:hAnsi="宋体" w:hint="eastAsia"/>
          <w:sz w:val="21"/>
        </w:rPr>
        <w:t>拟</w:t>
      </w:r>
      <w:r w:rsidR="00F45F98" w:rsidRPr="00F34EDF">
        <w:rPr>
          <w:rFonts w:ascii="宋体" w:eastAsia="宋体" w:hAnsi="宋体" w:hint="eastAsia"/>
          <w:sz w:val="21"/>
        </w:rPr>
        <w:t>继续租用运营商机房空间及硬件资源建设容</w:t>
      </w:r>
      <w:proofErr w:type="gramStart"/>
      <w:r w:rsidR="00F45F98" w:rsidRPr="00F34EDF">
        <w:rPr>
          <w:rFonts w:ascii="宋体" w:eastAsia="宋体" w:hAnsi="宋体" w:hint="eastAsia"/>
          <w:sz w:val="21"/>
        </w:rPr>
        <w:t>灾数据</w:t>
      </w:r>
      <w:proofErr w:type="gramEnd"/>
      <w:r w:rsidR="00F45F98" w:rsidRPr="00F34EDF">
        <w:rPr>
          <w:rFonts w:ascii="宋体" w:eastAsia="宋体" w:hAnsi="宋体" w:hint="eastAsia"/>
          <w:sz w:val="21"/>
        </w:rPr>
        <w:t>中心，</w:t>
      </w:r>
      <w:r>
        <w:rPr>
          <w:rFonts w:ascii="宋体" w:eastAsia="宋体" w:hAnsi="宋体" w:hint="eastAsia"/>
          <w:sz w:val="21"/>
        </w:rPr>
        <w:t>建设核心业务系统的容灾系统，并提供互联网医院、影像中心等业务系统对计算能力、存储资源的需求。</w:t>
      </w:r>
    </w:p>
    <w:p w14:paraId="45447614" w14:textId="00281AB6" w:rsidR="00F82BE8" w:rsidRPr="00C746D0" w:rsidRDefault="001D64D8" w:rsidP="005E7724">
      <w:pPr>
        <w:pStyle w:val="1"/>
        <w:numPr>
          <w:ilvl w:val="0"/>
          <w:numId w:val="11"/>
        </w:numPr>
        <w:rPr>
          <w:sz w:val="30"/>
          <w:szCs w:val="30"/>
        </w:rPr>
      </w:pPr>
      <w:r w:rsidRPr="00C746D0">
        <w:rPr>
          <w:rFonts w:ascii="宋体" w:hAnsi="宋体" w:hint="eastAsia"/>
          <w:sz w:val="32"/>
          <w:szCs w:val="32"/>
        </w:rPr>
        <w:t>采购清单</w:t>
      </w:r>
    </w:p>
    <w:p w14:paraId="4A0EDC62" w14:textId="2938851B" w:rsidR="00932018" w:rsidRDefault="001D64D8" w:rsidP="00F45F98">
      <w:pPr>
        <w:pStyle w:val="a9"/>
        <w:spacing w:before="156" w:after="156"/>
        <w:ind w:firstLineChars="0" w:firstLine="0"/>
        <w:rPr>
          <w:rFonts w:asciiTheme="minorEastAsia" w:eastAsiaTheme="minorEastAsia" w:hAnsiTheme="minorEastAsia"/>
          <w:sz w:val="24"/>
          <w:szCs w:val="24"/>
        </w:rPr>
      </w:pPr>
      <w:r w:rsidRPr="00EF66AA">
        <w:rPr>
          <w:rFonts w:asciiTheme="minorEastAsia" w:eastAsiaTheme="minorEastAsia" w:hAnsiTheme="minorEastAsia" w:hint="eastAsia"/>
          <w:sz w:val="24"/>
          <w:szCs w:val="24"/>
        </w:rPr>
        <w:t>项目</w:t>
      </w:r>
      <w:r w:rsidR="007F4E90" w:rsidRPr="00EF66AA">
        <w:rPr>
          <w:rFonts w:asciiTheme="minorEastAsia" w:eastAsiaTheme="minorEastAsia" w:hAnsiTheme="minorEastAsia" w:hint="eastAsia"/>
          <w:sz w:val="24"/>
          <w:szCs w:val="24"/>
        </w:rPr>
        <w:t>采购服务清单如下：</w:t>
      </w:r>
    </w:p>
    <w:tbl>
      <w:tblPr>
        <w:tblW w:w="9060" w:type="dxa"/>
        <w:jc w:val="center"/>
        <w:tblLook w:val="04A0" w:firstRow="1" w:lastRow="0" w:firstColumn="1" w:lastColumn="0" w:noHBand="0" w:noVBand="1"/>
      </w:tblPr>
      <w:tblGrid>
        <w:gridCol w:w="846"/>
        <w:gridCol w:w="2126"/>
        <w:gridCol w:w="3827"/>
        <w:gridCol w:w="1134"/>
        <w:gridCol w:w="1127"/>
      </w:tblGrid>
      <w:tr w:rsidR="00F45F98" w:rsidRPr="00DA5E42" w14:paraId="2AE78E75" w14:textId="77777777" w:rsidTr="00F45F98">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0B798B06"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序号</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D72252"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分</w:t>
            </w:r>
            <w:r w:rsidRPr="00DA5E42">
              <w:rPr>
                <w:rFonts w:ascii="宋体" w:hAnsi="宋体" w:cs="宋体"/>
                <w:color w:val="000000"/>
                <w:kern w:val="0"/>
                <w:sz w:val="22"/>
              </w:rPr>
              <w:t>项</w:t>
            </w:r>
          </w:p>
        </w:tc>
        <w:tc>
          <w:tcPr>
            <w:tcW w:w="3827" w:type="dxa"/>
            <w:tcBorders>
              <w:top w:val="single" w:sz="4" w:space="0" w:color="auto"/>
              <w:left w:val="nil"/>
              <w:bottom w:val="single" w:sz="4" w:space="0" w:color="auto"/>
              <w:right w:val="single" w:sz="4" w:space="0" w:color="auto"/>
            </w:tcBorders>
            <w:shd w:val="clear" w:color="auto" w:fill="auto"/>
            <w:vAlign w:val="center"/>
          </w:tcPr>
          <w:p w14:paraId="684C8605" w14:textId="77777777" w:rsidR="00F45F98" w:rsidRPr="00DA5E42" w:rsidRDefault="00F45F98" w:rsidP="00F45F98">
            <w:pPr>
              <w:widowControl/>
              <w:spacing w:line="360" w:lineRule="auto"/>
              <w:ind w:firstLineChars="100" w:firstLine="220"/>
              <w:jc w:val="center"/>
              <w:rPr>
                <w:rFonts w:ascii="宋体" w:hAnsi="宋体" w:cs="宋体"/>
                <w:color w:val="000000"/>
                <w:kern w:val="0"/>
                <w:sz w:val="22"/>
              </w:rPr>
            </w:pPr>
            <w:r w:rsidRPr="00DA5E42">
              <w:rPr>
                <w:rFonts w:ascii="宋体" w:hAnsi="宋体" w:cs="宋体" w:hint="eastAsia"/>
                <w:color w:val="000000"/>
                <w:kern w:val="0"/>
                <w:sz w:val="22"/>
              </w:rPr>
              <w:t>配置描述</w:t>
            </w:r>
          </w:p>
        </w:tc>
        <w:tc>
          <w:tcPr>
            <w:tcW w:w="1134" w:type="dxa"/>
            <w:tcBorders>
              <w:top w:val="single" w:sz="4" w:space="0" w:color="auto"/>
              <w:left w:val="nil"/>
              <w:bottom w:val="single" w:sz="4" w:space="0" w:color="auto"/>
              <w:right w:val="single" w:sz="4" w:space="0" w:color="auto"/>
            </w:tcBorders>
          </w:tcPr>
          <w:p w14:paraId="5ABE4CAD"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数量</w:t>
            </w:r>
          </w:p>
        </w:tc>
        <w:tc>
          <w:tcPr>
            <w:tcW w:w="1127" w:type="dxa"/>
            <w:tcBorders>
              <w:top w:val="single" w:sz="4" w:space="0" w:color="auto"/>
              <w:left w:val="nil"/>
              <w:bottom w:val="single" w:sz="4" w:space="0" w:color="auto"/>
              <w:right w:val="single" w:sz="4" w:space="0" w:color="auto"/>
            </w:tcBorders>
          </w:tcPr>
          <w:p w14:paraId="5190610A"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租用期</w:t>
            </w:r>
          </w:p>
        </w:tc>
      </w:tr>
      <w:tr w:rsidR="00F45F98" w:rsidRPr="00DA5E42" w14:paraId="2DE3B99D" w14:textId="77777777" w:rsidTr="00F45F98">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1050DF78"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9C495" w14:textId="4A214C82" w:rsidR="00F45F98" w:rsidRPr="00DA5E42" w:rsidRDefault="00F45F98" w:rsidP="00F45F98">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容</w:t>
            </w:r>
            <w:proofErr w:type="gramStart"/>
            <w:r w:rsidRPr="00DA5E42">
              <w:rPr>
                <w:rFonts w:ascii="宋体" w:hAnsi="宋体" w:cs="宋体" w:hint="eastAsia"/>
                <w:color w:val="000000"/>
                <w:kern w:val="0"/>
                <w:sz w:val="22"/>
              </w:rPr>
              <w:t>灾</w:t>
            </w:r>
            <w:r w:rsidR="004F78C7">
              <w:rPr>
                <w:rFonts w:ascii="宋体" w:hAnsi="宋体" w:cs="宋体" w:hint="eastAsia"/>
                <w:color w:val="000000"/>
                <w:kern w:val="0"/>
                <w:sz w:val="22"/>
              </w:rPr>
              <w:t>系统</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tcPr>
          <w:p w14:paraId="6B172E44" w14:textId="19F29190" w:rsidR="00F45F98" w:rsidRPr="00DA5E42" w:rsidRDefault="00F45F98" w:rsidP="004F78C7">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详见3.1 容灾</w:t>
            </w:r>
            <w:r w:rsidR="004F78C7">
              <w:rPr>
                <w:rFonts w:ascii="宋体" w:hAnsi="宋体" w:cs="宋体" w:hint="eastAsia"/>
                <w:color w:val="000000"/>
                <w:kern w:val="0"/>
                <w:sz w:val="22"/>
              </w:rPr>
              <w:t>系统</w:t>
            </w:r>
            <w:r w:rsidRPr="00DA5E42">
              <w:rPr>
                <w:rFonts w:ascii="宋体" w:hAnsi="宋体" w:cs="宋体" w:hint="eastAsia"/>
                <w:color w:val="000000"/>
                <w:kern w:val="0"/>
                <w:sz w:val="22"/>
              </w:rPr>
              <w:t>需求</w:t>
            </w:r>
          </w:p>
        </w:tc>
        <w:tc>
          <w:tcPr>
            <w:tcW w:w="1134" w:type="dxa"/>
            <w:tcBorders>
              <w:top w:val="single" w:sz="4" w:space="0" w:color="auto"/>
              <w:left w:val="nil"/>
              <w:bottom w:val="single" w:sz="4" w:space="0" w:color="auto"/>
              <w:right w:val="single" w:sz="4" w:space="0" w:color="auto"/>
            </w:tcBorders>
          </w:tcPr>
          <w:p w14:paraId="7356D1FF"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1套</w:t>
            </w:r>
          </w:p>
        </w:tc>
        <w:tc>
          <w:tcPr>
            <w:tcW w:w="1127" w:type="dxa"/>
            <w:tcBorders>
              <w:top w:val="single" w:sz="4" w:space="0" w:color="auto"/>
              <w:left w:val="nil"/>
              <w:bottom w:val="single" w:sz="4" w:space="0" w:color="auto"/>
              <w:right w:val="single" w:sz="4" w:space="0" w:color="auto"/>
            </w:tcBorders>
          </w:tcPr>
          <w:p w14:paraId="64C32808" w14:textId="77777777" w:rsidR="00F45F98" w:rsidRPr="00DA5E42" w:rsidRDefault="00F45F98" w:rsidP="00F45F98">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2</w:t>
            </w:r>
            <w:r w:rsidRPr="00DA5E42">
              <w:rPr>
                <w:rFonts w:ascii="宋体" w:hAnsi="宋体" w:cs="宋体" w:hint="eastAsia"/>
                <w:color w:val="000000"/>
                <w:kern w:val="0"/>
                <w:sz w:val="22"/>
              </w:rPr>
              <w:t>年</w:t>
            </w:r>
          </w:p>
        </w:tc>
      </w:tr>
      <w:tr w:rsidR="00F45F98" w:rsidRPr="00DA5E42" w14:paraId="1706EAC4" w14:textId="77777777" w:rsidTr="00F45F98">
        <w:trPr>
          <w:trHeight w:val="360"/>
          <w:jc w:val="center"/>
        </w:trPr>
        <w:tc>
          <w:tcPr>
            <w:tcW w:w="846" w:type="dxa"/>
            <w:tcBorders>
              <w:top w:val="nil"/>
              <w:left w:val="single" w:sz="4" w:space="0" w:color="auto"/>
              <w:bottom w:val="single" w:sz="4" w:space="0" w:color="auto"/>
              <w:right w:val="single" w:sz="4" w:space="0" w:color="auto"/>
            </w:tcBorders>
          </w:tcPr>
          <w:p w14:paraId="1454756F"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0729DC0C" w14:textId="289A5191" w:rsidR="00F45F98" w:rsidRPr="00DA5E42" w:rsidRDefault="00F45F98" w:rsidP="000D4A9C">
            <w:pPr>
              <w:widowControl/>
              <w:spacing w:line="360" w:lineRule="auto"/>
              <w:jc w:val="left"/>
              <w:rPr>
                <w:rFonts w:ascii="宋体" w:hAnsi="宋体" w:cs="宋体"/>
                <w:color w:val="000000"/>
                <w:kern w:val="0"/>
                <w:sz w:val="22"/>
              </w:rPr>
            </w:pPr>
            <w:proofErr w:type="gramStart"/>
            <w:r w:rsidRPr="00DA5E42">
              <w:rPr>
                <w:rFonts w:ascii="宋体" w:hAnsi="宋体" w:cs="宋体" w:hint="eastAsia"/>
                <w:color w:val="000000"/>
                <w:kern w:val="0"/>
                <w:sz w:val="22"/>
              </w:rPr>
              <w:t>灾备机房</w:t>
            </w:r>
            <w:proofErr w:type="gramEnd"/>
            <w:r>
              <w:rPr>
                <w:rFonts w:ascii="宋体" w:hAnsi="宋体" w:cs="宋体" w:hint="eastAsia"/>
                <w:color w:val="000000"/>
                <w:kern w:val="0"/>
                <w:sz w:val="22"/>
              </w:rPr>
              <w:t>资源</w:t>
            </w:r>
          </w:p>
        </w:tc>
        <w:tc>
          <w:tcPr>
            <w:tcW w:w="3827" w:type="dxa"/>
            <w:tcBorders>
              <w:top w:val="nil"/>
              <w:left w:val="nil"/>
              <w:bottom w:val="single" w:sz="4" w:space="0" w:color="auto"/>
              <w:right w:val="single" w:sz="4" w:space="0" w:color="auto"/>
            </w:tcBorders>
            <w:shd w:val="clear" w:color="auto" w:fill="auto"/>
            <w:vAlign w:val="center"/>
          </w:tcPr>
          <w:p w14:paraId="6BEB7F17" w14:textId="25BD46A0" w:rsidR="00F45F98" w:rsidRPr="00DA5E42" w:rsidRDefault="00F45F98" w:rsidP="000D4A9C">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详见3.</w:t>
            </w:r>
            <w:r w:rsidRPr="00DA5E42">
              <w:rPr>
                <w:rFonts w:ascii="宋体" w:hAnsi="宋体" w:cs="宋体"/>
                <w:color w:val="000000"/>
                <w:kern w:val="0"/>
                <w:sz w:val="22"/>
              </w:rPr>
              <w:t xml:space="preserve">2 </w:t>
            </w:r>
            <w:proofErr w:type="gramStart"/>
            <w:r w:rsidRPr="00DA5E42">
              <w:rPr>
                <w:rFonts w:ascii="宋体" w:hAnsi="宋体" w:cs="宋体" w:hint="eastAsia"/>
                <w:color w:val="000000"/>
                <w:kern w:val="0"/>
                <w:sz w:val="22"/>
              </w:rPr>
              <w:t>灾备机房</w:t>
            </w:r>
            <w:proofErr w:type="gramEnd"/>
            <w:r w:rsidR="000D4A9C">
              <w:rPr>
                <w:rFonts w:ascii="宋体" w:hAnsi="宋体" w:cs="宋体" w:hint="eastAsia"/>
                <w:color w:val="000000"/>
                <w:kern w:val="0"/>
                <w:sz w:val="22"/>
              </w:rPr>
              <w:t>资源</w:t>
            </w:r>
            <w:r w:rsidRPr="00DA5E42">
              <w:rPr>
                <w:rFonts w:ascii="宋体" w:hAnsi="宋体" w:cs="宋体" w:hint="eastAsia"/>
                <w:color w:val="000000"/>
                <w:kern w:val="0"/>
                <w:sz w:val="22"/>
              </w:rPr>
              <w:t>需求</w:t>
            </w:r>
          </w:p>
        </w:tc>
        <w:tc>
          <w:tcPr>
            <w:tcW w:w="1134" w:type="dxa"/>
            <w:tcBorders>
              <w:top w:val="nil"/>
              <w:left w:val="nil"/>
              <w:bottom w:val="single" w:sz="4" w:space="0" w:color="auto"/>
              <w:right w:val="single" w:sz="4" w:space="0" w:color="auto"/>
            </w:tcBorders>
          </w:tcPr>
          <w:p w14:paraId="4477812D"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1套</w:t>
            </w:r>
          </w:p>
        </w:tc>
        <w:tc>
          <w:tcPr>
            <w:tcW w:w="1127" w:type="dxa"/>
            <w:tcBorders>
              <w:top w:val="nil"/>
              <w:left w:val="nil"/>
              <w:bottom w:val="single" w:sz="4" w:space="0" w:color="auto"/>
              <w:right w:val="single" w:sz="4" w:space="0" w:color="auto"/>
            </w:tcBorders>
          </w:tcPr>
          <w:p w14:paraId="37A383E0" w14:textId="77777777" w:rsidR="00F45F98" w:rsidRPr="00DA5E42" w:rsidRDefault="00F45F98" w:rsidP="00F45F98">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2</w:t>
            </w:r>
            <w:r w:rsidRPr="00DA5E42">
              <w:rPr>
                <w:rFonts w:ascii="宋体" w:hAnsi="宋体" w:cs="宋体" w:hint="eastAsia"/>
                <w:color w:val="000000"/>
                <w:kern w:val="0"/>
                <w:sz w:val="22"/>
              </w:rPr>
              <w:t>年</w:t>
            </w:r>
          </w:p>
        </w:tc>
      </w:tr>
      <w:tr w:rsidR="00F45F98" w:rsidRPr="00DA5E42" w14:paraId="09C9692A" w14:textId="77777777" w:rsidTr="00F45F98">
        <w:trPr>
          <w:trHeight w:val="360"/>
          <w:jc w:val="center"/>
        </w:trPr>
        <w:tc>
          <w:tcPr>
            <w:tcW w:w="846" w:type="dxa"/>
            <w:tcBorders>
              <w:top w:val="nil"/>
              <w:left w:val="single" w:sz="4" w:space="0" w:color="auto"/>
              <w:bottom w:val="single" w:sz="4" w:space="0" w:color="auto"/>
              <w:right w:val="single" w:sz="4" w:space="0" w:color="auto"/>
            </w:tcBorders>
          </w:tcPr>
          <w:p w14:paraId="7F691221"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3</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CE96D47" w14:textId="1EDAF0E8" w:rsidR="00F45F98" w:rsidRPr="00DA5E42" w:rsidRDefault="00F45F98" w:rsidP="009B00CF">
            <w:pPr>
              <w:widowControl/>
              <w:spacing w:line="360" w:lineRule="auto"/>
              <w:jc w:val="left"/>
              <w:rPr>
                <w:rFonts w:ascii="宋体" w:hAnsi="宋体" w:cs="宋体"/>
                <w:color w:val="000000"/>
                <w:kern w:val="0"/>
                <w:sz w:val="22"/>
              </w:rPr>
            </w:pPr>
            <w:r>
              <w:rPr>
                <w:rFonts w:ascii="宋体" w:hAnsi="宋体" w:cs="宋体" w:hint="eastAsia"/>
                <w:color w:val="000000"/>
                <w:kern w:val="0"/>
                <w:sz w:val="22"/>
              </w:rPr>
              <w:t>云主机资源</w:t>
            </w:r>
          </w:p>
        </w:tc>
        <w:tc>
          <w:tcPr>
            <w:tcW w:w="3827" w:type="dxa"/>
            <w:tcBorders>
              <w:top w:val="nil"/>
              <w:left w:val="nil"/>
              <w:bottom w:val="single" w:sz="4" w:space="0" w:color="auto"/>
              <w:right w:val="single" w:sz="4" w:space="0" w:color="auto"/>
            </w:tcBorders>
            <w:shd w:val="clear" w:color="auto" w:fill="auto"/>
            <w:vAlign w:val="center"/>
          </w:tcPr>
          <w:p w14:paraId="22122F36" w14:textId="18442228" w:rsidR="00F45F98" w:rsidRPr="00DA5E42" w:rsidRDefault="00F45F98" w:rsidP="009B00CF">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详见3.</w:t>
            </w:r>
            <w:r w:rsidRPr="00DA5E42">
              <w:rPr>
                <w:rFonts w:ascii="宋体" w:hAnsi="宋体" w:cs="宋体"/>
                <w:color w:val="000000"/>
                <w:kern w:val="0"/>
                <w:sz w:val="22"/>
              </w:rPr>
              <w:t>3</w:t>
            </w:r>
            <w:r>
              <w:rPr>
                <w:rFonts w:ascii="宋体" w:hAnsi="宋体" w:cs="宋体"/>
                <w:color w:val="000000"/>
                <w:kern w:val="0"/>
                <w:sz w:val="22"/>
              </w:rPr>
              <w:t xml:space="preserve"> </w:t>
            </w:r>
            <w:r>
              <w:rPr>
                <w:rFonts w:ascii="宋体" w:hAnsi="宋体" w:cs="宋体" w:hint="eastAsia"/>
                <w:color w:val="000000"/>
                <w:kern w:val="0"/>
                <w:sz w:val="22"/>
              </w:rPr>
              <w:t>云主机资源需求</w:t>
            </w:r>
          </w:p>
        </w:tc>
        <w:tc>
          <w:tcPr>
            <w:tcW w:w="1134" w:type="dxa"/>
            <w:tcBorders>
              <w:top w:val="nil"/>
              <w:left w:val="nil"/>
              <w:bottom w:val="single" w:sz="4" w:space="0" w:color="auto"/>
              <w:right w:val="single" w:sz="4" w:space="0" w:color="auto"/>
            </w:tcBorders>
          </w:tcPr>
          <w:p w14:paraId="2EA9EC2E"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1套</w:t>
            </w:r>
          </w:p>
        </w:tc>
        <w:tc>
          <w:tcPr>
            <w:tcW w:w="1127" w:type="dxa"/>
            <w:tcBorders>
              <w:top w:val="nil"/>
              <w:left w:val="nil"/>
              <w:bottom w:val="single" w:sz="4" w:space="0" w:color="auto"/>
              <w:right w:val="single" w:sz="4" w:space="0" w:color="auto"/>
            </w:tcBorders>
          </w:tcPr>
          <w:p w14:paraId="47D67814" w14:textId="77777777" w:rsidR="00F45F98" w:rsidRPr="00DA5E42" w:rsidRDefault="00F45F98" w:rsidP="00F45F98">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2</w:t>
            </w:r>
            <w:r w:rsidRPr="00DA5E42">
              <w:rPr>
                <w:rFonts w:ascii="宋体" w:hAnsi="宋体" w:cs="宋体" w:hint="eastAsia"/>
                <w:color w:val="000000"/>
                <w:kern w:val="0"/>
                <w:sz w:val="22"/>
              </w:rPr>
              <w:t>年</w:t>
            </w:r>
          </w:p>
        </w:tc>
      </w:tr>
      <w:tr w:rsidR="00F45F98" w:rsidRPr="00DA5E42" w14:paraId="7961474A" w14:textId="77777777" w:rsidTr="00F45F98">
        <w:trPr>
          <w:trHeight w:val="360"/>
          <w:jc w:val="center"/>
        </w:trPr>
        <w:tc>
          <w:tcPr>
            <w:tcW w:w="846" w:type="dxa"/>
            <w:tcBorders>
              <w:top w:val="nil"/>
              <w:left w:val="single" w:sz="4" w:space="0" w:color="auto"/>
              <w:bottom w:val="single" w:sz="4" w:space="0" w:color="auto"/>
              <w:right w:val="single" w:sz="4" w:space="0" w:color="auto"/>
            </w:tcBorders>
          </w:tcPr>
          <w:p w14:paraId="0ED43831"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hint="eastAsia"/>
                <w:color w:val="000000"/>
                <w:kern w:val="0"/>
                <w:sz w:val="22"/>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E7C71A9" w14:textId="74642CE2" w:rsidR="00F45F98" w:rsidRPr="00DA5E42" w:rsidRDefault="00F45F98" w:rsidP="000D4A9C">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光纤线路</w:t>
            </w:r>
          </w:p>
        </w:tc>
        <w:tc>
          <w:tcPr>
            <w:tcW w:w="3827" w:type="dxa"/>
            <w:tcBorders>
              <w:top w:val="nil"/>
              <w:left w:val="nil"/>
              <w:bottom w:val="single" w:sz="4" w:space="0" w:color="auto"/>
              <w:right w:val="single" w:sz="4" w:space="0" w:color="auto"/>
            </w:tcBorders>
            <w:shd w:val="clear" w:color="auto" w:fill="auto"/>
            <w:vAlign w:val="center"/>
          </w:tcPr>
          <w:p w14:paraId="072153A3" w14:textId="0F75CF46" w:rsidR="00F45F98" w:rsidRPr="00DA5E42" w:rsidRDefault="00F45F98" w:rsidP="000D4A9C">
            <w:pPr>
              <w:widowControl/>
              <w:spacing w:line="360" w:lineRule="auto"/>
              <w:jc w:val="left"/>
              <w:rPr>
                <w:rFonts w:ascii="宋体" w:hAnsi="宋体" w:cs="宋体"/>
                <w:color w:val="000000"/>
                <w:kern w:val="0"/>
                <w:sz w:val="22"/>
              </w:rPr>
            </w:pPr>
            <w:r w:rsidRPr="00DA5E42">
              <w:rPr>
                <w:rFonts w:ascii="宋体" w:hAnsi="宋体" w:cs="宋体" w:hint="eastAsia"/>
                <w:color w:val="000000"/>
                <w:kern w:val="0"/>
                <w:sz w:val="22"/>
              </w:rPr>
              <w:t>详见3</w:t>
            </w:r>
            <w:r w:rsidRPr="00DA5E42">
              <w:rPr>
                <w:rFonts w:ascii="宋体" w:hAnsi="宋体" w:cs="宋体"/>
                <w:color w:val="000000"/>
                <w:kern w:val="0"/>
                <w:sz w:val="22"/>
              </w:rPr>
              <w:t>.</w:t>
            </w:r>
            <w:r>
              <w:rPr>
                <w:rFonts w:ascii="宋体" w:hAnsi="宋体" w:cs="宋体"/>
                <w:color w:val="000000"/>
                <w:kern w:val="0"/>
                <w:sz w:val="22"/>
              </w:rPr>
              <w:t>4</w:t>
            </w:r>
            <w:r w:rsidRPr="00DA5E42">
              <w:rPr>
                <w:rFonts w:ascii="宋体" w:hAnsi="宋体" w:cs="宋体"/>
                <w:color w:val="000000"/>
                <w:kern w:val="0"/>
                <w:sz w:val="22"/>
              </w:rPr>
              <w:t xml:space="preserve"> </w:t>
            </w:r>
            <w:r w:rsidRPr="00DA5E42">
              <w:rPr>
                <w:rFonts w:ascii="宋体" w:hAnsi="宋体" w:cs="宋体" w:hint="eastAsia"/>
                <w:color w:val="000000"/>
                <w:kern w:val="0"/>
                <w:sz w:val="22"/>
              </w:rPr>
              <w:t>光纤线路</w:t>
            </w:r>
            <w:r>
              <w:rPr>
                <w:rFonts w:ascii="宋体" w:hAnsi="宋体" w:cs="宋体" w:hint="eastAsia"/>
                <w:color w:val="000000"/>
                <w:kern w:val="0"/>
                <w:sz w:val="22"/>
              </w:rPr>
              <w:t>需求</w:t>
            </w:r>
          </w:p>
        </w:tc>
        <w:tc>
          <w:tcPr>
            <w:tcW w:w="1134" w:type="dxa"/>
            <w:tcBorders>
              <w:top w:val="nil"/>
              <w:left w:val="nil"/>
              <w:bottom w:val="single" w:sz="4" w:space="0" w:color="auto"/>
              <w:right w:val="single" w:sz="4" w:space="0" w:color="auto"/>
            </w:tcBorders>
          </w:tcPr>
          <w:p w14:paraId="249255C7" w14:textId="77777777" w:rsidR="00F45F98" w:rsidRPr="00DA5E42" w:rsidRDefault="00F45F98" w:rsidP="00F45F98">
            <w:pPr>
              <w:widowControl/>
              <w:spacing w:line="360" w:lineRule="auto"/>
              <w:jc w:val="center"/>
              <w:rPr>
                <w:rFonts w:ascii="宋体" w:hAnsi="宋体" w:cs="宋体"/>
                <w:color w:val="000000"/>
                <w:kern w:val="0"/>
                <w:sz w:val="22"/>
              </w:rPr>
            </w:pPr>
            <w:r w:rsidRPr="00DA5E42">
              <w:rPr>
                <w:rFonts w:ascii="宋体" w:hAnsi="宋体" w:cs="宋体"/>
                <w:color w:val="000000"/>
                <w:kern w:val="0"/>
                <w:sz w:val="22"/>
              </w:rPr>
              <w:t>4</w:t>
            </w:r>
            <w:r w:rsidRPr="00DA5E42">
              <w:rPr>
                <w:rFonts w:ascii="宋体" w:hAnsi="宋体" w:cs="宋体" w:hint="eastAsia"/>
                <w:color w:val="000000"/>
                <w:kern w:val="0"/>
                <w:sz w:val="22"/>
              </w:rPr>
              <w:t>条</w:t>
            </w:r>
          </w:p>
        </w:tc>
        <w:tc>
          <w:tcPr>
            <w:tcW w:w="1127" w:type="dxa"/>
            <w:tcBorders>
              <w:top w:val="nil"/>
              <w:left w:val="nil"/>
              <w:bottom w:val="single" w:sz="4" w:space="0" w:color="auto"/>
              <w:right w:val="single" w:sz="4" w:space="0" w:color="auto"/>
            </w:tcBorders>
          </w:tcPr>
          <w:p w14:paraId="1CF18AA9" w14:textId="77777777" w:rsidR="00F45F98" w:rsidRPr="00DA5E42" w:rsidRDefault="00F45F98" w:rsidP="00F45F98">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2</w:t>
            </w:r>
            <w:r w:rsidRPr="00DA5E42">
              <w:rPr>
                <w:rFonts w:ascii="宋体" w:hAnsi="宋体" w:cs="宋体" w:hint="eastAsia"/>
                <w:color w:val="000000"/>
                <w:kern w:val="0"/>
                <w:sz w:val="22"/>
              </w:rPr>
              <w:t>年</w:t>
            </w:r>
          </w:p>
        </w:tc>
      </w:tr>
    </w:tbl>
    <w:p w14:paraId="4348F5C4" w14:textId="67EC0E0C" w:rsidR="00F82BE8" w:rsidRPr="00C746D0" w:rsidRDefault="00A73430" w:rsidP="005E7724">
      <w:pPr>
        <w:pStyle w:val="1"/>
        <w:numPr>
          <w:ilvl w:val="0"/>
          <w:numId w:val="11"/>
        </w:numPr>
        <w:rPr>
          <w:sz w:val="30"/>
          <w:szCs w:val="30"/>
        </w:rPr>
      </w:pPr>
      <w:r>
        <w:rPr>
          <w:rFonts w:ascii="宋体" w:hAnsi="宋体" w:hint="eastAsia"/>
          <w:sz w:val="32"/>
          <w:szCs w:val="32"/>
        </w:rPr>
        <w:lastRenderedPageBreak/>
        <w:t>技术</w:t>
      </w:r>
      <w:r w:rsidR="00F45F98" w:rsidRPr="00C746D0">
        <w:rPr>
          <w:rFonts w:ascii="宋体" w:hAnsi="宋体" w:hint="eastAsia"/>
          <w:sz w:val="32"/>
          <w:szCs w:val="32"/>
        </w:rPr>
        <w:t>参数</w:t>
      </w:r>
      <w:r>
        <w:rPr>
          <w:rFonts w:ascii="宋体" w:hAnsi="宋体" w:hint="eastAsia"/>
          <w:sz w:val="32"/>
          <w:szCs w:val="32"/>
        </w:rPr>
        <w:t>要求</w:t>
      </w:r>
    </w:p>
    <w:p w14:paraId="2BD8E3DE" w14:textId="77777777" w:rsidR="00482B30" w:rsidRPr="00482B30" w:rsidRDefault="00482B30" w:rsidP="005E7724">
      <w:pPr>
        <w:pStyle w:val="a8"/>
        <w:keepNext/>
        <w:keepLines/>
        <w:numPr>
          <w:ilvl w:val="0"/>
          <w:numId w:val="3"/>
        </w:numPr>
        <w:tabs>
          <w:tab w:val="left" w:pos="567"/>
        </w:tabs>
        <w:spacing w:beforeLines="50" w:before="156" w:afterLines="50" w:after="156" w:line="360" w:lineRule="auto"/>
        <w:ind w:firstLineChars="0"/>
        <w:outlineLvl w:val="1"/>
        <w:rPr>
          <w:rFonts w:ascii="Times New Roman" w:eastAsia="微软雅黑" w:hAnsi="Times New Roman" w:cs="Times New Roman"/>
          <w:b/>
          <w:bCs/>
          <w:vanish/>
          <w:sz w:val="30"/>
          <w:szCs w:val="30"/>
        </w:rPr>
      </w:pPr>
    </w:p>
    <w:p w14:paraId="39CBD566" w14:textId="77777777" w:rsidR="00482B30" w:rsidRPr="00482B30" w:rsidRDefault="00482B30" w:rsidP="005E7724">
      <w:pPr>
        <w:pStyle w:val="a8"/>
        <w:keepNext/>
        <w:keepLines/>
        <w:numPr>
          <w:ilvl w:val="0"/>
          <w:numId w:val="3"/>
        </w:numPr>
        <w:tabs>
          <w:tab w:val="left" w:pos="567"/>
        </w:tabs>
        <w:spacing w:beforeLines="50" w:before="156" w:afterLines="50" w:after="156" w:line="360" w:lineRule="auto"/>
        <w:ind w:firstLineChars="0"/>
        <w:outlineLvl w:val="1"/>
        <w:rPr>
          <w:rFonts w:ascii="Times New Roman" w:eastAsia="微软雅黑" w:hAnsi="Times New Roman" w:cs="Times New Roman"/>
          <w:b/>
          <w:bCs/>
          <w:vanish/>
          <w:sz w:val="30"/>
          <w:szCs w:val="30"/>
        </w:rPr>
      </w:pPr>
    </w:p>
    <w:p w14:paraId="67B39166" w14:textId="77777777" w:rsidR="00482B30" w:rsidRPr="00482B30" w:rsidRDefault="00482B30" w:rsidP="005E7724">
      <w:pPr>
        <w:pStyle w:val="a8"/>
        <w:keepNext/>
        <w:keepLines/>
        <w:numPr>
          <w:ilvl w:val="0"/>
          <w:numId w:val="3"/>
        </w:numPr>
        <w:tabs>
          <w:tab w:val="left" w:pos="567"/>
        </w:tabs>
        <w:spacing w:beforeLines="50" w:before="156" w:afterLines="50" w:after="156" w:line="360" w:lineRule="auto"/>
        <w:ind w:firstLineChars="0"/>
        <w:outlineLvl w:val="1"/>
        <w:rPr>
          <w:rFonts w:ascii="Times New Roman" w:eastAsia="微软雅黑" w:hAnsi="Times New Roman" w:cs="Times New Roman"/>
          <w:b/>
          <w:bCs/>
          <w:vanish/>
          <w:sz w:val="30"/>
          <w:szCs w:val="30"/>
        </w:rPr>
      </w:pPr>
    </w:p>
    <w:p w14:paraId="60EDA301" w14:textId="09626360" w:rsidR="00482B30" w:rsidRPr="00A73430" w:rsidRDefault="00482B30" w:rsidP="005E7724">
      <w:pPr>
        <w:pStyle w:val="SANGFOR22"/>
        <w:numPr>
          <w:ilvl w:val="1"/>
          <w:numId w:val="3"/>
        </w:numPr>
        <w:tabs>
          <w:tab w:val="clear" w:pos="360"/>
          <w:tab w:val="left" w:pos="567"/>
        </w:tabs>
        <w:spacing w:before="156" w:after="156"/>
        <w:rPr>
          <w:rFonts w:asciiTheme="minorEastAsia" w:eastAsiaTheme="minorEastAsia" w:hAnsiTheme="minorEastAsia"/>
          <w:sz w:val="24"/>
          <w:szCs w:val="24"/>
        </w:rPr>
      </w:pPr>
      <w:r w:rsidRPr="00A73430">
        <w:rPr>
          <w:rFonts w:asciiTheme="minorEastAsia" w:eastAsiaTheme="minorEastAsia" w:hAnsiTheme="minorEastAsia" w:hint="eastAsia"/>
          <w:sz w:val="24"/>
          <w:szCs w:val="24"/>
        </w:rPr>
        <w:t>容灾</w:t>
      </w:r>
      <w:r w:rsidR="004F78C7" w:rsidRPr="00A73430">
        <w:rPr>
          <w:rFonts w:asciiTheme="minorEastAsia" w:eastAsiaTheme="minorEastAsia" w:hAnsiTheme="minorEastAsia" w:hint="eastAsia"/>
          <w:sz w:val="24"/>
          <w:szCs w:val="24"/>
        </w:rPr>
        <w:t>系统</w:t>
      </w:r>
      <w:r w:rsidRPr="00A73430">
        <w:rPr>
          <w:rFonts w:asciiTheme="minorEastAsia" w:eastAsiaTheme="minorEastAsia" w:hAnsiTheme="minorEastAsia" w:hint="eastAsia"/>
          <w:sz w:val="24"/>
          <w:szCs w:val="24"/>
        </w:rPr>
        <w:t>需求</w:t>
      </w:r>
    </w:p>
    <w:p w14:paraId="4FB7DFFB" w14:textId="69511556" w:rsidR="00482B30" w:rsidRPr="00F34EDF" w:rsidRDefault="00482B30" w:rsidP="00F34EDF">
      <w:pPr>
        <w:pStyle w:val="a9"/>
        <w:spacing w:before="156" w:after="156"/>
        <w:ind w:firstLine="420"/>
        <w:rPr>
          <w:rFonts w:asciiTheme="minorEastAsia" w:eastAsiaTheme="minorEastAsia" w:hAnsiTheme="minorEastAsia"/>
          <w:sz w:val="21"/>
        </w:rPr>
      </w:pPr>
      <w:r w:rsidRPr="00F34EDF">
        <w:rPr>
          <w:rFonts w:ascii="宋体" w:eastAsia="宋体" w:hAnsi="宋体" w:hint="eastAsia"/>
          <w:sz w:val="21"/>
        </w:rPr>
        <w:t>国家标准《信息系统灾难恢复规范》（GB/T20988-2007）规定了六个级别的容灾，下表分别针对每个级别的内容要求给出了相应的应对措施。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126"/>
        <w:gridCol w:w="5670"/>
      </w:tblGrid>
      <w:tr w:rsidR="00482B30" w:rsidRPr="00F34EDF" w14:paraId="47A327B1" w14:textId="77777777" w:rsidTr="004F78C7">
        <w:tc>
          <w:tcPr>
            <w:tcW w:w="1271" w:type="dxa"/>
            <w:vAlign w:val="center"/>
          </w:tcPr>
          <w:p w14:paraId="5C188988" w14:textId="77777777" w:rsidR="00482B30" w:rsidRPr="00F34EDF" w:rsidRDefault="00482B30" w:rsidP="00F34EDF">
            <w:pPr>
              <w:widowControl/>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级别</w:t>
            </w:r>
          </w:p>
        </w:tc>
        <w:tc>
          <w:tcPr>
            <w:tcW w:w="2126" w:type="dxa"/>
            <w:vAlign w:val="center"/>
          </w:tcPr>
          <w:p w14:paraId="34610F15"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内容</w:t>
            </w:r>
          </w:p>
        </w:tc>
        <w:tc>
          <w:tcPr>
            <w:tcW w:w="5670" w:type="dxa"/>
            <w:vAlign w:val="center"/>
          </w:tcPr>
          <w:p w14:paraId="0A8C68F5"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措施</w:t>
            </w:r>
          </w:p>
        </w:tc>
      </w:tr>
      <w:tr w:rsidR="00482B30" w:rsidRPr="00F34EDF" w14:paraId="2046DCFC" w14:textId="77777777" w:rsidTr="004F78C7">
        <w:tc>
          <w:tcPr>
            <w:tcW w:w="1271" w:type="dxa"/>
            <w:vAlign w:val="center"/>
          </w:tcPr>
          <w:p w14:paraId="59367CFA"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6</w:t>
            </w:r>
          </w:p>
        </w:tc>
        <w:tc>
          <w:tcPr>
            <w:tcW w:w="2126" w:type="dxa"/>
            <w:vAlign w:val="center"/>
          </w:tcPr>
          <w:p w14:paraId="1A656E32"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数据零丢失和远程集群支持</w:t>
            </w:r>
          </w:p>
        </w:tc>
        <w:tc>
          <w:tcPr>
            <w:tcW w:w="5670" w:type="dxa"/>
            <w:vAlign w:val="center"/>
          </w:tcPr>
          <w:p w14:paraId="404132CE"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实现远程数据实时备份，实现零丢失；应用软件可以实现无缝切换；远程集群系统的实时监控和自动切换能力。</w:t>
            </w:r>
          </w:p>
        </w:tc>
      </w:tr>
      <w:tr w:rsidR="00482B30" w:rsidRPr="00F34EDF" w14:paraId="6BC708E4" w14:textId="77777777" w:rsidTr="004F78C7">
        <w:tc>
          <w:tcPr>
            <w:tcW w:w="1271" w:type="dxa"/>
            <w:vAlign w:val="center"/>
          </w:tcPr>
          <w:p w14:paraId="59986259"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5</w:t>
            </w:r>
          </w:p>
        </w:tc>
        <w:tc>
          <w:tcPr>
            <w:tcW w:w="2126" w:type="dxa"/>
            <w:vAlign w:val="center"/>
          </w:tcPr>
          <w:p w14:paraId="4601D004"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实时数据传输及完整设备支持</w:t>
            </w:r>
          </w:p>
        </w:tc>
        <w:tc>
          <w:tcPr>
            <w:tcW w:w="5670" w:type="dxa"/>
            <w:vAlign w:val="center"/>
          </w:tcPr>
          <w:p w14:paraId="4E960191"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实现远程数据复制技术；备用网络也具备自动或集中切换能力。</w:t>
            </w:r>
          </w:p>
        </w:tc>
      </w:tr>
      <w:tr w:rsidR="00482B30" w:rsidRPr="00F34EDF" w14:paraId="6BFEE65F" w14:textId="77777777" w:rsidTr="004F78C7">
        <w:tc>
          <w:tcPr>
            <w:tcW w:w="1271" w:type="dxa"/>
            <w:vAlign w:val="center"/>
          </w:tcPr>
          <w:p w14:paraId="4DACFE46"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4</w:t>
            </w:r>
          </w:p>
        </w:tc>
        <w:tc>
          <w:tcPr>
            <w:tcW w:w="2126" w:type="dxa"/>
            <w:vAlign w:val="center"/>
          </w:tcPr>
          <w:p w14:paraId="00A3AF8E"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电子传输及完整设备支持</w:t>
            </w:r>
          </w:p>
        </w:tc>
        <w:tc>
          <w:tcPr>
            <w:tcW w:w="5670" w:type="dxa"/>
            <w:vAlign w:val="center"/>
          </w:tcPr>
          <w:p w14:paraId="2292922F"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配置所需要的全部数据和通讯线路及网络设备，并处于就绪状态；7*24 运行；更高的技术支持和运维管理。</w:t>
            </w:r>
          </w:p>
        </w:tc>
      </w:tr>
      <w:tr w:rsidR="00482B30" w:rsidRPr="00F34EDF" w14:paraId="1D9AE5BE" w14:textId="77777777" w:rsidTr="004F78C7">
        <w:tc>
          <w:tcPr>
            <w:tcW w:w="1271" w:type="dxa"/>
            <w:vAlign w:val="center"/>
          </w:tcPr>
          <w:p w14:paraId="2CD8B2ED"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3</w:t>
            </w:r>
          </w:p>
        </w:tc>
        <w:tc>
          <w:tcPr>
            <w:tcW w:w="2126" w:type="dxa"/>
            <w:vAlign w:val="center"/>
          </w:tcPr>
          <w:p w14:paraId="1054F941"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电子传输和部分设备支持</w:t>
            </w:r>
          </w:p>
        </w:tc>
        <w:tc>
          <w:tcPr>
            <w:tcW w:w="5670" w:type="dxa"/>
            <w:vAlign w:val="center"/>
          </w:tcPr>
          <w:p w14:paraId="26EAED36"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配置部分数据通信线路和网络设备；每天实现多次的数据电子传输；备用场地配置专职的运行管理人员。</w:t>
            </w:r>
          </w:p>
        </w:tc>
      </w:tr>
      <w:tr w:rsidR="00482B30" w:rsidRPr="00F34EDF" w14:paraId="7E60B068" w14:textId="77777777" w:rsidTr="004F78C7">
        <w:tc>
          <w:tcPr>
            <w:tcW w:w="1271" w:type="dxa"/>
            <w:vAlign w:val="center"/>
          </w:tcPr>
          <w:p w14:paraId="5A6C7B8B"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2</w:t>
            </w:r>
          </w:p>
        </w:tc>
        <w:tc>
          <w:tcPr>
            <w:tcW w:w="2126" w:type="dxa"/>
            <w:vAlign w:val="center"/>
          </w:tcPr>
          <w:p w14:paraId="0ECC7551"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备用场地支持</w:t>
            </w:r>
          </w:p>
        </w:tc>
        <w:tc>
          <w:tcPr>
            <w:tcW w:w="5670" w:type="dxa"/>
            <w:vAlign w:val="center"/>
          </w:tcPr>
          <w:p w14:paraId="54BD5487"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预定时间调配数据通信线路和网络设备；备用场地管理制度；设备及网络紧急供货协议</w:t>
            </w:r>
          </w:p>
        </w:tc>
      </w:tr>
      <w:tr w:rsidR="00482B30" w:rsidRPr="00F34EDF" w14:paraId="661986ED" w14:textId="77777777" w:rsidTr="004F78C7">
        <w:tc>
          <w:tcPr>
            <w:tcW w:w="1271" w:type="dxa"/>
            <w:vAlign w:val="center"/>
          </w:tcPr>
          <w:p w14:paraId="5E5C7F2A"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Level 1</w:t>
            </w:r>
          </w:p>
        </w:tc>
        <w:tc>
          <w:tcPr>
            <w:tcW w:w="2126" w:type="dxa"/>
            <w:vAlign w:val="center"/>
          </w:tcPr>
          <w:p w14:paraId="1D8751FD" w14:textId="77777777" w:rsidR="00482B30" w:rsidRPr="00F34EDF" w:rsidRDefault="00482B30" w:rsidP="00F34EDF">
            <w:pPr>
              <w:spacing w:line="360" w:lineRule="auto"/>
              <w:jc w:val="center"/>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基本支持</w:t>
            </w:r>
          </w:p>
        </w:tc>
        <w:tc>
          <w:tcPr>
            <w:tcW w:w="5670" w:type="dxa"/>
            <w:vAlign w:val="center"/>
          </w:tcPr>
          <w:p w14:paraId="6B6127AE"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每周至少做一次完全数据备份；</w:t>
            </w:r>
          </w:p>
          <w:p w14:paraId="093C3713" w14:textId="77777777" w:rsidR="00482B30" w:rsidRPr="00F34EDF" w:rsidRDefault="00482B30" w:rsidP="00F34EDF">
            <w:pPr>
              <w:spacing w:line="360" w:lineRule="auto"/>
              <w:jc w:val="left"/>
              <w:rPr>
                <w:rFonts w:asciiTheme="minorEastAsia" w:eastAsiaTheme="minorEastAsia" w:hAnsiTheme="minorEastAsia"/>
                <w:kern w:val="0"/>
                <w:szCs w:val="21"/>
              </w:rPr>
            </w:pPr>
            <w:r w:rsidRPr="00F34EDF">
              <w:rPr>
                <w:rFonts w:asciiTheme="minorEastAsia" w:eastAsiaTheme="minorEastAsia" w:hAnsiTheme="minorEastAsia" w:hint="eastAsia"/>
                <w:kern w:val="0"/>
                <w:szCs w:val="21"/>
              </w:rPr>
              <w:t>制定介质存取</w:t>
            </w:r>
            <w:r w:rsidRPr="00F34EDF">
              <w:rPr>
                <w:rFonts w:asciiTheme="minorEastAsia" w:eastAsiaTheme="minorEastAsia" w:hAnsiTheme="minorEastAsia"/>
                <w:kern w:val="0"/>
                <w:szCs w:val="21"/>
              </w:rPr>
              <w:t>/验证和转储的管理制度；完整测试和演练的灾难恢复计划。</w:t>
            </w:r>
          </w:p>
        </w:tc>
      </w:tr>
    </w:tbl>
    <w:p w14:paraId="298AF9B1" w14:textId="613FAF5B" w:rsidR="00482B30" w:rsidRPr="00F34EDF" w:rsidRDefault="00482B30" w:rsidP="00F34EDF">
      <w:pPr>
        <w:pStyle w:val="a9"/>
        <w:spacing w:before="156" w:after="156"/>
        <w:ind w:firstLine="420"/>
        <w:rPr>
          <w:rFonts w:ascii="宋体" w:eastAsia="宋体" w:hAnsi="宋体"/>
          <w:sz w:val="21"/>
        </w:rPr>
      </w:pPr>
      <w:r w:rsidRPr="00F34EDF">
        <w:rPr>
          <w:rFonts w:ascii="宋体" w:eastAsia="宋体" w:hAnsi="宋体" w:hint="eastAsia"/>
          <w:sz w:val="21"/>
        </w:rPr>
        <w:t>容</w:t>
      </w:r>
      <w:proofErr w:type="gramStart"/>
      <w:r w:rsidRPr="00F34EDF">
        <w:rPr>
          <w:rFonts w:ascii="宋体" w:eastAsia="宋体" w:hAnsi="宋体" w:hint="eastAsia"/>
          <w:sz w:val="21"/>
        </w:rPr>
        <w:t>灾系统</w:t>
      </w:r>
      <w:proofErr w:type="gramEnd"/>
      <w:r w:rsidRPr="00F34EDF">
        <w:rPr>
          <w:rFonts w:ascii="宋体" w:eastAsia="宋体" w:hAnsi="宋体" w:hint="eastAsia"/>
          <w:sz w:val="21"/>
        </w:rPr>
        <w:t>应遵循科学先进、实用高效、安全可靠、节能环保的理念，按国家标准《信息系统灾难恢复规范》（GB/T20988-2007）关于</w:t>
      </w:r>
      <w:proofErr w:type="gramStart"/>
      <w:r w:rsidRPr="00F34EDF">
        <w:rPr>
          <w:rFonts w:ascii="宋体" w:eastAsia="宋体" w:hAnsi="宋体" w:hint="eastAsia"/>
          <w:sz w:val="21"/>
        </w:rPr>
        <w:t>灾备系统</w:t>
      </w:r>
      <w:proofErr w:type="gramEnd"/>
      <w:r w:rsidRPr="00F34EDF">
        <w:rPr>
          <w:rFonts w:ascii="宋体" w:eastAsia="宋体" w:hAnsi="宋体" w:hint="eastAsia"/>
          <w:sz w:val="21"/>
        </w:rPr>
        <w:t>能力的6级标准，结合广东省人民医院H</w:t>
      </w:r>
      <w:r w:rsidRPr="00F34EDF">
        <w:rPr>
          <w:rFonts w:ascii="宋体" w:eastAsia="宋体" w:hAnsi="宋体"/>
          <w:sz w:val="21"/>
        </w:rPr>
        <w:t>IS</w:t>
      </w:r>
      <w:r w:rsidR="00F45F98" w:rsidRPr="00F34EDF">
        <w:rPr>
          <w:rFonts w:ascii="宋体" w:eastAsia="宋体" w:hAnsi="宋体" w:hint="eastAsia"/>
          <w:sz w:val="21"/>
        </w:rPr>
        <w:t>、LIS</w:t>
      </w:r>
      <w:r w:rsidRPr="00F34EDF">
        <w:rPr>
          <w:rFonts w:ascii="宋体" w:eastAsia="宋体" w:hAnsi="宋体" w:hint="eastAsia"/>
          <w:sz w:val="21"/>
        </w:rPr>
        <w:t>系统的实际业务情况，要求容</w:t>
      </w:r>
      <w:proofErr w:type="gramStart"/>
      <w:r w:rsidRPr="00F34EDF">
        <w:rPr>
          <w:rFonts w:ascii="宋体" w:eastAsia="宋体" w:hAnsi="宋体" w:hint="eastAsia"/>
          <w:sz w:val="21"/>
        </w:rPr>
        <w:t>灾</w:t>
      </w:r>
      <w:r w:rsidRPr="00F34EDF">
        <w:rPr>
          <w:rFonts w:ascii="宋体" w:eastAsia="宋体" w:hAnsi="宋体"/>
          <w:sz w:val="21"/>
        </w:rPr>
        <w:t>系统</w:t>
      </w:r>
      <w:proofErr w:type="gramEnd"/>
      <w:r w:rsidRPr="00F34EDF">
        <w:rPr>
          <w:rFonts w:ascii="宋体" w:eastAsia="宋体" w:hAnsi="宋体"/>
          <w:sz w:val="21"/>
        </w:rPr>
        <w:t>数据零丢失，</w:t>
      </w:r>
      <w:r w:rsidRPr="00F34EDF">
        <w:rPr>
          <w:rFonts w:ascii="宋体" w:eastAsia="宋体" w:hAnsi="宋体" w:hint="eastAsia"/>
          <w:sz w:val="21"/>
        </w:rPr>
        <w:t>实现数据层和应用层容灾的</w:t>
      </w:r>
      <w:r w:rsidR="00F45F98" w:rsidRPr="00F34EDF">
        <w:rPr>
          <w:rFonts w:ascii="宋体" w:eastAsia="宋体" w:hAnsi="宋体" w:hint="eastAsia"/>
          <w:sz w:val="21"/>
        </w:rPr>
        <w:t>手动或</w:t>
      </w:r>
      <w:r w:rsidRPr="00F34EDF">
        <w:rPr>
          <w:rFonts w:ascii="宋体" w:eastAsia="宋体" w:hAnsi="宋体" w:hint="eastAsia"/>
          <w:sz w:val="21"/>
        </w:rPr>
        <w:t>自动切换，生产</w:t>
      </w:r>
      <w:r w:rsidR="00B216EB" w:rsidRPr="00F34EDF">
        <w:rPr>
          <w:rFonts w:ascii="宋体" w:eastAsia="宋体" w:hAnsi="宋体" w:hint="eastAsia"/>
          <w:sz w:val="21"/>
        </w:rPr>
        <w:t>中心</w:t>
      </w:r>
      <w:r w:rsidRPr="00F34EDF">
        <w:rPr>
          <w:rFonts w:ascii="宋体" w:eastAsia="宋体" w:hAnsi="宋体" w:hint="eastAsia"/>
          <w:sz w:val="21"/>
        </w:rPr>
        <w:t>和</w:t>
      </w:r>
      <w:proofErr w:type="gramStart"/>
      <w:r w:rsidR="00B216EB" w:rsidRPr="00F34EDF">
        <w:rPr>
          <w:rFonts w:ascii="宋体" w:eastAsia="宋体" w:hAnsi="宋体" w:hint="eastAsia"/>
          <w:sz w:val="21"/>
        </w:rPr>
        <w:t>容灾</w:t>
      </w:r>
      <w:proofErr w:type="gramEnd"/>
      <w:r w:rsidR="004F78C7" w:rsidRPr="00F34EDF">
        <w:rPr>
          <w:rFonts w:ascii="宋体" w:eastAsia="宋体" w:hAnsi="宋体" w:hint="eastAsia"/>
          <w:sz w:val="21"/>
        </w:rPr>
        <w:t>中心</w:t>
      </w:r>
      <w:r w:rsidRPr="00F34EDF">
        <w:rPr>
          <w:rFonts w:ascii="宋体" w:eastAsia="宋体" w:hAnsi="宋体" w:hint="eastAsia"/>
          <w:sz w:val="21"/>
        </w:rPr>
        <w:t>应具备对称的基础设施和网络</w:t>
      </w:r>
      <w:r w:rsidR="00B216EB" w:rsidRPr="00F34EDF">
        <w:rPr>
          <w:rFonts w:ascii="宋体" w:eastAsia="宋体" w:hAnsi="宋体" w:hint="eastAsia"/>
          <w:sz w:val="21"/>
        </w:rPr>
        <w:t>设备</w:t>
      </w:r>
      <w:r w:rsidRPr="00F34EDF">
        <w:rPr>
          <w:rFonts w:ascii="宋体" w:eastAsia="宋体" w:hAnsi="宋体" w:hint="eastAsia"/>
          <w:sz w:val="21"/>
        </w:rPr>
        <w:t>，保障数据管理层面、应用程序层面、访问通道层面都能够平滑切换。</w:t>
      </w:r>
    </w:p>
    <w:p w14:paraId="34E33384" w14:textId="6C9FF700" w:rsidR="00482B30" w:rsidRPr="00A73430" w:rsidRDefault="009F60DA" w:rsidP="00482B30">
      <w:pPr>
        <w:pStyle w:val="3"/>
        <w:widowControl/>
        <w:numPr>
          <w:ilvl w:val="2"/>
          <w:numId w:val="0"/>
        </w:numPr>
        <w:tabs>
          <w:tab w:val="left" w:pos="709"/>
        </w:tabs>
        <w:spacing w:before="360" w:after="240" w:line="415" w:lineRule="auto"/>
        <w:ind w:left="709" w:hanging="709"/>
        <w:jc w:val="left"/>
        <w:rPr>
          <w:rFonts w:asciiTheme="minorEastAsia" w:eastAsiaTheme="minorEastAsia" w:hAnsiTheme="minorEastAsia" w:cs="Arial"/>
          <w:sz w:val="24"/>
          <w:szCs w:val="24"/>
        </w:rPr>
      </w:pPr>
      <w:r w:rsidRPr="00A73430">
        <w:rPr>
          <w:rFonts w:asciiTheme="minorEastAsia" w:eastAsiaTheme="minorEastAsia" w:hAnsiTheme="minorEastAsia" w:cs="Arial"/>
          <w:sz w:val="24"/>
          <w:szCs w:val="24"/>
        </w:rPr>
        <w:t>3</w:t>
      </w:r>
      <w:r w:rsidR="00482B30" w:rsidRPr="00A73430">
        <w:rPr>
          <w:rFonts w:asciiTheme="minorEastAsia" w:eastAsiaTheme="minorEastAsia" w:hAnsiTheme="minorEastAsia" w:cs="Arial" w:hint="eastAsia"/>
          <w:sz w:val="24"/>
          <w:szCs w:val="24"/>
        </w:rPr>
        <w:t xml:space="preserve">.1.1 </w:t>
      </w:r>
      <w:r w:rsidR="004F78C7" w:rsidRPr="00A73430">
        <w:rPr>
          <w:rFonts w:asciiTheme="minorEastAsia" w:eastAsiaTheme="minorEastAsia" w:hAnsiTheme="minorEastAsia" w:cs="Arial" w:hint="eastAsia"/>
          <w:sz w:val="24"/>
          <w:szCs w:val="24"/>
        </w:rPr>
        <w:t>容</w:t>
      </w:r>
      <w:proofErr w:type="gramStart"/>
      <w:r w:rsidR="004F78C7" w:rsidRPr="00A73430">
        <w:rPr>
          <w:rFonts w:asciiTheme="minorEastAsia" w:eastAsiaTheme="minorEastAsia" w:hAnsiTheme="minorEastAsia" w:cs="Arial" w:hint="eastAsia"/>
          <w:sz w:val="24"/>
          <w:szCs w:val="24"/>
        </w:rPr>
        <w:t>灾</w:t>
      </w:r>
      <w:r w:rsidR="00F45F98" w:rsidRPr="00A73430">
        <w:rPr>
          <w:rFonts w:asciiTheme="minorEastAsia" w:eastAsiaTheme="minorEastAsia" w:hAnsiTheme="minorEastAsia" w:cs="Arial" w:hint="eastAsia"/>
          <w:sz w:val="24"/>
          <w:szCs w:val="24"/>
        </w:rPr>
        <w:t>系统</w:t>
      </w:r>
      <w:proofErr w:type="gramEnd"/>
      <w:r w:rsidR="00482B30" w:rsidRPr="00A73430">
        <w:rPr>
          <w:rFonts w:asciiTheme="minorEastAsia" w:eastAsiaTheme="minorEastAsia" w:hAnsiTheme="minorEastAsia" w:cs="Arial" w:hint="eastAsia"/>
          <w:sz w:val="24"/>
          <w:szCs w:val="24"/>
        </w:rPr>
        <w:t>范围</w:t>
      </w:r>
    </w:p>
    <w:p w14:paraId="0B3C1610" w14:textId="5262B28F" w:rsidR="00482B30" w:rsidRPr="00A73430" w:rsidRDefault="00482B30" w:rsidP="00482B30">
      <w:pPr>
        <w:spacing w:before="120" w:after="120"/>
        <w:rPr>
          <w:rFonts w:asciiTheme="minorEastAsia" w:eastAsiaTheme="minorEastAsia" w:hAnsiTheme="minorEastAsia"/>
          <w:b/>
          <w:sz w:val="24"/>
        </w:rPr>
      </w:pPr>
      <w:r w:rsidRPr="00A73430">
        <w:rPr>
          <w:rFonts w:asciiTheme="minorEastAsia" w:eastAsiaTheme="minorEastAsia" w:hAnsiTheme="minorEastAsia" w:hint="eastAsia"/>
          <w:b/>
          <w:sz w:val="24"/>
        </w:rPr>
        <w:t>1、</w:t>
      </w:r>
      <w:r w:rsidR="00F45F98" w:rsidRPr="00A73430">
        <w:rPr>
          <w:rFonts w:asciiTheme="minorEastAsia" w:eastAsiaTheme="minorEastAsia" w:hAnsiTheme="minorEastAsia" w:hint="eastAsia"/>
          <w:b/>
          <w:sz w:val="24"/>
        </w:rPr>
        <w:t>新一代HIS系统</w:t>
      </w:r>
    </w:p>
    <w:p w14:paraId="556FF8E0" w14:textId="75DFABD9" w:rsidR="00F43F26" w:rsidRDefault="00F45F98" w:rsidP="00F34EDF">
      <w:pPr>
        <w:pStyle w:val="a9"/>
        <w:spacing w:before="156" w:after="156"/>
        <w:ind w:firstLine="420"/>
        <w:rPr>
          <w:rFonts w:ascii="宋体" w:eastAsia="宋体" w:hAnsi="宋体"/>
          <w:sz w:val="21"/>
        </w:rPr>
      </w:pPr>
      <w:r w:rsidRPr="00F34EDF">
        <w:rPr>
          <w:rFonts w:ascii="宋体" w:eastAsia="宋体" w:hAnsi="宋体" w:hint="eastAsia"/>
          <w:sz w:val="21"/>
        </w:rPr>
        <w:t>新HIS系统由5台高性能数据库服务器、近100台虚拟机,通过F5负载均衡设备实现七层负载均衡分发</w:t>
      </w:r>
      <w:r w:rsidR="00F43F26">
        <w:rPr>
          <w:rFonts w:ascii="宋体" w:eastAsia="宋体" w:hAnsi="宋体" w:hint="eastAsia"/>
          <w:sz w:val="21"/>
        </w:rPr>
        <w:t>。</w:t>
      </w:r>
    </w:p>
    <w:p w14:paraId="58CD1ACA" w14:textId="0F694B07" w:rsidR="00F45F98" w:rsidRPr="00F43F26" w:rsidRDefault="00F45F98" w:rsidP="00F34EDF">
      <w:pPr>
        <w:pStyle w:val="a9"/>
        <w:spacing w:before="156" w:after="156"/>
        <w:ind w:firstLine="422"/>
        <w:rPr>
          <w:rFonts w:ascii="宋体" w:eastAsia="宋体" w:hAnsi="宋体"/>
          <w:b/>
          <w:sz w:val="21"/>
        </w:rPr>
      </w:pPr>
      <w:r w:rsidRPr="00F43F26">
        <w:rPr>
          <w:rFonts w:ascii="宋体" w:eastAsia="宋体" w:hAnsi="宋体" w:hint="eastAsia"/>
          <w:b/>
          <w:sz w:val="21"/>
        </w:rPr>
        <w:lastRenderedPageBreak/>
        <w:t>数据库</w:t>
      </w:r>
      <w:r w:rsidR="004F78C7" w:rsidRPr="00F43F26">
        <w:rPr>
          <w:rFonts w:ascii="宋体" w:eastAsia="宋体" w:hAnsi="宋体" w:hint="eastAsia"/>
          <w:b/>
          <w:sz w:val="21"/>
        </w:rPr>
        <w:t>配置情况</w:t>
      </w:r>
      <w:r w:rsidRPr="00F43F26">
        <w:rPr>
          <w:rFonts w:ascii="宋体" w:eastAsia="宋体" w:hAnsi="宋体" w:hint="eastAsia"/>
          <w:b/>
          <w:sz w:val="21"/>
        </w:rPr>
        <w:t>：</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13"/>
        <w:gridCol w:w="1629"/>
        <w:gridCol w:w="2835"/>
        <w:gridCol w:w="1701"/>
        <w:gridCol w:w="1961"/>
      </w:tblGrid>
      <w:tr w:rsidR="00F45F98" w:rsidRPr="00F34EDF" w14:paraId="1A352C0D" w14:textId="77777777" w:rsidTr="00F43D30">
        <w:trPr>
          <w:trHeight w:val="979"/>
        </w:trPr>
        <w:tc>
          <w:tcPr>
            <w:tcW w:w="913" w:type="dxa"/>
            <w:shd w:val="clear" w:color="auto" w:fill="auto"/>
            <w:tcMar>
              <w:top w:w="15" w:type="dxa"/>
              <w:left w:w="108" w:type="dxa"/>
              <w:bottom w:w="0" w:type="dxa"/>
              <w:right w:w="108" w:type="dxa"/>
            </w:tcMar>
            <w:vAlign w:val="center"/>
            <w:hideMark/>
          </w:tcPr>
          <w:p w14:paraId="4F898ED3"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序号</w:t>
            </w:r>
          </w:p>
        </w:tc>
        <w:tc>
          <w:tcPr>
            <w:tcW w:w="1629" w:type="dxa"/>
            <w:shd w:val="clear" w:color="auto" w:fill="auto"/>
            <w:tcMar>
              <w:top w:w="15" w:type="dxa"/>
              <w:left w:w="108" w:type="dxa"/>
              <w:bottom w:w="0" w:type="dxa"/>
              <w:right w:w="108" w:type="dxa"/>
            </w:tcMar>
            <w:vAlign w:val="center"/>
            <w:hideMark/>
          </w:tcPr>
          <w:p w14:paraId="6B392485"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应用</w:t>
            </w:r>
          </w:p>
        </w:tc>
        <w:tc>
          <w:tcPr>
            <w:tcW w:w="2835" w:type="dxa"/>
            <w:shd w:val="clear" w:color="auto" w:fill="auto"/>
            <w:tcMar>
              <w:top w:w="15" w:type="dxa"/>
              <w:left w:w="108" w:type="dxa"/>
              <w:bottom w:w="0" w:type="dxa"/>
              <w:right w:w="108" w:type="dxa"/>
            </w:tcMar>
            <w:vAlign w:val="center"/>
            <w:hideMark/>
          </w:tcPr>
          <w:p w14:paraId="0A3AE36D"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系统情况</w:t>
            </w:r>
          </w:p>
        </w:tc>
        <w:tc>
          <w:tcPr>
            <w:tcW w:w="1701" w:type="dxa"/>
            <w:shd w:val="clear" w:color="auto" w:fill="auto"/>
            <w:tcMar>
              <w:top w:w="15" w:type="dxa"/>
              <w:left w:w="108" w:type="dxa"/>
              <w:bottom w:w="0" w:type="dxa"/>
              <w:right w:w="108" w:type="dxa"/>
            </w:tcMar>
            <w:vAlign w:val="center"/>
            <w:hideMark/>
          </w:tcPr>
          <w:p w14:paraId="10338FA9"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存储空间</w:t>
            </w:r>
          </w:p>
        </w:tc>
        <w:tc>
          <w:tcPr>
            <w:tcW w:w="1961" w:type="dxa"/>
            <w:vAlign w:val="center"/>
          </w:tcPr>
          <w:p w14:paraId="251B0FAD"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数据</w:t>
            </w:r>
            <w:r w:rsidRPr="00F34EDF">
              <w:rPr>
                <w:rFonts w:ascii="宋体" w:hAnsi="宋体"/>
                <w:szCs w:val="21"/>
              </w:rPr>
              <w:t>库</w:t>
            </w:r>
          </w:p>
        </w:tc>
      </w:tr>
      <w:tr w:rsidR="00F45F98" w:rsidRPr="00F34EDF" w14:paraId="5E552CE8" w14:textId="77777777" w:rsidTr="00F43D30">
        <w:trPr>
          <w:trHeight w:val="839"/>
        </w:trPr>
        <w:tc>
          <w:tcPr>
            <w:tcW w:w="913" w:type="dxa"/>
            <w:shd w:val="clear" w:color="auto" w:fill="auto"/>
            <w:tcMar>
              <w:top w:w="15" w:type="dxa"/>
              <w:left w:w="108" w:type="dxa"/>
              <w:bottom w:w="0" w:type="dxa"/>
              <w:right w:w="108" w:type="dxa"/>
            </w:tcMar>
            <w:vAlign w:val="center"/>
            <w:hideMark/>
          </w:tcPr>
          <w:p w14:paraId="04E7BE27"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1</w:t>
            </w:r>
          </w:p>
        </w:tc>
        <w:tc>
          <w:tcPr>
            <w:tcW w:w="1629" w:type="dxa"/>
            <w:shd w:val="clear" w:color="auto" w:fill="auto"/>
            <w:tcMar>
              <w:top w:w="15" w:type="dxa"/>
              <w:left w:w="108" w:type="dxa"/>
              <w:bottom w:w="0" w:type="dxa"/>
              <w:right w:w="108" w:type="dxa"/>
            </w:tcMar>
            <w:vAlign w:val="center"/>
            <w:hideMark/>
          </w:tcPr>
          <w:p w14:paraId="49767FF6" w14:textId="566EB9CA"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H</w:t>
            </w:r>
            <w:r w:rsidRPr="00F34EDF">
              <w:rPr>
                <w:rFonts w:ascii="宋体" w:hAnsi="宋体"/>
                <w:szCs w:val="21"/>
              </w:rPr>
              <w:t>IS系统数据库</w:t>
            </w:r>
            <w:r w:rsidRPr="00F34EDF">
              <w:rPr>
                <w:rFonts w:ascii="宋体" w:hAnsi="宋体" w:hint="eastAsia"/>
                <w:szCs w:val="21"/>
              </w:rPr>
              <w:t>(</w:t>
            </w:r>
            <w:r w:rsidR="00F43D30">
              <w:rPr>
                <w:rFonts w:ascii="宋体" w:hAnsi="宋体" w:hint="eastAsia"/>
                <w:szCs w:val="21"/>
              </w:rPr>
              <w:t>主库，</w:t>
            </w:r>
            <w:r w:rsidRPr="00F34EDF">
              <w:rPr>
                <w:rFonts w:ascii="宋体" w:hAnsi="宋体"/>
                <w:szCs w:val="21"/>
              </w:rPr>
              <w:t>3</w:t>
            </w:r>
            <w:r w:rsidRPr="00F34EDF">
              <w:rPr>
                <w:rFonts w:ascii="宋体" w:hAnsi="宋体" w:hint="eastAsia"/>
                <w:szCs w:val="21"/>
              </w:rPr>
              <w:t>台</w:t>
            </w:r>
            <w:r w:rsidRPr="00F34EDF">
              <w:rPr>
                <w:rFonts w:ascii="宋体" w:hAnsi="宋体"/>
                <w:szCs w:val="21"/>
              </w:rPr>
              <w:t>)</w:t>
            </w:r>
          </w:p>
        </w:tc>
        <w:tc>
          <w:tcPr>
            <w:tcW w:w="2835" w:type="dxa"/>
            <w:shd w:val="clear" w:color="auto" w:fill="auto"/>
            <w:tcMar>
              <w:top w:w="15" w:type="dxa"/>
              <w:left w:w="108" w:type="dxa"/>
              <w:bottom w:w="0" w:type="dxa"/>
              <w:right w:w="108" w:type="dxa"/>
            </w:tcMar>
            <w:vAlign w:val="center"/>
            <w:hideMark/>
          </w:tcPr>
          <w:p w14:paraId="3499C5F8" w14:textId="77777777" w:rsidR="00F43D30" w:rsidRDefault="00F43D30" w:rsidP="00F34EDF">
            <w:pPr>
              <w:spacing w:before="120" w:after="120" w:line="360" w:lineRule="auto"/>
              <w:rPr>
                <w:rFonts w:ascii="宋体" w:hAnsi="宋体"/>
                <w:szCs w:val="21"/>
              </w:rPr>
            </w:pPr>
            <w:r>
              <w:rPr>
                <w:rFonts w:ascii="宋体" w:hAnsi="宋体" w:hint="eastAsia"/>
                <w:szCs w:val="21"/>
              </w:rPr>
              <w:t>服务器配置</w:t>
            </w:r>
            <w:r w:rsidR="00F45F98" w:rsidRPr="00F34EDF">
              <w:rPr>
                <w:rFonts w:ascii="宋体" w:hAnsi="宋体" w:hint="eastAsia"/>
                <w:szCs w:val="21"/>
              </w:rPr>
              <w:t>：华为 5885H V5</w:t>
            </w:r>
            <w:r>
              <w:rPr>
                <w:rFonts w:ascii="宋体" w:hAnsi="宋体"/>
                <w:szCs w:val="21"/>
              </w:rPr>
              <w:t xml:space="preserve">  </w:t>
            </w:r>
          </w:p>
          <w:p w14:paraId="23EC0BF9" w14:textId="2168A57F" w:rsidR="00F45F98" w:rsidRPr="00F34EDF" w:rsidRDefault="00F45F98" w:rsidP="00F43D30">
            <w:pPr>
              <w:spacing w:before="120" w:after="120" w:line="360" w:lineRule="auto"/>
              <w:rPr>
                <w:rFonts w:ascii="宋体" w:hAnsi="宋体"/>
                <w:szCs w:val="21"/>
              </w:rPr>
            </w:pPr>
            <w:r w:rsidRPr="00F34EDF">
              <w:rPr>
                <w:rFonts w:ascii="宋体" w:hAnsi="宋体"/>
                <w:szCs w:val="21"/>
              </w:rPr>
              <w:t>4 * Intel Xeon Platinum 8280</w:t>
            </w:r>
            <w:r w:rsidR="00F43D30">
              <w:rPr>
                <w:rFonts w:ascii="宋体" w:hAnsi="宋体" w:hint="eastAsia"/>
                <w:szCs w:val="21"/>
              </w:rPr>
              <w:t>，</w:t>
            </w:r>
            <w:r w:rsidRPr="00F34EDF">
              <w:rPr>
                <w:rFonts w:ascii="宋体" w:hAnsi="宋体" w:hint="eastAsia"/>
                <w:szCs w:val="21"/>
              </w:rPr>
              <w:t>内存1024G</w:t>
            </w:r>
          </w:p>
        </w:tc>
        <w:tc>
          <w:tcPr>
            <w:tcW w:w="1701" w:type="dxa"/>
            <w:shd w:val="clear" w:color="auto" w:fill="auto"/>
            <w:tcMar>
              <w:top w:w="15" w:type="dxa"/>
              <w:left w:w="108" w:type="dxa"/>
              <w:bottom w:w="0" w:type="dxa"/>
              <w:right w:w="108" w:type="dxa"/>
            </w:tcMar>
            <w:vAlign w:val="center"/>
            <w:hideMark/>
          </w:tcPr>
          <w:p w14:paraId="31940E53" w14:textId="55516FFD"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截止2</w:t>
            </w:r>
            <w:r w:rsidRPr="00F34EDF">
              <w:rPr>
                <w:rFonts w:ascii="宋体" w:hAnsi="宋体"/>
                <w:szCs w:val="21"/>
              </w:rPr>
              <w:t>022</w:t>
            </w:r>
            <w:r w:rsidRPr="00F34EDF">
              <w:rPr>
                <w:rFonts w:ascii="宋体" w:hAnsi="宋体" w:hint="eastAsia"/>
                <w:szCs w:val="21"/>
              </w:rPr>
              <w:t>年9月</w:t>
            </w:r>
            <w:r w:rsidR="004F78C7" w:rsidRPr="00F34EDF">
              <w:rPr>
                <w:rFonts w:ascii="宋体" w:hAnsi="宋体" w:hint="eastAsia"/>
                <w:szCs w:val="21"/>
              </w:rPr>
              <w:t>3</w:t>
            </w:r>
            <w:r w:rsidR="004F78C7" w:rsidRPr="00F34EDF">
              <w:rPr>
                <w:rFonts w:ascii="宋体" w:hAnsi="宋体"/>
                <w:szCs w:val="21"/>
              </w:rPr>
              <w:t>0</w:t>
            </w:r>
            <w:r w:rsidRPr="00F34EDF">
              <w:rPr>
                <w:rFonts w:ascii="宋体" w:hAnsi="宋体" w:hint="eastAsia"/>
                <w:szCs w:val="21"/>
              </w:rPr>
              <w:t>日数据量为4T</w:t>
            </w:r>
            <w:r w:rsidRPr="00F34EDF">
              <w:rPr>
                <w:rFonts w:ascii="宋体" w:hAnsi="宋体"/>
                <w:szCs w:val="21"/>
              </w:rPr>
              <w:t>B</w:t>
            </w:r>
            <w:r w:rsidRPr="00F34EDF">
              <w:rPr>
                <w:rFonts w:ascii="宋体" w:hAnsi="宋体" w:hint="eastAsia"/>
                <w:szCs w:val="21"/>
              </w:rPr>
              <w:t>（</w:t>
            </w:r>
            <w:r w:rsidRPr="00F34EDF">
              <w:rPr>
                <w:rFonts w:ascii="宋体" w:hAnsi="宋体"/>
                <w:szCs w:val="21"/>
              </w:rPr>
              <w:t>每月增加300GB</w:t>
            </w:r>
            <w:r w:rsidRPr="00F34EDF">
              <w:rPr>
                <w:rFonts w:ascii="宋体" w:hAnsi="宋体" w:hint="eastAsia"/>
                <w:szCs w:val="21"/>
              </w:rPr>
              <w:t>）</w:t>
            </w:r>
          </w:p>
        </w:tc>
        <w:tc>
          <w:tcPr>
            <w:tcW w:w="1961" w:type="dxa"/>
          </w:tcPr>
          <w:p w14:paraId="17F648D7"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O</w:t>
            </w:r>
            <w:r w:rsidRPr="00F34EDF">
              <w:rPr>
                <w:rFonts w:ascii="宋体" w:hAnsi="宋体"/>
                <w:szCs w:val="21"/>
              </w:rPr>
              <w:t>racle 19.12</w:t>
            </w:r>
          </w:p>
        </w:tc>
      </w:tr>
      <w:tr w:rsidR="00F45F98" w:rsidRPr="00F34EDF" w14:paraId="0E8634F3" w14:textId="77777777" w:rsidTr="00F43D30">
        <w:trPr>
          <w:trHeight w:val="839"/>
        </w:trPr>
        <w:tc>
          <w:tcPr>
            <w:tcW w:w="913" w:type="dxa"/>
            <w:shd w:val="clear" w:color="auto" w:fill="auto"/>
            <w:tcMar>
              <w:top w:w="15" w:type="dxa"/>
              <w:left w:w="108" w:type="dxa"/>
              <w:bottom w:w="0" w:type="dxa"/>
              <w:right w:w="108" w:type="dxa"/>
            </w:tcMar>
            <w:vAlign w:val="center"/>
            <w:hideMark/>
          </w:tcPr>
          <w:p w14:paraId="04A8A118"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2</w:t>
            </w:r>
          </w:p>
        </w:tc>
        <w:tc>
          <w:tcPr>
            <w:tcW w:w="1629" w:type="dxa"/>
            <w:shd w:val="clear" w:color="auto" w:fill="auto"/>
            <w:tcMar>
              <w:top w:w="15" w:type="dxa"/>
              <w:left w:w="108" w:type="dxa"/>
              <w:bottom w:w="0" w:type="dxa"/>
              <w:right w:w="108" w:type="dxa"/>
            </w:tcMar>
            <w:vAlign w:val="center"/>
          </w:tcPr>
          <w:p w14:paraId="5438BCE8" w14:textId="17A88D98"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H</w:t>
            </w:r>
            <w:r w:rsidRPr="00F34EDF">
              <w:rPr>
                <w:rFonts w:ascii="宋体" w:hAnsi="宋体"/>
                <w:szCs w:val="21"/>
              </w:rPr>
              <w:t>IS系统数据库</w:t>
            </w:r>
            <w:r w:rsidRPr="00F34EDF">
              <w:rPr>
                <w:rFonts w:ascii="宋体" w:hAnsi="宋体" w:hint="eastAsia"/>
                <w:szCs w:val="21"/>
              </w:rPr>
              <w:t>（DG</w:t>
            </w:r>
            <w:r w:rsidR="00F43D30">
              <w:rPr>
                <w:rFonts w:ascii="宋体" w:hAnsi="宋体" w:hint="eastAsia"/>
                <w:szCs w:val="21"/>
              </w:rPr>
              <w:t>库，</w:t>
            </w:r>
            <w:r w:rsidRPr="00F34EDF">
              <w:rPr>
                <w:rFonts w:ascii="宋体" w:hAnsi="宋体"/>
                <w:szCs w:val="21"/>
              </w:rPr>
              <w:t xml:space="preserve"> 2</w:t>
            </w:r>
            <w:r w:rsidRPr="00F34EDF">
              <w:rPr>
                <w:rFonts w:ascii="宋体" w:hAnsi="宋体" w:hint="eastAsia"/>
                <w:szCs w:val="21"/>
              </w:rPr>
              <w:t>台）</w:t>
            </w:r>
          </w:p>
        </w:tc>
        <w:tc>
          <w:tcPr>
            <w:tcW w:w="2835" w:type="dxa"/>
            <w:shd w:val="clear" w:color="auto" w:fill="auto"/>
            <w:tcMar>
              <w:top w:w="15" w:type="dxa"/>
              <w:left w:w="108" w:type="dxa"/>
              <w:bottom w:w="0" w:type="dxa"/>
              <w:right w:w="108" w:type="dxa"/>
            </w:tcMar>
            <w:vAlign w:val="center"/>
          </w:tcPr>
          <w:p w14:paraId="1FB3EA0C" w14:textId="73F4B4E3" w:rsidR="00F45F98" w:rsidRPr="00F34EDF" w:rsidRDefault="00F43D30" w:rsidP="00F34EDF">
            <w:pPr>
              <w:spacing w:before="120" w:after="120" w:line="360" w:lineRule="auto"/>
              <w:rPr>
                <w:rFonts w:ascii="宋体" w:hAnsi="宋体"/>
                <w:szCs w:val="21"/>
              </w:rPr>
            </w:pPr>
            <w:r>
              <w:rPr>
                <w:rFonts w:ascii="宋体" w:hAnsi="宋体" w:hint="eastAsia"/>
                <w:szCs w:val="21"/>
              </w:rPr>
              <w:t>服务器配置</w:t>
            </w:r>
            <w:r w:rsidR="00F45F98" w:rsidRPr="00F34EDF">
              <w:rPr>
                <w:rFonts w:ascii="宋体" w:hAnsi="宋体" w:hint="eastAsia"/>
                <w:szCs w:val="21"/>
              </w:rPr>
              <w:t>：华为 5885H V5</w:t>
            </w:r>
          </w:p>
          <w:p w14:paraId="67CAD852" w14:textId="3C42A516" w:rsidR="00F45F98" w:rsidRPr="00F34EDF" w:rsidRDefault="00F45F98" w:rsidP="00F43D30">
            <w:pPr>
              <w:spacing w:before="120" w:after="120" w:line="360" w:lineRule="auto"/>
              <w:rPr>
                <w:rFonts w:ascii="宋体" w:hAnsi="宋体"/>
                <w:szCs w:val="21"/>
              </w:rPr>
            </w:pPr>
            <w:r w:rsidRPr="00F34EDF">
              <w:rPr>
                <w:rFonts w:ascii="宋体" w:hAnsi="宋体"/>
                <w:szCs w:val="21"/>
              </w:rPr>
              <w:t>4*Intel</w:t>
            </w:r>
            <w:r w:rsidR="00F43D30">
              <w:rPr>
                <w:rFonts w:ascii="宋体" w:hAnsi="宋体"/>
                <w:szCs w:val="21"/>
              </w:rPr>
              <w:t xml:space="preserve"> </w:t>
            </w:r>
            <w:r w:rsidRPr="00F34EDF">
              <w:rPr>
                <w:rFonts w:ascii="宋体" w:hAnsi="宋体"/>
                <w:szCs w:val="21"/>
              </w:rPr>
              <w:t>Xeon</w:t>
            </w:r>
            <w:r w:rsidR="00F43D30">
              <w:rPr>
                <w:rFonts w:ascii="宋体" w:hAnsi="宋体"/>
                <w:szCs w:val="21"/>
              </w:rPr>
              <w:t xml:space="preserve"> </w:t>
            </w:r>
            <w:r w:rsidRPr="00F34EDF">
              <w:rPr>
                <w:rFonts w:ascii="宋体" w:hAnsi="宋体"/>
                <w:szCs w:val="21"/>
              </w:rPr>
              <w:t>Platinum 8280</w:t>
            </w:r>
            <w:r w:rsidR="00F43D30">
              <w:rPr>
                <w:rFonts w:ascii="宋体" w:hAnsi="宋体" w:hint="eastAsia"/>
                <w:szCs w:val="21"/>
              </w:rPr>
              <w:t>，</w:t>
            </w:r>
            <w:r w:rsidRPr="00F34EDF">
              <w:rPr>
                <w:rFonts w:ascii="宋体" w:hAnsi="宋体" w:hint="eastAsia"/>
                <w:szCs w:val="21"/>
              </w:rPr>
              <w:t>内存1024G</w:t>
            </w:r>
          </w:p>
        </w:tc>
        <w:tc>
          <w:tcPr>
            <w:tcW w:w="1701" w:type="dxa"/>
            <w:shd w:val="clear" w:color="auto" w:fill="auto"/>
            <w:tcMar>
              <w:top w:w="15" w:type="dxa"/>
              <w:left w:w="108" w:type="dxa"/>
              <w:bottom w:w="0" w:type="dxa"/>
              <w:right w:w="108" w:type="dxa"/>
            </w:tcMar>
            <w:vAlign w:val="center"/>
          </w:tcPr>
          <w:p w14:paraId="6BD9B600" w14:textId="6A393A11"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截止2</w:t>
            </w:r>
            <w:r w:rsidRPr="00F34EDF">
              <w:rPr>
                <w:rFonts w:ascii="宋体" w:hAnsi="宋体"/>
                <w:szCs w:val="21"/>
              </w:rPr>
              <w:t>022</w:t>
            </w:r>
            <w:r w:rsidRPr="00F34EDF">
              <w:rPr>
                <w:rFonts w:ascii="宋体" w:hAnsi="宋体" w:hint="eastAsia"/>
                <w:szCs w:val="21"/>
              </w:rPr>
              <w:t>年9月</w:t>
            </w:r>
            <w:r w:rsidR="004F78C7" w:rsidRPr="00F34EDF">
              <w:rPr>
                <w:rFonts w:ascii="宋体" w:hAnsi="宋体" w:hint="eastAsia"/>
                <w:szCs w:val="21"/>
              </w:rPr>
              <w:t>3</w:t>
            </w:r>
            <w:r w:rsidR="004F78C7" w:rsidRPr="00F34EDF">
              <w:rPr>
                <w:rFonts w:ascii="宋体" w:hAnsi="宋体"/>
                <w:szCs w:val="21"/>
              </w:rPr>
              <w:t>0</w:t>
            </w:r>
            <w:r w:rsidRPr="00F34EDF">
              <w:rPr>
                <w:rFonts w:ascii="宋体" w:hAnsi="宋体" w:hint="eastAsia"/>
                <w:szCs w:val="21"/>
              </w:rPr>
              <w:t>日数据量为4T</w:t>
            </w:r>
            <w:r w:rsidRPr="00F34EDF">
              <w:rPr>
                <w:rFonts w:ascii="宋体" w:hAnsi="宋体"/>
                <w:szCs w:val="21"/>
              </w:rPr>
              <w:t>B</w:t>
            </w:r>
            <w:r w:rsidRPr="00F34EDF">
              <w:rPr>
                <w:rFonts w:ascii="宋体" w:hAnsi="宋体" w:hint="eastAsia"/>
                <w:szCs w:val="21"/>
              </w:rPr>
              <w:t>（</w:t>
            </w:r>
            <w:r w:rsidRPr="00F34EDF">
              <w:rPr>
                <w:rFonts w:ascii="宋体" w:hAnsi="宋体"/>
                <w:szCs w:val="21"/>
              </w:rPr>
              <w:t>每月增加300GB</w:t>
            </w:r>
            <w:r w:rsidRPr="00F34EDF">
              <w:rPr>
                <w:rFonts w:ascii="宋体" w:hAnsi="宋体" w:hint="eastAsia"/>
                <w:szCs w:val="21"/>
              </w:rPr>
              <w:t>）</w:t>
            </w:r>
          </w:p>
        </w:tc>
        <w:tc>
          <w:tcPr>
            <w:tcW w:w="1961" w:type="dxa"/>
          </w:tcPr>
          <w:p w14:paraId="1A2813A4"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O</w:t>
            </w:r>
            <w:r w:rsidRPr="00F34EDF">
              <w:rPr>
                <w:rFonts w:ascii="宋体" w:hAnsi="宋体"/>
                <w:szCs w:val="21"/>
              </w:rPr>
              <w:t>racle 19.12</w:t>
            </w:r>
          </w:p>
        </w:tc>
      </w:tr>
    </w:tbl>
    <w:p w14:paraId="10EF19CF" w14:textId="39697707" w:rsidR="00F45F98" w:rsidRPr="00F43F26" w:rsidRDefault="00F45F98" w:rsidP="00F43F26">
      <w:pPr>
        <w:spacing w:before="120" w:after="120" w:line="360" w:lineRule="auto"/>
        <w:ind w:firstLineChars="200" w:firstLine="422"/>
        <w:rPr>
          <w:rFonts w:ascii="宋体" w:hAnsi="宋体"/>
          <w:b/>
          <w:szCs w:val="21"/>
        </w:rPr>
      </w:pPr>
      <w:r w:rsidRPr="00F43F26">
        <w:rPr>
          <w:rFonts w:ascii="宋体" w:hAnsi="宋体" w:hint="eastAsia"/>
          <w:b/>
          <w:szCs w:val="21"/>
        </w:rPr>
        <w:t>应用服务器</w:t>
      </w:r>
      <w:r w:rsidR="00AF00DF" w:rsidRPr="00F43F26">
        <w:rPr>
          <w:rFonts w:ascii="宋体" w:hAnsi="宋体" w:hint="eastAsia"/>
          <w:b/>
          <w:szCs w:val="21"/>
        </w:rPr>
        <w:t>（虚拟化）</w:t>
      </w:r>
      <w:r w:rsidR="004F78C7" w:rsidRPr="00F43F26">
        <w:rPr>
          <w:rFonts w:ascii="宋体" w:hAnsi="宋体" w:hint="eastAsia"/>
          <w:b/>
          <w:szCs w:val="21"/>
        </w:rPr>
        <w:t>配置情况：</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5"/>
        <w:gridCol w:w="1134"/>
        <w:gridCol w:w="3378"/>
        <w:gridCol w:w="2552"/>
      </w:tblGrid>
      <w:tr w:rsidR="00F45F98" w:rsidRPr="00F34EDF" w14:paraId="31D02B39" w14:textId="77777777" w:rsidTr="00F45F98">
        <w:trPr>
          <w:trHeight w:val="574"/>
        </w:trPr>
        <w:tc>
          <w:tcPr>
            <w:tcW w:w="1975" w:type="dxa"/>
            <w:shd w:val="clear" w:color="auto" w:fill="auto"/>
            <w:noWrap/>
            <w:vAlign w:val="center"/>
          </w:tcPr>
          <w:p w14:paraId="3FBDE487" w14:textId="77777777" w:rsidR="00F45F98" w:rsidRPr="00F34EDF" w:rsidRDefault="00F45F98" w:rsidP="00F34EDF">
            <w:pPr>
              <w:spacing w:before="120" w:after="120" w:line="360" w:lineRule="auto"/>
              <w:rPr>
                <w:rFonts w:ascii="宋体" w:hAnsi="宋体"/>
                <w:b/>
                <w:bCs/>
                <w:szCs w:val="21"/>
              </w:rPr>
            </w:pPr>
            <w:r w:rsidRPr="00F34EDF">
              <w:rPr>
                <w:rFonts w:ascii="宋体" w:hAnsi="宋体" w:hint="eastAsia"/>
                <w:b/>
                <w:bCs/>
                <w:szCs w:val="21"/>
              </w:rPr>
              <w:t>应</w:t>
            </w:r>
            <w:r w:rsidRPr="00F34EDF">
              <w:rPr>
                <w:rFonts w:ascii="宋体" w:hAnsi="宋体"/>
                <w:b/>
                <w:bCs/>
                <w:szCs w:val="21"/>
              </w:rPr>
              <w:t>用类型</w:t>
            </w:r>
          </w:p>
        </w:tc>
        <w:tc>
          <w:tcPr>
            <w:tcW w:w="1134" w:type="dxa"/>
            <w:shd w:val="clear" w:color="auto" w:fill="auto"/>
            <w:noWrap/>
            <w:vAlign w:val="center"/>
          </w:tcPr>
          <w:p w14:paraId="72F4F013"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数量</w:t>
            </w:r>
          </w:p>
        </w:tc>
        <w:tc>
          <w:tcPr>
            <w:tcW w:w="3378" w:type="dxa"/>
            <w:vAlign w:val="center"/>
          </w:tcPr>
          <w:p w14:paraId="39AAEB5C"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配置</w:t>
            </w:r>
          </w:p>
        </w:tc>
        <w:tc>
          <w:tcPr>
            <w:tcW w:w="2552" w:type="dxa"/>
            <w:vAlign w:val="center"/>
          </w:tcPr>
          <w:p w14:paraId="6D13F5F8"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应</w:t>
            </w:r>
            <w:r w:rsidRPr="00F34EDF">
              <w:rPr>
                <w:rFonts w:ascii="宋体" w:hAnsi="宋体"/>
                <w:szCs w:val="21"/>
              </w:rPr>
              <w:t>用</w:t>
            </w:r>
          </w:p>
        </w:tc>
      </w:tr>
      <w:tr w:rsidR="00F45F98" w:rsidRPr="00F34EDF" w14:paraId="547458EE" w14:textId="77777777" w:rsidTr="00F45F98">
        <w:trPr>
          <w:trHeight w:val="979"/>
        </w:trPr>
        <w:tc>
          <w:tcPr>
            <w:tcW w:w="1975" w:type="dxa"/>
            <w:shd w:val="clear" w:color="auto" w:fill="auto"/>
            <w:noWrap/>
            <w:vAlign w:val="center"/>
            <w:hideMark/>
          </w:tcPr>
          <w:p w14:paraId="1A16F490" w14:textId="77777777" w:rsidR="00F45F98" w:rsidRPr="00F34EDF" w:rsidRDefault="00F45F98" w:rsidP="00F34EDF">
            <w:pPr>
              <w:spacing w:before="120" w:after="120" w:line="360" w:lineRule="auto"/>
              <w:rPr>
                <w:rFonts w:ascii="宋体" w:hAnsi="宋体"/>
                <w:b/>
                <w:bCs/>
                <w:szCs w:val="21"/>
              </w:rPr>
            </w:pPr>
            <w:r w:rsidRPr="00F34EDF">
              <w:rPr>
                <w:rFonts w:ascii="宋体" w:hAnsi="宋体" w:hint="eastAsia"/>
                <w:b/>
                <w:bCs/>
                <w:szCs w:val="21"/>
              </w:rPr>
              <w:t>IIH</w:t>
            </w:r>
            <w:r w:rsidRPr="00F34EDF">
              <w:rPr>
                <w:rFonts w:ascii="宋体" w:hAnsi="宋体"/>
                <w:b/>
                <w:bCs/>
                <w:szCs w:val="21"/>
              </w:rPr>
              <w:t xml:space="preserve"> </w:t>
            </w:r>
            <w:r w:rsidRPr="00F34EDF">
              <w:rPr>
                <w:rFonts w:ascii="宋体" w:hAnsi="宋体" w:hint="eastAsia"/>
                <w:b/>
                <w:bCs/>
                <w:szCs w:val="21"/>
              </w:rPr>
              <w:t>基础架构</w:t>
            </w:r>
          </w:p>
        </w:tc>
        <w:tc>
          <w:tcPr>
            <w:tcW w:w="1134" w:type="dxa"/>
            <w:shd w:val="clear" w:color="auto" w:fill="auto"/>
            <w:noWrap/>
            <w:vAlign w:val="center"/>
            <w:hideMark/>
          </w:tcPr>
          <w:p w14:paraId="7DB0FD65"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3</w:t>
            </w:r>
            <w:r w:rsidRPr="00F34EDF">
              <w:rPr>
                <w:rFonts w:ascii="宋体" w:hAnsi="宋体"/>
                <w:szCs w:val="21"/>
              </w:rPr>
              <w:t>0</w:t>
            </w:r>
            <w:r w:rsidRPr="00F34EDF">
              <w:rPr>
                <w:rFonts w:ascii="宋体" w:hAnsi="宋体" w:hint="eastAsia"/>
                <w:szCs w:val="21"/>
              </w:rPr>
              <w:t>台</w:t>
            </w:r>
          </w:p>
        </w:tc>
        <w:tc>
          <w:tcPr>
            <w:tcW w:w="3378" w:type="dxa"/>
            <w:vAlign w:val="center"/>
          </w:tcPr>
          <w:p w14:paraId="09F5F7AB"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w:t>
            </w:r>
            <w:r w:rsidRPr="00F34EDF">
              <w:rPr>
                <w:rFonts w:ascii="宋体" w:hAnsi="宋体"/>
                <w:szCs w:val="21"/>
              </w:rPr>
              <w:t>entOS 7.2</w:t>
            </w:r>
          </w:p>
          <w:p w14:paraId="3C2B04DB"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CPU </w:t>
            </w:r>
            <w:r w:rsidRPr="00F34EDF">
              <w:rPr>
                <w:rFonts w:ascii="宋体" w:hAnsi="宋体"/>
                <w:szCs w:val="21"/>
              </w:rPr>
              <w:t>4</w:t>
            </w:r>
            <w:r w:rsidRPr="00F34EDF">
              <w:rPr>
                <w:rFonts w:ascii="宋体" w:hAnsi="宋体" w:hint="eastAsia"/>
                <w:szCs w:val="21"/>
              </w:rPr>
              <w:t>核心</w:t>
            </w:r>
            <w:r w:rsidRPr="00F34EDF">
              <w:rPr>
                <w:rFonts w:ascii="宋体" w:hAnsi="宋体"/>
                <w:szCs w:val="21"/>
              </w:rPr>
              <w:t>，内</w:t>
            </w:r>
            <w:r w:rsidRPr="00F34EDF">
              <w:rPr>
                <w:rFonts w:ascii="宋体" w:hAnsi="宋体" w:hint="eastAsia"/>
                <w:szCs w:val="21"/>
              </w:rPr>
              <w:t>存</w:t>
            </w:r>
            <w:r w:rsidRPr="00F34EDF">
              <w:rPr>
                <w:rFonts w:ascii="宋体" w:hAnsi="宋体"/>
                <w:szCs w:val="21"/>
              </w:rPr>
              <w:t>8GB</w:t>
            </w:r>
          </w:p>
        </w:tc>
        <w:tc>
          <w:tcPr>
            <w:tcW w:w="2552" w:type="dxa"/>
            <w:vMerge w:val="restart"/>
          </w:tcPr>
          <w:p w14:paraId="59662611"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RocketMQ、</w:t>
            </w:r>
          </w:p>
          <w:p w14:paraId="3ECF3238"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FastDFS </w:t>
            </w:r>
          </w:p>
          <w:p w14:paraId="2DC6523B"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redis </w:t>
            </w:r>
          </w:p>
          <w:p w14:paraId="2C4D6AA4"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codis</w:t>
            </w:r>
          </w:p>
          <w:p w14:paraId="3100DAD0"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zookeeper</w:t>
            </w:r>
          </w:p>
          <w:p w14:paraId="08D7311C"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nginx</w:t>
            </w:r>
          </w:p>
          <w:p w14:paraId="4283C6F4"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Jetty </w:t>
            </w:r>
          </w:p>
        </w:tc>
      </w:tr>
      <w:tr w:rsidR="00F45F98" w:rsidRPr="00F34EDF" w14:paraId="51771D2F" w14:textId="77777777" w:rsidTr="00F45F98">
        <w:trPr>
          <w:trHeight w:val="979"/>
        </w:trPr>
        <w:tc>
          <w:tcPr>
            <w:tcW w:w="1975" w:type="dxa"/>
            <w:shd w:val="clear" w:color="auto" w:fill="auto"/>
            <w:noWrap/>
            <w:vAlign w:val="center"/>
          </w:tcPr>
          <w:p w14:paraId="0E847795" w14:textId="77777777" w:rsidR="00F45F98" w:rsidRPr="00F34EDF" w:rsidRDefault="00F45F98" w:rsidP="00F34EDF">
            <w:pPr>
              <w:spacing w:before="120" w:after="120" w:line="360" w:lineRule="auto"/>
              <w:rPr>
                <w:rFonts w:ascii="宋体" w:hAnsi="宋体"/>
                <w:b/>
                <w:bCs/>
                <w:szCs w:val="21"/>
              </w:rPr>
            </w:pPr>
            <w:r w:rsidRPr="00F34EDF">
              <w:rPr>
                <w:rFonts w:ascii="宋体" w:hAnsi="宋体" w:hint="eastAsia"/>
                <w:b/>
                <w:bCs/>
                <w:szCs w:val="21"/>
              </w:rPr>
              <w:t>IIH中间件</w:t>
            </w:r>
          </w:p>
        </w:tc>
        <w:tc>
          <w:tcPr>
            <w:tcW w:w="1134" w:type="dxa"/>
            <w:shd w:val="clear" w:color="auto" w:fill="auto"/>
            <w:noWrap/>
            <w:vAlign w:val="center"/>
          </w:tcPr>
          <w:p w14:paraId="0AEC4FCC"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1</w:t>
            </w:r>
            <w:r w:rsidRPr="00F34EDF">
              <w:rPr>
                <w:rFonts w:ascii="宋体" w:hAnsi="宋体"/>
                <w:szCs w:val="21"/>
              </w:rPr>
              <w:t>1</w:t>
            </w:r>
            <w:r w:rsidRPr="00F34EDF">
              <w:rPr>
                <w:rFonts w:ascii="宋体" w:hAnsi="宋体" w:hint="eastAsia"/>
                <w:szCs w:val="21"/>
              </w:rPr>
              <w:t>台</w:t>
            </w:r>
          </w:p>
        </w:tc>
        <w:tc>
          <w:tcPr>
            <w:tcW w:w="3378" w:type="dxa"/>
            <w:vAlign w:val="center"/>
          </w:tcPr>
          <w:p w14:paraId="26BDEF39"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w:t>
            </w:r>
            <w:r w:rsidRPr="00F34EDF">
              <w:rPr>
                <w:rFonts w:ascii="宋体" w:hAnsi="宋体"/>
                <w:szCs w:val="21"/>
              </w:rPr>
              <w:t>entOS 7.2</w:t>
            </w:r>
          </w:p>
          <w:p w14:paraId="5F8F1454"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CPU </w:t>
            </w:r>
            <w:r w:rsidRPr="00F34EDF">
              <w:rPr>
                <w:rFonts w:ascii="宋体" w:hAnsi="宋体"/>
                <w:szCs w:val="21"/>
              </w:rPr>
              <w:t>8</w:t>
            </w:r>
            <w:r w:rsidRPr="00F34EDF">
              <w:rPr>
                <w:rFonts w:ascii="宋体" w:hAnsi="宋体" w:hint="eastAsia"/>
                <w:szCs w:val="21"/>
              </w:rPr>
              <w:t>核心</w:t>
            </w:r>
            <w:r w:rsidRPr="00F34EDF">
              <w:rPr>
                <w:rFonts w:ascii="宋体" w:hAnsi="宋体"/>
                <w:szCs w:val="21"/>
              </w:rPr>
              <w:t>，内</w:t>
            </w:r>
            <w:r w:rsidRPr="00F34EDF">
              <w:rPr>
                <w:rFonts w:ascii="宋体" w:hAnsi="宋体" w:hint="eastAsia"/>
                <w:szCs w:val="21"/>
              </w:rPr>
              <w:t>存1</w:t>
            </w:r>
            <w:r w:rsidRPr="00F34EDF">
              <w:rPr>
                <w:rFonts w:ascii="宋体" w:hAnsi="宋体"/>
                <w:szCs w:val="21"/>
              </w:rPr>
              <w:t>6GB</w:t>
            </w:r>
          </w:p>
        </w:tc>
        <w:tc>
          <w:tcPr>
            <w:tcW w:w="2552" w:type="dxa"/>
            <w:vMerge/>
          </w:tcPr>
          <w:p w14:paraId="0F0BC451" w14:textId="77777777" w:rsidR="00F45F98" w:rsidRPr="00F34EDF" w:rsidRDefault="00F45F98" w:rsidP="00F34EDF">
            <w:pPr>
              <w:spacing w:before="120" w:after="120" w:line="360" w:lineRule="auto"/>
              <w:rPr>
                <w:rFonts w:ascii="宋体" w:hAnsi="宋体"/>
                <w:szCs w:val="21"/>
              </w:rPr>
            </w:pPr>
          </w:p>
        </w:tc>
      </w:tr>
      <w:tr w:rsidR="00F45F98" w:rsidRPr="00F34EDF" w14:paraId="6718EE7D" w14:textId="77777777" w:rsidTr="00F45F98">
        <w:trPr>
          <w:trHeight w:val="1107"/>
        </w:trPr>
        <w:tc>
          <w:tcPr>
            <w:tcW w:w="1975" w:type="dxa"/>
            <w:shd w:val="clear" w:color="auto" w:fill="auto"/>
            <w:noWrap/>
            <w:vAlign w:val="center"/>
            <w:hideMark/>
          </w:tcPr>
          <w:p w14:paraId="61A77208" w14:textId="77777777" w:rsidR="00F45F98" w:rsidRPr="00F43D30" w:rsidRDefault="00F45F98" w:rsidP="00F34EDF">
            <w:pPr>
              <w:spacing w:before="120" w:after="120" w:line="360" w:lineRule="auto"/>
              <w:rPr>
                <w:rFonts w:ascii="宋体" w:hAnsi="宋体"/>
                <w:b/>
                <w:szCs w:val="21"/>
              </w:rPr>
            </w:pPr>
            <w:r w:rsidRPr="00F43D30">
              <w:rPr>
                <w:rFonts w:ascii="宋体" w:hAnsi="宋体" w:hint="eastAsia"/>
                <w:b/>
                <w:szCs w:val="21"/>
              </w:rPr>
              <w:t>第三方访问/平台对接中间件</w:t>
            </w:r>
          </w:p>
        </w:tc>
        <w:tc>
          <w:tcPr>
            <w:tcW w:w="1134" w:type="dxa"/>
            <w:shd w:val="clear" w:color="auto" w:fill="auto"/>
            <w:noWrap/>
            <w:vAlign w:val="center"/>
          </w:tcPr>
          <w:p w14:paraId="6FCE9490"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4</w:t>
            </w:r>
            <w:r w:rsidRPr="00F34EDF">
              <w:rPr>
                <w:rFonts w:ascii="宋体" w:hAnsi="宋体" w:hint="eastAsia"/>
                <w:szCs w:val="21"/>
              </w:rPr>
              <w:t>台</w:t>
            </w:r>
          </w:p>
        </w:tc>
        <w:tc>
          <w:tcPr>
            <w:tcW w:w="3378" w:type="dxa"/>
            <w:vAlign w:val="center"/>
          </w:tcPr>
          <w:p w14:paraId="63265B96"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w:t>
            </w:r>
            <w:r w:rsidRPr="00F34EDF">
              <w:rPr>
                <w:rFonts w:ascii="宋体" w:hAnsi="宋体"/>
                <w:szCs w:val="21"/>
              </w:rPr>
              <w:t>entOS 7.2</w:t>
            </w:r>
          </w:p>
          <w:p w14:paraId="51946C52"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CPU </w:t>
            </w:r>
            <w:r w:rsidRPr="00F34EDF">
              <w:rPr>
                <w:rFonts w:ascii="宋体" w:hAnsi="宋体"/>
                <w:szCs w:val="21"/>
              </w:rPr>
              <w:t>8</w:t>
            </w:r>
            <w:r w:rsidRPr="00F34EDF">
              <w:rPr>
                <w:rFonts w:ascii="宋体" w:hAnsi="宋体" w:hint="eastAsia"/>
                <w:szCs w:val="21"/>
              </w:rPr>
              <w:t>核心</w:t>
            </w:r>
            <w:r w:rsidRPr="00F34EDF">
              <w:rPr>
                <w:rFonts w:ascii="宋体" w:hAnsi="宋体"/>
                <w:szCs w:val="21"/>
              </w:rPr>
              <w:t>，内</w:t>
            </w:r>
            <w:r w:rsidRPr="00F34EDF">
              <w:rPr>
                <w:rFonts w:ascii="宋体" w:hAnsi="宋体" w:hint="eastAsia"/>
                <w:szCs w:val="21"/>
              </w:rPr>
              <w:t>存1</w:t>
            </w:r>
            <w:r w:rsidRPr="00F34EDF">
              <w:rPr>
                <w:rFonts w:ascii="宋体" w:hAnsi="宋体"/>
                <w:szCs w:val="21"/>
              </w:rPr>
              <w:t>6GB</w:t>
            </w:r>
          </w:p>
        </w:tc>
        <w:tc>
          <w:tcPr>
            <w:tcW w:w="2552" w:type="dxa"/>
            <w:vMerge/>
          </w:tcPr>
          <w:p w14:paraId="460C7608" w14:textId="77777777" w:rsidR="00F45F98" w:rsidRPr="00F34EDF" w:rsidRDefault="00F45F98" w:rsidP="00F34EDF">
            <w:pPr>
              <w:spacing w:before="120" w:after="120" w:line="360" w:lineRule="auto"/>
              <w:rPr>
                <w:rFonts w:ascii="宋体" w:hAnsi="宋体"/>
                <w:szCs w:val="21"/>
              </w:rPr>
            </w:pPr>
          </w:p>
        </w:tc>
      </w:tr>
      <w:tr w:rsidR="00F45F98" w:rsidRPr="00F34EDF" w14:paraId="2F45AC9F" w14:textId="77777777" w:rsidTr="00F45F98">
        <w:trPr>
          <w:trHeight w:val="1107"/>
        </w:trPr>
        <w:tc>
          <w:tcPr>
            <w:tcW w:w="1975" w:type="dxa"/>
            <w:shd w:val="clear" w:color="auto" w:fill="auto"/>
            <w:noWrap/>
            <w:vAlign w:val="center"/>
          </w:tcPr>
          <w:p w14:paraId="42822C98" w14:textId="77777777" w:rsidR="00F45F98" w:rsidRPr="00F34EDF" w:rsidRDefault="00F45F98" w:rsidP="00F34EDF">
            <w:pPr>
              <w:spacing w:before="120" w:after="120" w:line="360" w:lineRule="auto"/>
              <w:rPr>
                <w:rFonts w:ascii="宋体" w:hAnsi="宋体"/>
                <w:b/>
                <w:bCs/>
                <w:szCs w:val="21"/>
              </w:rPr>
            </w:pPr>
            <w:r w:rsidRPr="00F34EDF">
              <w:rPr>
                <w:rFonts w:ascii="宋体" w:hAnsi="宋体" w:hint="eastAsia"/>
                <w:b/>
                <w:bCs/>
                <w:szCs w:val="21"/>
              </w:rPr>
              <w:t>XAP/报表中间件</w:t>
            </w:r>
          </w:p>
        </w:tc>
        <w:tc>
          <w:tcPr>
            <w:tcW w:w="1134" w:type="dxa"/>
            <w:shd w:val="clear" w:color="auto" w:fill="auto"/>
            <w:noWrap/>
            <w:vAlign w:val="center"/>
          </w:tcPr>
          <w:p w14:paraId="16F58E60" w14:textId="77777777" w:rsidR="00F45F98" w:rsidRPr="00F34EDF" w:rsidRDefault="00F45F98" w:rsidP="00F34EDF">
            <w:pPr>
              <w:spacing w:before="120" w:after="120" w:line="360" w:lineRule="auto"/>
              <w:rPr>
                <w:rFonts w:ascii="宋体" w:hAnsi="宋体"/>
                <w:szCs w:val="21"/>
              </w:rPr>
            </w:pPr>
            <w:r w:rsidRPr="00F34EDF">
              <w:rPr>
                <w:rFonts w:ascii="宋体" w:hAnsi="宋体"/>
                <w:szCs w:val="21"/>
              </w:rPr>
              <w:t>4</w:t>
            </w:r>
            <w:r w:rsidRPr="00F34EDF">
              <w:rPr>
                <w:rFonts w:ascii="宋体" w:hAnsi="宋体" w:hint="eastAsia"/>
                <w:szCs w:val="21"/>
              </w:rPr>
              <w:t>台</w:t>
            </w:r>
          </w:p>
        </w:tc>
        <w:tc>
          <w:tcPr>
            <w:tcW w:w="3378" w:type="dxa"/>
            <w:vAlign w:val="center"/>
          </w:tcPr>
          <w:p w14:paraId="6563B378"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w:t>
            </w:r>
            <w:r w:rsidRPr="00F34EDF">
              <w:rPr>
                <w:rFonts w:ascii="宋体" w:hAnsi="宋体"/>
                <w:szCs w:val="21"/>
              </w:rPr>
              <w:t>entOS 7.2</w:t>
            </w:r>
          </w:p>
          <w:p w14:paraId="3CE8DE15"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CPU </w:t>
            </w:r>
            <w:r w:rsidRPr="00F34EDF">
              <w:rPr>
                <w:rFonts w:ascii="宋体" w:hAnsi="宋体"/>
                <w:szCs w:val="21"/>
              </w:rPr>
              <w:t>8</w:t>
            </w:r>
            <w:r w:rsidRPr="00F34EDF">
              <w:rPr>
                <w:rFonts w:ascii="宋体" w:hAnsi="宋体" w:hint="eastAsia"/>
                <w:szCs w:val="21"/>
              </w:rPr>
              <w:t>核心</w:t>
            </w:r>
            <w:r w:rsidRPr="00F34EDF">
              <w:rPr>
                <w:rFonts w:ascii="宋体" w:hAnsi="宋体"/>
                <w:szCs w:val="21"/>
              </w:rPr>
              <w:t>，内</w:t>
            </w:r>
            <w:r w:rsidRPr="00F34EDF">
              <w:rPr>
                <w:rFonts w:ascii="宋体" w:hAnsi="宋体" w:hint="eastAsia"/>
                <w:szCs w:val="21"/>
              </w:rPr>
              <w:t>存1</w:t>
            </w:r>
            <w:r w:rsidRPr="00F34EDF">
              <w:rPr>
                <w:rFonts w:ascii="宋体" w:hAnsi="宋体"/>
                <w:szCs w:val="21"/>
              </w:rPr>
              <w:t>6GB</w:t>
            </w:r>
          </w:p>
        </w:tc>
        <w:tc>
          <w:tcPr>
            <w:tcW w:w="2552" w:type="dxa"/>
            <w:vMerge/>
          </w:tcPr>
          <w:p w14:paraId="4C9C9D27" w14:textId="77777777" w:rsidR="00F45F98" w:rsidRPr="00F34EDF" w:rsidRDefault="00F45F98" w:rsidP="00F34EDF">
            <w:pPr>
              <w:spacing w:before="120" w:after="120" w:line="360" w:lineRule="auto"/>
              <w:rPr>
                <w:rFonts w:ascii="宋体" w:hAnsi="宋体"/>
                <w:szCs w:val="21"/>
              </w:rPr>
            </w:pPr>
          </w:p>
        </w:tc>
      </w:tr>
      <w:tr w:rsidR="00F45F98" w:rsidRPr="00F34EDF" w14:paraId="6210ADA7" w14:textId="77777777" w:rsidTr="00F45F98">
        <w:trPr>
          <w:trHeight w:val="1107"/>
        </w:trPr>
        <w:tc>
          <w:tcPr>
            <w:tcW w:w="1975" w:type="dxa"/>
            <w:shd w:val="clear" w:color="auto" w:fill="auto"/>
            <w:noWrap/>
            <w:vAlign w:val="center"/>
          </w:tcPr>
          <w:p w14:paraId="1EFC263B" w14:textId="77777777" w:rsidR="00F45F98" w:rsidRPr="00F34EDF" w:rsidRDefault="00F45F98" w:rsidP="00F34EDF">
            <w:pPr>
              <w:spacing w:before="120" w:after="120" w:line="360" w:lineRule="auto"/>
              <w:rPr>
                <w:rFonts w:ascii="宋体" w:hAnsi="宋体"/>
                <w:b/>
                <w:bCs/>
                <w:szCs w:val="21"/>
              </w:rPr>
            </w:pPr>
            <w:r w:rsidRPr="00F34EDF">
              <w:rPr>
                <w:rFonts w:ascii="宋体" w:hAnsi="宋体" w:hint="eastAsia"/>
                <w:b/>
                <w:bCs/>
                <w:szCs w:val="21"/>
              </w:rPr>
              <w:t>运维平台\资源服务器</w:t>
            </w:r>
          </w:p>
        </w:tc>
        <w:tc>
          <w:tcPr>
            <w:tcW w:w="1134" w:type="dxa"/>
            <w:shd w:val="clear" w:color="auto" w:fill="auto"/>
            <w:noWrap/>
            <w:vAlign w:val="center"/>
          </w:tcPr>
          <w:p w14:paraId="4A537070"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3台</w:t>
            </w:r>
          </w:p>
        </w:tc>
        <w:tc>
          <w:tcPr>
            <w:tcW w:w="3378" w:type="dxa"/>
            <w:vAlign w:val="center"/>
          </w:tcPr>
          <w:p w14:paraId="7E0D4BB4"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C</w:t>
            </w:r>
            <w:r w:rsidRPr="00F34EDF">
              <w:rPr>
                <w:rFonts w:ascii="宋体" w:hAnsi="宋体"/>
                <w:szCs w:val="21"/>
              </w:rPr>
              <w:t>entOS 7.2</w:t>
            </w:r>
          </w:p>
          <w:p w14:paraId="5F1E427B" w14:textId="77777777" w:rsidR="00F45F98" w:rsidRPr="00F34EDF" w:rsidRDefault="00F45F98" w:rsidP="00F34EDF">
            <w:pPr>
              <w:spacing w:before="120" w:after="120" w:line="360" w:lineRule="auto"/>
              <w:rPr>
                <w:rFonts w:ascii="宋体" w:hAnsi="宋体"/>
                <w:szCs w:val="21"/>
              </w:rPr>
            </w:pPr>
            <w:r w:rsidRPr="00F34EDF">
              <w:rPr>
                <w:rFonts w:ascii="宋体" w:hAnsi="宋体" w:hint="eastAsia"/>
                <w:szCs w:val="21"/>
              </w:rPr>
              <w:t xml:space="preserve">CPU </w:t>
            </w:r>
            <w:r w:rsidRPr="00F34EDF">
              <w:rPr>
                <w:rFonts w:ascii="宋体" w:hAnsi="宋体"/>
                <w:szCs w:val="21"/>
              </w:rPr>
              <w:t>8</w:t>
            </w:r>
            <w:r w:rsidRPr="00F34EDF">
              <w:rPr>
                <w:rFonts w:ascii="宋体" w:hAnsi="宋体" w:hint="eastAsia"/>
                <w:szCs w:val="21"/>
              </w:rPr>
              <w:t>核心</w:t>
            </w:r>
            <w:r w:rsidRPr="00F34EDF">
              <w:rPr>
                <w:rFonts w:ascii="宋体" w:hAnsi="宋体"/>
                <w:szCs w:val="21"/>
              </w:rPr>
              <w:t>，内</w:t>
            </w:r>
            <w:r w:rsidRPr="00F34EDF">
              <w:rPr>
                <w:rFonts w:ascii="宋体" w:hAnsi="宋体" w:hint="eastAsia"/>
                <w:szCs w:val="21"/>
              </w:rPr>
              <w:t>存1</w:t>
            </w:r>
            <w:r w:rsidRPr="00F34EDF">
              <w:rPr>
                <w:rFonts w:ascii="宋体" w:hAnsi="宋体"/>
                <w:szCs w:val="21"/>
              </w:rPr>
              <w:t>6GB</w:t>
            </w:r>
          </w:p>
        </w:tc>
        <w:tc>
          <w:tcPr>
            <w:tcW w:w="2552" w:type="dxa"/>
            <w:vMerge/>
          </w:tcPr>
          <w:p w14:paraId="26E95FE5" w14:textId="77777777" w:rsidR="00F45F98" w:rsidRPr="00F34EDF" w:rsidRDefault="00F45F98" w:rsidP="00F34EDF">
            <w:pPr>
              <w:spacing w:before="120" w:after="120" w:line="360" w:lineRule="auto"/>
              <w:rPr>
                <w:rFonts w:ascii="宋体" w:hAnsi="宋体"/>
                <w:szCs w:val="21"/>
              </w:rPr>
            </w:pPr>
          </w:p>
        </w:tc>
      </w:tr>
    </w:tbl>
    <w:p w14:paraId="2D6A489A" w14:textId="77777777" w:rsidR="00F45F98" w:rsidRPr="00F34EDF" w:rsidRDefault="00F45F98" w:rsidP="00F34EDF">
      <w:pPr>
        <w:spacing w:before="120" w:after="120" w:line="360" w:lineRule="auto"/>
        <w:rPr>
          <w:rFonts w:ascii="宋体" w:hAnsi="宋体"/>
          <w:szCs w:val="21"/>
        </w:rPr>
      </w:pPr>
    </w:p>
    <w:p w14:paraId="0E74842D" w14:textId="77777777" w:rsidR="00482B30" w:rsidRPr="00F43D30" w:rsidRDefault="00482B30" w:rsidP="00482B30">
      <w:pPr>
        <w:rPr>
          <w:rFonts w:asciiTheme="minorEastAsia" w:eastAsiaTheme="minorEastAsia" w:hAnsiTheme="minorEastAsia"/>
          <w:b/>
          <w:sz w:val="24"/>
        </w:rPr>
      </w:pPr>
      <w:r w:rsidRPr="00F43D30">
        <w:rPr>
          <w:rFonts w:asciiTheme="minorEastAsia" w:eastAsiaTheme="minorEastAsia" w:hAnsiTheme="minorEastAsia" w:hint="eastAsia"/>
          <w:b/>
          <w:sz w:val="24"/>
        </w:rPr>
        <w:lastRenderedPageBreak/>
        <w:t>2、LIS检验信息系统</w:t>
      </w:r>
    </w:p>
    <w:p w14:paraId="253F1E82" w14:textId="5A777B1D" w:rsidR="00F45F98" w:rsidRPr="00F34EDF" w:rsidRDefault="00F45F98" w:rsidP="00F34EDF">
      <w:pPr>
        <w:pStyle w:val="a9"/>
        <w:spacing w:before="156" w:after="156"/>
        <w:ind w:firstLine="420"/>
        <w:rPr>
          <w:rFonts w:asciiTheme="minorEastAsia" w:eastAsiaTheme="minorEastAsia" w:hAnsiTheme="minorEastAsia"/>
          <w:sz w:val="21"/>
        </w:rPr>
      </w:pPr>
      <w:r w:rsidRPr="00F34EDF">
        <w:rPr>
          <w:rFonts w:ascii="宋体" w:eastAsia="宋体" w:hAnsi="宋体" w:hint="eastAsia"/>
          <w:sz w:val="21"/>
        </w:rPr>
        <w:t>检验系统数据库使用两台高性能服务器安装linux7.2操作系统，部署Oracle</w:t>
      </w:r>
      <w:r w:rsidRPr="00F34EDF">
        <w:rPr>
          <w:rFonts w:ascii="宋体" w:eastAsia="宋体" w:hAnsi="宋体"/>
          <w:sz w:val="21"/>
        </w:rPr>
        <w:t xml:space="preserve"> </w:t>
      </w:r>
      <w:r w:rsidR="005F737A">
        <w:rPr>
          <w:rFonts w:ascii="宋体" w:eastAsia="宋体" w:hAnsi="宋体" w:hint="eastAsia"/>
          <w:sz w:val="21"/>
        </w:rPr>
        <w:t>高可用</w:t>
      </w:r>
      <w:r w:rsidRPr="00F34EDF">
        <w:rPr>
          <w:rFonts w:ascii="宋体" w:eastAsia="宋体" w:hAnsi="宋体" w:hint="eastAsia"/>
          <w:sz w:val="21"/>
        </w:rPr>
        <w:t>架构，数据库版本Oracle11.2.0.4。应用服务器由2台高性能服务器部署M</w:t>
      </w:r>
      <w:r w:rsidRPr="00F34EDF">
        <w:rPr>
          <w:rFonts w:ascii="宋体" w:eastAsia="宋体" w:hAnsi="宋体"/>
          <w:sz w:val="21"/>
        </w:rPr>
        <w:t>SCS</w:t>
      </w:r>
      <w:r w:rsidRPr="00F34EDF">
        <w:rPr>
          <w:rFonts w:ascii="宋体" w:eastAsia="宋体" w:hAnsi="宋体" w:hint="eastAsia"/>
          <w:sz w:val="21"/>
        </w:rPr>
        <w:t>群集，存储分别划分了10</w:t>
      </w:r>
      <w:r w:rsidRPr="00F34EDF">
        <w:rPr>
          <w:rFonts w:ascii="宋体" w:eastAsia="宋体" w:hAnsi="宋体"/>
          <w:sz w:val="21"/>
        </w:rPr>
        <w:t>T/3TB</w:t>
      </w:r>
      <w:r w:rsidRPr="00F34EDF">
        <w:rPr>
          <w:rFonts w:ascii="宋体" w:eastAsia="宋体" w:hAnsi="宋体" w:hint="eastAsia"/>
          <w:sz w:val="21"/>
        </w:rPr>
        <w:t>空间用于存放检验报告、应用数据。</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3"/>
        <w:gridCol w:w="2030"/>
        <w:gridCol w:w="2054"/>
        <w:gridCol w:w="1307"/>
        <w:gridCol w:w="2900"/>
      </w:tblGrid>
      <w:tr w:rsidR="00F45F98" w:rsidRPr="00F34EDF" w14:paraId="7565453F" w14:textId="77777777" w:rsidTr="004F78C7">
        <w:trPr>
          <w:trHeight w:val="979"/>
        </w:trPr>
        <w:tc>
          <w:tcPr>
            <w:tcW w:w="913" w:type="dxa"/>
            <w:tcMar>
              <w:top w:w="15" w:type="dxa"/>
              <w:left w:w="108" w:type="dxa"/>
              <w:bottom w:w="0" w:type="dxa"/>
              <w:right w:w="108" w:type="dxa"/>
            </w:tcMar>
            <w:vAlign w:val="center"/>
          </w:tcPr>
          <w:p w14:paraId="018221F8" w14:textId="77777777" w:rsidR="00F45F98" w:rsidRPr="00F34EDF" w:rsidRDefault="00F45F98" w:rsidP="00F34EDF">
            <w:pPr>
              <w:spacing w:before="120" w:after="120" w:line="360" w:lineRule="auto"/>
              <w:jc w:val="center"/>
              <w:rPr>
                <w:rFonts w:asciiTheme="minorEastAsia" w:eastAsiaTheme="minorEastAsia" w:hAnsiTheme="minorEastAsia"/>
                <w:szCs w:val="21"/>
              </w:rPr>
            </w:pPr>
            <w:r w:rsidRPr="00F34EDF">
              <w:rPr>
                <w:rFonts w:asciiTheme="minorEastAsia" w:eastAsiaTheme="minorEastAsia" w:hAnsiTheme="minorEastAsia"/>
                <w:szCs w:val="21"/>
              </w:rPr>
              <w:t>序号</w:t>
            </w:r>
          </w:p>
        </w:tc>
        <w:tc>
          <w:tcPr>
            <w:tcW w:w="2030" w:type="dxa"/>
            <w:tcMar>
              <w:top w:w="15" w:type="dxa"/>
              <w:left w:w="108" w:type="dxa"/>
              <w:bottom w:w="0" w:type="dxa"/>
              <w:right w:w="108" w:type="dxa"/>
            </w:tcMar>
            <w:vAlign w:val="center"/>
          </w:tcPr>
          <w:p w14:paraId="785DD82B" w14:textId="77777777" w:rsidR="00F45F98" w:rsidRPr="00F34EDF" w:rsidRDefault="00F45F98" w:rsidP="00F34EDF">
            <w:pPr>
              <w:spacing w:before="120" w:after="120" w:line="360" w:lineRule="auto"/>
              <w:ind w:firstLineChars="100" w:firstLine="210"/>
              <w:jc w:val="center"/>
              <w:rPr>
                <w:rFonts w:asciiTheme="minorEastAsia" w:eastAsiaTheme="minorEastAsia" w:hAnsiTheme="minorEastAsia"/>
                <w:szCs w:val="21"/>
              </w:rPr>
            </w:pPr>
            <w:r w:rsidRPr="00F34EDF">
              <w:rPr>
                <w:rFonts w:asciiTheme="minorEastAsia" w:eastAsiaTheme="minorEastAsia" w:hAnsiTheme="minorEastAsia"/>
                <w:szCs w:val="21"/>
              </w:rPr>
              <w:t>应用</w:t>
            </w:r>
          </w:p>
        </w:tc>
        <w:tc>
          <w:tcPr>
            <w:tcW w:w="2054" w:type="dxa"/>
            <w:tcMar>
              <w:top w:w="15" w:type="dxa"/>
              <w:left w:w="108" w:type="dxa"/>
              <w:bottom w:w="0" w:type="dxa"/>
              <w:right w:w="108" w:type="dxa"/>
            </w:tcMar>
            <w:vAlign w:val="center"/>
          </w:tcPr>
          <w:p w14:paraId="433AE8DA" w14:textId="77777777" w:rsidR="00F45F98" w:rsidRPr="00F34EDF" w:rsidRDefault="00F45F98" w:rsidP="00F34EDF">
            <w:pPr>
              <w:spacing w:before="120" w:after="120" w:line="360" w:lineRule="auto"/>
              <w:jc w:val="center"/>
              <w:rPr>
                <w:rFonts w:asciiTheme="minorEastAsia" w:eastAsiaTheme="minorEastAsia" w:hAnsiTheme="minorEastAsia"/>
                <w:szCs w:val="21"/>
              </w:rPr>
            </w:pPr>
            <w:r w:rsidRPr="00F34EDF">
              <w:rPr>
                <w:rFonts w:asciiTheme="minorEastAsia" w:eastAsiaTheme="minorEastAsia" w:hAnsiTheme="minorEastAsia" w:hint="eastAsia"/>
                <w:szCs w:val="21"/>
              </w:rPr>
              <w:t>系统情况</w:t>
            </w:r>
          </w:p>
        </w:tc>
        <w:tc>
          <w:tcPr>
            <w:tcW w:w="1307" w:type="dxa"/>
            <w:tcMar>
              <w:top w:w="15" w:type="dxa"/>
              <w:left w:w="108" w:type="dxa"/>
              <w:bottom w:w="0" w:type="dxa"/>
              <w:right w:w="108" w:type="dxa"/>
            </w:tcMar>
            <w:vAlign w:val="center"/>
          </w:tcPr>
          <w:p w14:paraId="4603C28B" w14:textId="77777777" w:rsidR="00F45F98" w:rsidRPr="00F34EDF" w:rsidRDefault="00F45F98" w:rsidP="00F34EDF">
            <w:pPr>
              <w:spacing w:before="120" w:after="120" w:line="360" w:lineRule="auto"/>
              <w:jc w:val="center"/>
              <w:rPr>
                <w:rFonts w:asciiTheme="minorEastAsia" w:eastAsiaTheme="minorEastAsia" w:hAnsiTheme="minorEastAsia"/>
                <w:szCs w:val="21"/>
              </w:rPr>
            </w:pPr>
            <w:r w:rsidRPr="00F34EDF">
              <w:rPr>
                <w:rFonts w:asciiTheme="minorEastAsia" w:eastAsiaTheme="minorEastAsia" w:hAnsiTheme="minorEastAsia"/>
                <w:szCs w:val="21"/>
              </w:rPr>
              <w:t>存储空间</w:t>
            </w:r>
          </w:p>
        </w:tc>
        <w:tc>
          <w:tcPr>
            <w:tcW w:w="2900" w:type="dxa"/>
            <w:vAlign w:val="center"/>
          </w:tcPr>
          <w:p w14:paraId="194B360D" w14:textId="77777777" w:rsidR="00F45F98" w:rsidRPr="00F34EDF" w:rsidRDefault="00F45F98" w:rsidP="00F34EDF">
            <w:pPr>
              <w:spacing w:before="120" w:after="120" w:line="360" w:lineRule="auto"/>
              <w:jc w:val="center"/>
              <w:rPr>
                <w:rFonts w:asciiTheme="minorEastAsia" w:eastAsiaTheme="minorEastAsia" w:hAnsiTheme="minorEastAsia"/>
                <w:szCs w:val="21"/>
              </w:rPr>
            </w:pPr>
            <w:r w:rsidRPr="00F34EDF">
              <w:rPr>
                <w:rFonts w:asciiTheme="minorEastAsia" w:eastAsiaTheme="minorEastAsia" w:hAnsiTheme="minorEastAsia" w:hint="eastAsia"/>
                <w:szCs w:val="21"/>
              </w:rPr>
              <w:t>数据</w:t>
            </w:r>
            <w:r w:rsidRPr="00F34EDF">
              <w:rPr>
                <w:rFonts w:asciiTheme="minorEastAsia" w:eastAsiaTheme="minorEastAsia" w:hAnsiTheme="minorEastAsia"/>
                <w:szCs w:val="21"/>
              </w:rPr>
              <w:t>库</w:t>
            </w:r>
          </w:p>
        </w:tc>
      </w:tr>
      <w:tr w:rsidR="00F45F98" w:rsidRPr="00F34EDF" w14:paraId="37C1A364" w14:textId="77777777" w:rsidTr="004F78C7">
        <w:trPr>
          <w:trHeight w:val="839"/>
        </w:trPr>
        <w:tc>
          <w:tcPr>
            <w:tcW w:w="913" w:type="dxa"/>
            <w:tcMar>
              <w:top w:w="15" w:type="dxa"/>
              <w:left w:w="108" w:type="dxa"/>
              <w:bottom w:w="0" w:type="dxa"/>
              <w:right w:w="108" w:type="dxa"/>
            </w:tcMar>
            <w:vAlign w:val="center"/>
          </w:tcPr>
          <w:p w14:paraId="491E6863" w14:textId="77777777" w:rsidR="00F45F98" w:rsidRPr="00F34EDF" w:rsidRDefault="00F45F98" w:rsidP="00F34EDF">
            <w:pPr>
              <w:spacing w:before="120" w:after="120" w:line="360" w:lineRule="auto"/>
              <w:ind w:firstLine="420"/>
              <w:rPr>
                <w:rFonts w:asciiTheme="minorEastAsia" w:eastAsiaTheme="minorEastAsia" w:hAnsiTheme="minorEastAsia"/>
                <w:szCs w:val="21"/>
              </w:rPr>
            </w:pPr>
            <w:r w:rsidRPr="00F34EDF">
              <w:rPr>
                <w:rFonts w:asciiTheme="minorEastAsia" w:eastAsiaTheme="minorEastAsia" w:hAnsiTheme="minorEastAsia"/>
                <w:szCs w:val="21"/>
              </w:rPr>
              <w:t>1</w:t>
            </w:r>
          </w:p>
        </w:tc>
        <w:tc>
          <w:tcPr>
            <w:tcW w:w="2030" w:type="dxa"/>
            <w:tcMar>
              <w:top w:w="15" w:type="dxa"/>
              <w:left w:w="108" w:type="dxa"/>
              <w:bottom w:w="0" w:type="dxa"/>
              <w:right w:w="108" w:type="dxa"/>
            </w:tcMar>
            <w:vAlign w:val="center"/>
          </w:tcPr>
          <w:p w14:paraId="2E978A63"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szCs w:val="21"/>
              </w:rPr>
              <w:t>LIS系统数据库</w:t>
            </w:r>
          </w:p>
        </w:tc>
        <w:tc>
          <w:tcPr>
            <w:tcW w:w="2054" w:type="dxa"/>
            <w:tcMar>
              <w:top w:w="15" w:type="dxa"/>
              <w:left w:w="108" w:type="dxa"/>
              <w:bottom w:w="0" w:type="dxa"/>
              <w:right w:w="108" w:type="dxa"/>
            </w:tcMar>
            <w:vAlign w:val="center"/>
          </w:tcPr>
          <w:p w14:paraId="06A4CB70"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hint="eastAsia"/>
                <w:szCs w:val="21"/>
              </w:rPr>
              <w:t>两台联想</w:t>
            </w:r>
            <w:r w:rsidRPr="00F34EDF">
              <w:rPr>
                <w:rFonts w:asciiTheme="minorEastAsia" w:eastAsiaTheme="minorEastAsia" w:hAnsiTheme="minorEastAsia"/>
                <w:szCs w:val="21"/>
              </w:rPr>
              <w:t>SR950，</w:t>
            </w:r>
            <w:r w:rsidRPr="00F34EDF">
              <w:rPr>
                <w:rFonts w:asciiTheme="minorEastAsia" w:eastAsiaTheme="minorEastAsia" w:hAnsiTheme="minorEastAsia" w:hint="eastAsia"/>
                <w:szCs w:val="21"/>
              </w:rPr>
              <w:t>四路</w:t>
            </w:r>
            <w:r w:rsidRPr="00F34EDF">
              <w:rPr>
                <w:rFonts w:asciiTheme="minorEastAsia" w:eastAsiaTheme="minorEastAsia" w:hAnsiTheme="minorEastAsia"/>
                <w:szCs w:val="21"/>
              </w:rPr>
              <w:t>Intel(R) Xeon(R) Gold 5118</w:t>
            </w:r>
            <w:r w:rsidRPr="00F34EDF">
              <w:rPr>
                <w:rFonts w:asciiTheme="minorEastAsia" w:eastAsiaTheme="minorEastAsia" w:hAnsiTheme="minorEastAsia" w:hint="eastAsia"/>
                <w:szCs w:val="21"/>
              </w:rPr>
              <w:t>，512</w:t>
            </w:r>
            <w:r w:rsidRPr="00F34EDF">
              <w:rPr>
                <w:rFonts w:asciiTheme="minorEastAsia" w:eastAsiaTheme="minorEastAsia" w:hAnsiTheme="minorEastAsia"/>
                <w:szCs w:val="21"/>
              </w:rPr>
              <w:t>GB</w:t>
            </w:r>
            <w:r w:rsidRPr="00F34EDF">
              <w:rPr>
                <w:rFonts w:asciiTheme="minorEastAsia" w:eastAsiaTheme="minorEastAsia" w:hAnsiTheme="minorEastAsia" w:hint="eastAsia"/>
                <w:szCs w:val="21"/>
              </w:rPr>
              <w:t>内存</w:t>
            </w:r>
            <w:r w:rsidRPr="00F34EDF">
              <w:rPr>
                <w:rFonts w:asciiTheme="minorEastAsia" w:eastAsiaTheme="minorEastAsia" w:hAnsiTheme="minorEastAsia"/>
                <w:szCs w:val="21"/>
              </w:rPr>
              <w:t xml:space="preserve"> </w:t>
            </w:r>
          </w:p>
        </w:tc>
        <w:tc>
          <w:tcPr>
            <w:tcW w:w="1307" w:type="dxa"/>
            <w:tcMar>
              <w:top w:w="15" w:type="dxa"/>
              <w:left w:w="108" w:type="dxa"/>
              <w:bottom w:w="0" w:type="dxa"/>
              <w:right w:w="108" w:type="dxa"/>
            </w:tcMar>
            <w:vAlign w:val="center"/>
          </w:tcPr>
          <w:p w14:paraId="7B1D487F" w14:textId="77777777" w:rsidR="00F45F98" w:rsidRPr="00F34EDF" w:rsidRDefault="00F45F98" w:rsidP="00F34EDF">
            <w:pPr>
              <w:spacing w:before="120" w:after="120" w:line="360" w:lineRule="auto"/>
              <w:ind w:firstLine="420"/>
              <w:rPr>
                <w:rFonts w:asciiTheme="minorEastAsia" w:eastAsiaTheme="minorEastAsia" w:hAnsiTheme="minorEastAsia"/>
                <w:szCs w:val="21"/>
              </w:rPr>
            </w:pPr>
            <w:r w:rsidRPr="00F34EDF">
              <w:rPr>
                <w:rFonts w:asciiTheme="minorEastAsia" w:eastAsiaTheme="minorEastAsia" w:hAnsiTheme="minorEastAsia"/>
                <w:szCs w:val="21"/>
              </w:rPr>
              <w:t>3T</w:t>
            </w:r>
          </w:p>
        </w:tc>
        <w:tc>
          <w:tcPr>
            <w:tcW w:w="2900" w:type="dxa"/>
          </w:tcPr>
          <w:p w14:paraId="2D7334E9" w14:textId="53013DF6" w:rsidR="00F45F98" w:rsidRPr="00F34EDF" w:rsidRDefault="00F45F98" w:rsidP="00A306C2">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szCs w:val="21"/>
              </w:rPr>
              <w:t>安装RHEL 6.5操作系统，部署Oracle 高可用方式</w:t>
            </w:r>
            <w:r w:rsidRPr="00F34EDF">
              <w:rPr>
                <w:rFonts w:asciiTheme="minorEastAsia" w:eastAsiaTheme="minorEastAsia" w:hAnsiTheme="minorEastAsia" w:hint="eastAsia"/>
                <w:szCs w:val="21"/>
              </w:rPr>
              <w:t>，Oracle11.2.0.4</w:t>
            </w:r>
          </w:p>
        </w:tc>
      </w:tr>
      <w:tr w:rsidR="00F45F98" w:rsidRPr="00F34EDF" w14:paraId="59A754E1" w14:textId="77777777" w:rsidTr="004F78C7">
        <w:trPr>
          <w:trHeight w:val="839"/>
        </w:trPr>
        <w:tc>
          <w:tcPr>
            <w:tcW w:w="913" w:type="dxa"/>
            <w:tcMar>
              <w:top w:w="15" w:type="dxa"/>
              <w:left w:w="108" w:type="dxa"/>
              <w:bottom w:w="0" w:type="dxa"/>
              <w:right w:w="108" w:type="dxa"/>
            </w:tcMar>
            <w:vAlign w:val="center"/>
          </w:tcPr>
          <w:p w14:paraId="1AA5F784" w14:textId="77777777" w:rsidR="00F45F98" w:rsidRPr="00F34EDF" w:rsidRDefault="00F45F98" w:rsidP="00F34EDF">
            <w:pPr>
              <w:spacing w:before="120" w:after="120" w:line="360" w:lineRule="auto"/>
              <w:ind w:firstLine="420"/>
              <w:rPr>
                <w:rFonts w:asciiTheme="minorEastAsia" w:eastAsiaTheme="minorEastAsia" w:hAnsiTheme="minorEastAsia"/>
                <w:szCs w:val="21"/>
              </w:rPr>
            </w:pPr>
            <w:r w:rsidRPr="00F34EDF">
              <w:rPr>
                <w:rFonts w:asciiTheme="minorEastAsia" w:eastAsiaTheme="minorEastAsia" w:hAnsiTheme="minorEastAsia"/>
                <w:szCs w:val="21"/>
              </w:rPr>
              <w:t>2</w:t>
            </w:r>
          </w:p>
        </w:tc>
        <w:tc>
          <w:tcPr>
            <w:tcW w:w="2030" w:type="dxa"/>
            <w:tcMar>
              <w:top w:w="15" w:type="dxa"/>
              <w:left w:w="108" w:type="dxa"/>
              <w:bottom w:w="0" w:type="dxa"/>
              <w:right w:w="108" w:type="dxa"/>
            </w:tcMar>
            <w:vAlign w:val="center"/>
          </w:tcPr>
          <w:p w14:paraId="6C1541AA"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hint="eastAsia"/>
                <w:szCs w:val="21"/>
              </w:rPr>
              <w:t>应用</w:t>
            </w:r>
            <w:r w:rsidRPr="00F34EDF">
              <w:rPr>
                <w:rFonts w:asciiTheme="minorEastAsia" w:eastAsiaTheme="minorEastAsia" w:hAnsiTheme="minorEastAsia"/>
                <w:szCs w:val="21"/>
              </w:rPr>
              <w:t>服务器</w:t>
            </w:r>
          </w:p>
        </w:tc>
        <w:tc>
          <w:tcPr>
            <w:tcW w:w="2054" w:type="dxa"/>
            <w:tcMar>
              <w:top w:w="15" w:type="dxa"/>
              <w:left w:w="108" w:type="dxa"/>
              <w:bottom w:w="0" w:type="dxa"/>
              <w:right w:w="108" w:type="dxa"/>
            </w:tcMar>
            <w:vAlign w:val="center"/>
          </w:tcPr>
          <w:p w14:paraId="0685183D"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hint="eastAsia"/>
                <w:szCs w:val="21"/>
              </w:rPr>
              <w:t>两台</w:t>
            </w:r>
            <w:r w:rsidRPr="00F34EDF">
              <w:rPr>
                <w:rFonts w:asciiTheme="minorEastAsia" w:eastAsiaTheme="minorEastAsia" w:hAnsiTheme="minorEastAsia"/>
                <w:szCs w:val="21"/>
              </w:rPr>
              <w:t>HP388 gen 9</w:t>
            </w:r>
            <w:r w:rsidRPr="00F34EDF">
              <w:rPr>
                <w:rFonts w:asciiTheme="minorEastAsia" w:eastAsiaTheme="minorEastAsia" w:hAnsiTheme="minorEastAsia" w:hint="eastAsia"/>
                <w:szCs w:val="21"/>
              </w:rPr>
              <w:t>，2颗</w:t>
            </w:r>
            <w:r w:rsidRPr="00F34EDF">
              <w:rPr>
                <w:rFonts w:asciiTheme="minorEastAsia" w:eastAsiaTheme="minorEastAsia" w:hAnsiTheme="minorEastAsia"/>
                <w:szCs w:val="21"/>
              </w:rPr>
              <w:t>E5-2630</w:t>
            </w:r>
            <w:r w:rsidRPr="00F34EDF">
              <w:rPr>
                <w:rFonts w:asciiTheme="minorEastAsia" w:eastAsiaTheme="minorEastAsia" w:hAnsiTheme="minorEastAsia" w:hint="eastAsia"/>
                <w:szCs w:val="21"/>
              </w:rPr>
              <w:t>，</w:t>
            </w:r>
            <w:r w:rsidRPr="00F34EDF">
              <w:rPr>
                <w:rFonts w:asciiTheme="minorEastAsia" w:eastAsiaTheme="minorEastAsia" w:hAnsiTheme="minorEastAsia"/>
                <w:szCs w:val="21"/>
              </w:rPr>
              <w:t>256GB</w:t>
            </w:r>
            <w:r w:rsidRPr="00F34EDF">
              <w:rPr>
                <w:rFonts w:asciiTheme="minorEastAsia" w:eastAsiaTheme="minorEastAsia" w:hAnsiTheme="minorEastAsia" w:hint="eastAsia"/>
                <w:szCs w:val="21"/>
              </w:rPr>
              <w:t>内存</w:t>
            </w:r>
          </w:p>
        </w:tc>
        <w:tc>
          <w:tcPr>
            <w:tcW w:w="1307" w:type="dxa"/>
            <w:tcMar>
              <w:top w:w="15" w:type="dxa"/>
              <w:left w:w="108" w:type="dxa"/>
              <w:bottom w:w="0" w:type="dxa"/>
              <w:right w:w="108" w:type="dxa"/>
            </w:tcMar>
            <w:vAlign w:val="center"/>
          </w:tcPr>
          <w:p w14:paraId="3AFF8AD7" w14:textId="77777777" w:rsidR="00F45F98" w:rsidRPr="00F34EDF" w:rsidRDefault="00F45F98" w:rsidP="00F34EDF">
            <w:pPr>
              <w:spacing w:before="120" w:after="120" w:line="360" w:lineRule="auto"/>
              <w:ind w:firstLine="420"/>
              <w:rPr>
                <w:rFonts w:asciiTheme="minorEastAsia" w:eastAsiaTheme="minorEastAsia" w:hAnsiTheme="minorEastAsia"/>
                <w:szCs w:val="21"/>
              </w:rPr>
            </w:pPr>
            <w:r w:rsidRPr="00F34EDF">
              <w:rPr>
                <w:rFonts w:asciiTheme="minorEastAsia" w:eastAsiaTheme="minorEastAsia" w:hAnsiTheme="minorEastAsia"/>
                <w:szCs w:val="21"/>
              </w:rPr>
              <w:t>0.5T</w:t>
            </w:r>
          </w:p>
        </w:tc>
        <w:tc>
          <w:tcPr>
            <w:tcW w:w="2900" w:type="dxa"/>
          </w:tcPr>
          <w:p w14:paraId="787E3A29"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szCs w:val="21"/>
              </w:rPr>
              <w:t>Windws server 2012R2</w:t>
            </w:r>
          </w:p>
          <w:p w14:paraId="1D8A31DB" w14:textId="77777777" w:rsidR="00F45F98" w:rsidRPr="00F34EDF" w:rsidRDefault="00F45F98" w:rsidP="00F34EDF">
            <w:pPr>
              <w:spacing w:before="120" w:after="120" w:line="360" w:lineRule="auto"/>
              <w:rPr>
                <w:rFonts w:asciiTheme="minorEastAsia" w:eastAsiaTheme="minorEastAsia" w:hAnsiTheme="minorEastAsia"/>
                <w:szCs w:val="21"/>
              </w:rPr>
            </w:pPr>
            <w:r w:rsidRPr="00F34EDF">
              <w:rPr>
                <w:rFonts w:asciiTheme="minorEastAsia" w:eastAsiaTheme="minorEastAsia" w:hAnsiTheme="minorEastAsia" w:hint="eastAsia"/>
                <w:szCs w:val="21"/>
              </w:rPr>
              <w:t>sqlserver 2008R2sp3</w:t>
            </w:r>
          </w:p>
        </w:tc>
      </w:tr>
    </w:tbl>
    <w:p w14:paraId="6417289C" w14:textId="6B0F2988" w:rsidR="00482B30" w:rsidRPr="00F43D30" w:rsidRDefault="009F60DA" w:rsidP="00482B30">
      <w:pPr>
        <w:pStyle w:val="3"/>
        <w:widowControl/>
        <w:numPr>
          <w:ilvl w:val="2"/>
          <w:numId w:val="0"/>
        </w:numPr>
        <w:tabs>
          <w:tab w:val="left" w:pos="709"/>
        </w:tabs>
        <w:spacing w:before="360" w:after="240" w:line="415" w:lineRule="auto"/>
        <w:ind w:left="709" w:hanging="709"/>
        <w:jc w:val="left"/>
        <w:rPr>
          <w:rFonts w:asciiTheme="minorEastAsia" w:eastAsiaTheme="minorEastAsia" w:hAnsiTheme="minorEastAsia" w:cs="Arial"/>
          <w:sz w:val="24"/>
          <w:szCs w:val="24"/>
        </w:rPr>
      </w:pPr>
      <w:r w:rsidRPr="00F43D30">
        <w:rPr>
          <w:rFonts w:asciiTheme="minorEastAsia" w:eastAsiaTheme="minorEastAsia" w:hAnsiTheme="minorEastAsia" w:cs="Arial"/>
          <w:sz w:val="24"/>
          <w:szCs w:val="24"/>
        </w:rPr>
        <w:t>3</w:t>
      </w:r>
      <w:r w:rsidR="00482B30" w:rsidRPr="00F43D30">
        <w:rPr>
          <w:rFonts w:asciiTheme="minorEastAsia" w:eastAsiaTheme="minorEastAsia" w:hAnsiTheme="minorEastAsia" w:cs="Arial" w:hint="eastAsia"/>
          <w:sz w:val="24"/>
          <w:szCs w:val="24"/>
        </w:rPr>
        <w:t>.1.2 容</w:t>
      </w:r>
      <w:proofErr w:type="gramStart"/>
      <w:r w:rsidR="00482B30" w:rsidRPr="00F43D30">
        <w:rPr>
          <w:rFonts w:asciiTheme="minorEastAsia" w:eastAsiaTheme="minorEastAsia" w:hAnsiTheme="minorEastAsia" w:cs="Arial" w:hint="eastAsia"/>
          <w:sz w:val="24"/>
          <w:szCs w:val="24"/>
        </w:rPr>
        <w:t>灾</w:t>
      </w:r>
      <w:r w:rsidR="004F78C7" w:rsidRPr="00F43D30">
        <w:rPr>
          <w:rFonts w:asciiTheme="minorEastAsia" w:eastAsiaTheme="minorEastAsia" w:hAnsiTheme="minorEastAsia" w:cs="Arial" w:hint="eastAsia"/>
          <w:sz w:val="24"/>
          <w:szCs w:val="24"/>
        </w:rPr>
        <w:t>系统</w:t>
      </w:r>
      <w:proofErr w:type="gramEnd"/>
      <w:r w:rsidR="00F45F98" w:rsidRPr="00F43D30">
        <w:rPr>
          <w:rFonts w:asciiTheme="minorEastAsia" w:eastAsiaTheme="minorEastAsia" w:hAnsiTheme="minorEastAsia" w:cs="Arial" w:hint="eastAsia"/>
          <w:sz w:val="24"/>
          <w:szCs w:val="24"/>
        </w:rPr>
        <w:t>要求</w:t>
      </w:r>
    </w:p>
    <w:p w14:paraId="677DC2A9" w14:textId="553FF931" w:rsidR="00482B30" w:rsidRPr="00AF00DF" w:rsidRDefault="00482B30" w:rsidP="005E7724">
      <w:pPr>
        <w:pStyle w:val="4DBSec"/>
        <w:numPr>
          <w:ilvl w:val="3"/>
          <w:numId w:val="7"/>
        </w:numPr>
        <w:rPr>
          <w:rFonts w:ascii="宋体" w:eastAsia="宋体" w:hAnsi="宋体" w:cs="宋体"/>
          <w:sz w:val="24"/>
          <w:szCs w:val="24"/>
        </w:rPr>
      </w:pPr>
      <w:r w:rsidRPr="00AF00DF">
        <w:rPr>
          <w:rFonts w:ascii="宋体" w:eastAsia="宋体" w:hAnsi="宋体" w:cs="宋体" w:hint="eastAsia"/>
          <w:sz w:val="24"/>
          <w:szCs w:val="24"/>
        </w:rPr>
        <w:t>基础设施和网络</w:t>
      </w:r>
      <w:r w:rsidR="00951255" w:rsidRPr="00AF00DF">
        <w:rPr>
          <w:rFonts w:ascii="宋体" w:eastAsia="宋体" w:hAnsi="宋体" w:cs="宋体" w:hint="eastAsia"/>
          <w:sz w:val="24"/>
          <w:szCs w:val="24"/>
        </w:rPr>
        <w:t>要求</w:t>
      </w:r>
    </w:p>
    <w:p w14:paraId="5EA1AD00" w14:textId="1A34D427" w:rsidR="00482B30" w:rsidRPr="00F34EDF" w:rsidRDefault="00AF00DF" w:rsidP="00F34EDF">
      <w:pPr>
        <w:pStyle w:val="a9"/>
        <w:spacing w:before="156" w:after="156"/>
        <w:ind w:firstLine="420"/>
        <w:rPr>
          <w:rFonts w:ascii="宋体" w:eastAsia="宋体" w:hAnsi="宋体"/>
          <w:sz w:val="21"/>
        </w:rPr>
      </w:pPr>
      <w:r w:rsidRPr="00F34EDF">
        <w:rPr>
          <w:rFonts w:ascii="宋体" w:eastAsia="宋体" w:hAnsi="宋体" w:hint="eastAsia"/>
          <w:sz w:val="21"/>
        </w:rPr>
        <w:t>建设满足当前新HIS、LIS系统运行所需软硬件容灾环境，</w:t>
      </w:r>
      <w:r w:rsidR="00482B30" w:rsidRPr="00F34EDF">
        <w:rPr>
          <w:rFonts w:ascii="宋体" w:eastAsia="宋体" w:hAnsi="宋体" w:hint="eastAsia"/>
          <w:sz w:val="21"/>
        </w:rPr>
        <w:t>实现数据层和应用层容灾的</w:t>
      </w:r>
      <w:r w:rsidR="00B216EB" w:rsidRPr="00F34EDF">
        <w:rPr>
          <w:rFonts w:ascii="宋体" w:eastAsia="宋体" w:hAnsi="宋体" w:hint="eastAsia"/>
          <w:sz w:val="21"/>
        </w:rPr>
        <w:t>手动或</w:t>
      </w:r>
      <w:r w:rsidR="00482B30" w:rsidRPr="00F34EDF">
        <w:rPr>
          <w:rFonts w:ascii="宋体" w:eastAsia="宋体" w:hAnsi="宋体" w:hint="eastAsia"/>
          <w:sz w:val="21"/>
        </w:rPr>
        <w:t>自动切换，生产</w:t>
      </w:r>
      <w:r w:rsidR="00B216EB" w:rsidRPr="00F34EDF">
        <w:rPr>
          <w:rFonts w:ascii="宋体" w:eastAsia="宋体" w:hAnsi="宋体" w:hint="eastAsia"/>
          <w:sz w:val="21"/>
        </w:rPr>
        <w:t>中心</w:t>
      </w:r>
      <w:r w:rsidR="00482B30" w:rsidRPr="00F34EDF">
        <w:rPr>
          <w:rFonts w:ascii="宋体" w:eastAsia="宋体" w:hAnsi="宋体" w:hint="eastAsia"/>
          <w:sz w:val="21"/>
        </w:rPr>
        <w:t>和</w:t>
      </w:r>
      <w:proofErr w:type="gramStart"/>
      <w:r w:rsidR="00B216EB" w:rsidRPr="00F34EDF">
        <w:rPr>
          <w:rFonts w:ascii="宋体" w:eastAsia="宋体" w:hAnsi="宋体" w:hint="eastAsia"/>
          <w:sz w:val="21"/>
        </w:rPr>
        <w:t>容灾</w:t>
      </w:r>
      <w:proofErr w:type="gramEnd"/>
      <w:r w:rsidR="004F78C7" w:rsidRPr="00F34EDF">
        <w:rPr>
          <w:rFonts w:ascii="宋体" w:eastAsia="宋体" w:hAnsi="宋体" w:hint="eastAsia"/>
          <w:sz w:val="21"/>
        </w:rPr>
        <w:t>中心</w:t>
      </w:r>
      <w:r w:rsidR="00482B30" w:rsidRPr="00F34EDF">
        <w:rPr>
          <w:rFonts w:ascii="宋体" w:eastAsia="宋体" w:hAnsi="宋体" w:hint="eastAsia"/>
          <w:sz w:val="21"/>
        </w:rPr>
        <w:t>应具备对称的基础设施和网络</w:t>
      </w:r>
      <w:r w:rsidR="00B216EB" w:rsidRPr="00F34EDF">
        <w:rPr>
          <w:rFonts w:ascii="宋体" w:eastAsia="宋体" w:hAnsi="宋体" w:hint="eastAsia"/>
          <w:sz w:val="21"/>
        </w:rPr>
        <w:t>设备</w:t>
      </w:r>
      <w:r w:rsidR="000D4A9C" w:rsidRPr="00F34EDF">
        <w:rPr>
          <w:rFonts w:ascii="宋体" w:eastAsia="宋体" w:hAnsi="宋体" w:hint="eastAsia"/>
          <w:sz w:val="21"/>
        </w:rPr>
        <w:t>，保障数据层面、应用程序层面、访问通道层面都能够平滑切换；要求提供独立的网络环境。</w:t>
      </w:r>
    </w:p>
    <w:p w14:paraId="7B76D082" w14:textId="13E8767B" w:rsidR="00482B30" w:rsidRPr="00EF66AA" w:rsidRDefault="00854B1A" w:rsidP="00482B30">
      <w:pPr>
        <w:jc w:val="center"/>
        <w:rPr>
          <w:rFonts w:asciiTheme="minorEastAsia" w:eastAsiaTheme="minorEastAsia" w:hAnsiTheme="minorEastAsia" w:cs="Arial"/>
          <w:sz w:val="24"/>
        </w:rPr>
      </w:pPr>
      <w:r w:rsidRPr="00EF66AA">
        <w:rPr>
          <w:rFonts w:asciiTheme="minorEastAsia" w:eastAsiaTheme="minorEastAsia" w:hAnsiTheme="minorEastAsia" w:cs="Arial"/>
          <w:sz w:val="24"/>
        </w:rPr>
        <w:object w:dxaOrig="8082" w:dyaOrig="3256" w14:anchorId="33A52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5in;height:145.5pt;mso-wrap-style:square;mso-position-horizontal-relative:page;mso-position-vertical-relative:page" o:ole="">
            <v:imagedata r:id="rId9" o:title=""/>
          </v:shape>
          <o:OLEObject Type="Embed" ProgID="Visio.Drawing.11" ShapeID="对象 1" DrawAspect="Content" ObjectID="_1727516196" r:id="rId10"/>
        </w:object>
      </w:r>
    </w:p>
    <w:p w14:paraId="4D01910D" w14:textId="77777777" w:rsidR="00482B30" w:rsidRPr="00EF66AA" w:rsidRDefault="00482B30" w:rsidP="00482B30">
      <w:pPr>
        <w:jc w:val="center"/>
        <w:rPr>
          <w:rFonts w:asciiTheme="minorEastAsia" w:eastAsiaTheme="minorEastAsia" w:hAnsiTheme="minorEastAsia" w:cs="Arial"/>
          <w:sz w:val="24"/>
        </w:rPr>
      </w:pPr>
    </w:p>
    <w:p w14:paraId="2480EC35" w14:textId="2B8C0824" w:rsidR="006E3756" w:rsidRPr="00465499" w:rsidRDefault="00AF00DF" w:rsidP="005E7724">
      <w:pPr>
        <w:pStyle w:val="4DBSec"/>
        <w:numPr>
          <w:ilvl w:val="3"/>
          <w:numId w:val="7"/>
        </w:numPr>
        <w:rPr>
          <w:rFonts w:ascii="宋体" w:eastAsia="宋体" w:hAnsi="宋体" w:cs="宋体"/>
          <w:sz w:val="24"/>
          <w:szCs w:val="24"/>
        </w:rPr>
      </w:pPr>
      <w:r>
        <w:rPr>
          <w:rFonts w:ascii="宋体" w:eastAsia="宋体" w:hAnsi="宋体" w:cs="宋体" w:hint="eastAsia"/>
          <w:sz w:val="24"/>
          <w:szCs w:val="24"/>
        </w:rPr>
        <w:lastRenderedPageBreak/>
        <w:t>容</w:t>
      </w:r>
      <w:proofErr w:type="gramStart"/>
      <w:r>
        <w:rPr>
          <w:rFonts w:ascii="宋体" w:eastAsia="宋体" w:hAnsi="宋体" w:cs="宋体" w:hint="eastAsia"/>
          <w:sz w:val="24"/>
          <w:szCs w:val="24"/>
        </w:rPr>
        <w:t>灾</w:t>
      </w:r>
      <w:r w:rsidR="004F78C7">
        <w:rPr>
          <w:rFonts w:ascii="宋体" w:eastAsia="宋体" w:hAnsi="宋体" w:cs="宋体" w:hint="eastAsia"/>
          <w:sz w:val="24"/>
          <w:szCs w:val="24"/>
        </w:rPr>
        <w:t>系统</w:t>
      </w:r>
      <w:proofErr w:type="gramEnd"/>
      <w:r w:rsidR="006E3756" w:rsidRPr="00465499">
        <w:rPr>
          <w:rFonts w:ascii="宋体" w:eastAsia="宋体" w:hAnsi="宋体" w:cs="宋体" w:hint="eastAsia"/>
          <w:sz w:val="24"/>
          <w:szCs w:val="24"/>
        </w:rPr>
        <w:t>的设备清单</w:t>
      </w:r>
    </w:p>
    <w:p w14:paraId="00F27A49" w14:textId="5F93D3F9" w:rsidR="006E3756" w:rsidRPr="00AF00DF" w:rsidRDefault="00AF00DF" w:rsidP="006E3756">
      <w:pPr>
        <w:spacing w:before="120" w:after="120" w:line="360" w:lineRule="auto"/>
        <w:ind w:firstLine="420"/>
        <w:rPr>
          <w:rFonts w:ascii="宋体" w:hAnsi="宋体" w:cs="宋体"/>
          <w:sz w:val="24"/>
        </w:rPr>
      </w:pPr>
      <w:r w:rsidRPr="00AF00DF">
        <w:rPr>
          <w:rFonts w:ascii="宋体" w:hAnsi="宋体" w:cs="宋体" w:hint="eastAsia"/>
          <w:sz w:val="24"/>
        </w:rPr>
        <w:t>建设满足当前新HIS、LIS系统运行所需软硬件容灾环境</w:t>
      </w:r>
      <w:r w:rsidR="006E3756" w:rsidRPr="00AF00DF">
        <w:rPr>
          <w:rFonts w:ascii="宋体" w:hAnsi="宋体" w:cs="宋体" w:hint="eastAsia"/>
          <w:sz w:val="24"/>
        </w:rPr>
        <w:t>，当业务系统架构发生变化时，</w:t>
      </w:r>
      <w:r w:rsidR="004F78C7">
        <w:rPr>
          <w:rFonts w:ascii="宋体" w:hAnsi="宋体" w:cs="宋体" w:hint="eastAsia"/>
          <w:sz w:val="24"/>
        </w:rPr>
        <w:t>容</w:t>
      </w:r>
      <w:proofErr w:type="gramStart"/>
      <w:r w:rsidR="004F78C7">
        <w:rPr>
          <w:rFonts w:ascii="宋体" w:hAnsi="宋体" w:cs="宋体" w:hint="eastAsia"/>
          <w:sz w:val="24"/>
        </w:rPr>
        <w:t>灾环境</w:t>
      </w:r>
      <w:proofErr w:type="gramEnd"/>
      <w:r w:rsidR="004F78C7">
        <w:rPr>
          <w:rFonts w:ascii="宋体" w:hAnsi="宋体" w:cs="宋体" w:hint="eastAsia"/>
          <w:sz w:val="24"/>
        </w:rPr>
        <w:t>需做同步调整</w:t>
      </w:r>
      <w:r w:rsidR="00175587">
        <w:rPr>
          <w:rFonts w:ascii="宋体" w:hAnsi="宋体" w:cs="宋体" w:hint="eastAsia"/>
          <w:sz w:val="24"/>
        </w:rPr>
        <w:t>。</w:t>
      </w:r>
      <w:r w:rsidR="004F78C7">
        <w:rPr>
          <w:rFonts w:ascii="宋体" w:hAnsi="宋体" w:cs="宋体" w:hint="eastAsia"/>
          <w:sz w:val="24"/>
        </w:rPr>
        <w:t>容</w:t>
      </w:r>
      <w:proofErr w:type="gramStart"/>
      <w:r w:rsidR="004F78C7">
        <w:rPr>
          <w:rFonts w:ascii="宋体" w:hAnsi="宋体" w:cs="宋体" w:hint="eastAsia"/>
          <w:sz w:val="24"/>
        </w:rPr>
        <w:t>灾系统</w:t>
      </w:r>
      <w:proofErr w:type="gramEnd"/>
      <w:r w:rsidR="006E3756" w:rsidRPr="00AF00DF">
        <w:rPr>
          <w:rFonts w:ascii="宋体" w:hAnsi="宋体" w:cs="宋体" w:hint="eastAsia"/>
          <w:sz w:val="24"/>
        </w:rPr>
        <w:t>的设备清单，包括但不限于如下列表：</w:t>
      </w:r>
    </w:p>
    <w:tbl>
      <w:tblPr>
        <w:tblW w:w="9067" w:type="dxa"/>
        <w:tblLook w:val="04A0" w:firstRow="1" w:lastRow="0" w:firstColumn="1" w:lastColumn="0" w:noHBand="0" w:noVBand="1"/>
      </w:tblPr>
      <w:tblGrid>
        <w:gridCol w:w="846"/>
        <w:gridCol w:w="1417"/>
        <w:gridCol w:w="4820"/>
        <w:gridCol w:w="1134"/>
        <w:gridCol w:w="850"/>
      </w:tblGrid>
      <w:tr w:rsidR="00BF1DD9" w:rsidRPr="00F34EDF" w14:paraId="493BF6E9" w14:textId="77777777" w:rsidTr="004F78C7">
        <w:trPr>
          <w:trHeight w:val="68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524DC"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53E42F" w14:textId="320D0ACB"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归属</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365DE3A"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配置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0B3A5A"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CA5C19"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单位</w:t>
            </w:r>
          </w:p>
        </w:tc>
      </w:tr>
      <w:tr w:rsidR="00BF1DD9" w:rsidRPr="00F34EDF" w14:paraId="4D22E67C"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C7C1B98" w14:textId="342A092F"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1</w:t>
            </w:r>
          </w:p>
        </w:tc>
        <w:tc>
          <w:tcPr>
            <w:tcW w:w="1417" w:type="dxa"/>
            <w:tcBorders>
              <w:top w:val="nil"/>
              <w:left w:val="nil"/>
              <w:bottom w:val="single" w:sz="4" w:space="0" w:color="auto"/>
              <w:right w:val="single" w:sz="4" w:space="0" w:color="auto"/>
            </w:tcBorders>
            <w:shd w:val="clear" w:color="auto" w:fill="auto"/>
            <w:vAlign w:val="center"/>
            <w:hideMark/>
          </w:tcPr>
          <w:p w14:paraId="603B4C9D" w14:textId="6D164E6A"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H</w:t>
            </w:r>
            <w:r w:rsidRPr="00F34EDF">
              <w:rPr>
                <w:rFonts w:ascii="宋体" w:hAnsi="宋体" w:cs="宋体"/>
                <w:color w:val="000000"/>
                <w:kern w:val="0"/>
                <w:szCs w:val="21"/>
              </w:rPr>
              <w:t>IS</w:t>
            </w:r>
            <w:r w:rsidRPr="00F34EDF">
              <w:rPr>
                <w:rFonts w:ascii="宋体" w:hAnsi="宋体" w:cs="宋体" w:hint="eastAsia"/>
                <w:color w:val="000000"/>
                <w:kern w:val="0"/>
                <w:szCs w:val="21"/>
              </w:rPr>
              <w:t>数据库容灾服务器</w:t>
            </w:r>
          </w:p>
        </w:tc>
        <w:tc>
          <w:tcPr>
            <w:tcW w:w="4820" w:type="dxa"/>
            <w:tcBorders>
              <w:top w:val="nil"/>
              <w:left w:val="nil"/>
              <w:bottom w:val="single" w:sz="4" w:space="0" w:color="auto"/>
              <w:right w:val="single" w:sz="4" w:space="0" w:color="auto"/>
            </w:tcBorders>
            <w:shd w:val="clear" w:color="auto" w:fill="auto"/>
            <w:vAlign w:val="center"/>
            <w:hideMark/>
          </w:tcPr>
          <w:p w14:paraId="5DF71E4A" w14:textId="05501B8D"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CPU:4*18C 内存：512GB H</w:t>
            </w:r>
            <w:r w:rsidRPr="00F34EDF">
              <w:rPr>
                <w:rFonts w:ascii="宋体" w:hAnsi="宋体" w:cs="宋体"/>
                <w:color w:val="000000"/>
                <w:kern w:val="0"/>
                <w:szCs w:val="21"/>
              </w:rPr>
              <w:t>BA</w:t>
            </w:r>
            <w:r w:rsidRPr="00F34EDF">
              <w:rPr>
                <w:rFonts w:ascii="宋体" w:hAnsi="宋体" w:cs="宋体" w:hint="eastAsia"/>
                <w:color w:val="000000"/>
                <w:kern w:val="0"/>
                <w:szCs w:val="21"/>
              </w:rPr>
              <w:t>：2*16G单口  网络4*10G，</w:t>
            </w:r>
            <w:proofErr w:type="gramStart"/>
            <w:r w:rsidRPr="00F34EDF">
              <w:rPr>
                <w:rFonts w:ascii="宋体" w:hAnsi="宋体" w:cs="宋体" w:hint="eastAsia"/>
                <w:color w:val="000000"/>
                <w:kern w:val="0"/>
                <w:szCs w:val="21"/>
              </w:rPr>
              <w:t>网络电口</w:t>
            </w:r>
            <w:proofErr w:type="gramEnd"/>
            <w:r w:rsidRPr="00F34EDF">
              <w:rPr>
                <w:rFonts w:ascii="宋体" w:hAnsi="宋体" w:cs="宋体" w:hint="eastAsia"/>
                <w:color w:val="000000"/>
                <w:kern w:val="0"/>
                <w:szCs w:val="21"/>
              </w:rPr>
              <w:t>4*1G 硬盘3*960GB SSD</w:t>
            </w:r>
          </w:p>
        </w:tc>
        <w:tc>
          <w:tcPr>
            <w:tcW w:w="1134" w:type="dxa"/>
            <w:tcBorders>
              <w:top w:val="nil"/>
              <w:left w:val="nil"/>
              <w:bottom w:val="single" w:sz="4" w:space="0" w:color="auto"/>
              <w:right w:val="single" w:sz="4" w:space="0" w:color="auto"/>
            </w:tcBorders>
            <w:shd w:val="clear" w:color="auto" w:fill="auto"/>
            <w:vAlign w:val="center"/>
            <w:hideMark/>
          </w:tcPr>
          <w:p w14:paraId="6C51F55D" w14:textId="77EA11A5"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3</w:t>
            </w:r>
          </w:p>
        </w:tc>
        <w:tc>
          <w:tcPr>
            <w:tcW w:w="850" w:type="dxa"/>
            <w:tcBorders>
              <w:top w:val="nil"/>
              <w:left w:val="nil"/>
              <w:bottom w:val="single" w:sz="4" w:space="0" w:color="auto"/>
              <w:right w:val="single" w:sz="4" w:space="0" w:color="auto"/>
            </w:tcBorders>
            <w:shd w:val="clear" w:color="auto" w:fill="auto"/>
            <w:vAlign w:val="center"/>
            <w:hideMark/>
          </w:tcPr>
          <w:p w14:paraId="1F3EF3FD" w14:textId="35416D91"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0F7FCA3E"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F0F804"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2</w:t>
            </w:r>
          </w:p>
        </w:tc>
        <w:tc>
          <w:tcPr>
            <w:tcW w:w="1417" w:type="dxa"/>
            <w:tcBorders>
              <w:top w:val="nil"/>
              <w:left w:val="nil"/>
              <w:bottom w:val="single" w:sz="4" w:space="0" w:color="auto"/>
              <w:right w:val="single" w:sz="4" w:space="0" w:color="auto"/>
            </w:tcBorders>
            <w:shd w:val="clear" w:color="auto" w:fill="auto"/>
            <w:vAlign w:val="center"/>
            <w:hideMark/>
          </w:tcPr>
          <w:p w14:paraId="0D678A8C" w14:textId="4326584D"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H</w:t>
            </w:r>
            <w:r w:rsidRPr="00F34EDF">
              <w:rPr>
                <w:rFonts w:ascii="宋体" w:hAnsi="宋体" w:cs="宋体"/>
                <w:color w:val="000000"/>
                <w:kern w:val="0"/>
                <w:szCs w:val="21"/>
              </w:rPr>
              <w:t>IS</w:t>
            </w:r>
            <w:r w:rsidRPr="00F34EDF">
              <w:rPr>
                <w:rFonts w:ascii="宋体" w:hAnsi="宋体" w:cs="宋体" w:hint="eastAsia"/>
                <w:color w:val="000000"/>
                <w:kern w:val="0"/>
                <w:szCs w:val="21"/>
              </w:rPr>
              <w:t>数据库延时服务器</w:t>
            </w:r>
          </w:p>
        </w:tc>
        <w:tc>
          <w:tcPr>
            <w:tcW w:w="4820" w:type="dxa"/>
            <w:tcBorders>
              <w:top w:val="nil"/>
              <w:left w:val="nil"/>
              <w:bottom w:val="single" w:sz="4" w:space="0" w:color="auto"/>
              <w:right w:val="single" w:sz="4" w:space="0" w:color="auto"/>
            </w:tcBorders>
            <w:shd w:val="clear" w:color="auto" w:fill="auto"/>
            <w:vAlign w:val="center"/>
            <w:hideMark/>
          </w:tcPr>
          <w:p w14:paraId="583ACF36" w14:textId="739287A3"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CPU:4*18C 内存：512GB H</w:t>
            </w:r>
            <w:r w:rsidRPr="00F34EDF">
              <w:rPr>
                <w:rFonts w:ascii="宋体" w:hAnsi="宋体" w:cs="宋体"/>
                <w:color w:val="000000"/>
                <w:kern w:val="0"/>
                <w:szCs w:val="21"/>
              </w:rPr>
              <w:t>BA</w:t>
            </w:r>
            <w:r w:rsidRPr="00F34EDF">
              <w:rPr>
                <w:rFonts w:ascii="宋体" w:hAnsi="宋体" w:cs="宋体" w:hint="eastAsia"/>
                <w:color w:val="000000"/>
                <w:kern w:val="0"/>
                <w:szCs w:val="21"/>
              </w:rPr>
              <w:t>：2*</w:t>
            </w:r>
            <w:r w:rsidRPr="00F34EDF">
              <w:rPr>
                <w:rFonts w:ascii="宋体" w:hAnsi="宋体" w:cs="宋体"/>
                <w:color w:val="000000"/>
                <w:kern w:val="0"/>
                <w:szCs w:val="21"/>
              </w:rPr>
              <w:t>16</w:t>
            </w:r>
            <w:r w:rsidRPr="00F34EDF">
              <w:rPr>
                <w:rFonts w:ascii="宋体" w:hAnsi="宋体" w:cs="宋体" w:hint="eastAsia"/>
                <w:color w:val="000000"/>
                <w:kern w:val="0"/>
                <w:szCs w:val="21"/>
              </w:rPr>
              <w:t>G单口  网络4*10G，4*1G 硬盘2*300GB</w:t>
            </w:r>
          </w:p>
        </w:tc>
        <w:tc>
          <w:tcPr>
            <w:tcW w:w="1134" w:type="dxa"/>
            <w:tcBorders>
              <w:top w:val="nil"/>
              <w:left w:val="nil"/>
              <w:bottom w:val="single" w:sz="4" w:space="0" w:color="auto"/>
              <w:right w:val="single" w:sz="4" w:space="0" w:color="auto"/>
            </w:tcBorders>
            <w:shd w:val="clear" w:color="auto" w:fill="auto"/>
            <w:vAlign w:val="center"/>
            <w:hideMark/>
          </w:tcPr>
          <w:p w14:paraId="632C26DA" w14:textId="427F443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1</w:t>
            </w:r>
          </w:p>
        </w:tc>
        <w:tc>
          <w:tcPr>
            <w:tcW w:w="850" w:type="dxa"/>
            <w:tcBorders>
              <w:top w:val="nil"/>
              <w:left w:val="nil"/>
              <w:bottom w:val="single" w:sz="4" w:space="0" w:color="auto"/>
              <w:right w:val="single" w:sz="4" w:space="0" w:color="auto"/>
            </w:tcBorders>
            <w:shd w:val="clear" w:color="auto" w:fill="auto"/>
            <w:vAlign w:val="center"/>
            <w:hideMark/>
          </w:tcPr>
          <w:p w14:paraId="2FDB6A0A"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4B66F751"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7E6060"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3</w:t>
            </w:r>
          </w:p>
        </w:tc>
        <w:tc>
          <w:tcPr>
            <w:tcW w:w="1417" w:type="dxa"/>
            <w:tcBorders>
              <w:top w:val="nil"/>
              <w:left w:val="nil"/>
              <w:bottom w:val="single" w:sz="4" w:space="0" w:color="auto"/>
              <w:right w:val="single" w:sz="4" w:space="0" w:color="auto"/>
            </w:tcBorders>
            <w:shd w:val="clear" w:color="auto" w:fill="auto"/>
            <w:vAlign w:val="center"/>
            <w:hideMark/>
          </w:tcPr>
          <w:p w14:paraId="6F441106" w14:textId="3BCB7DE3"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HIS</w:t>
            </w:r>
            <w:r w:rsidRPr="00F34EDF">
              <w:rPr>
                <w:rFonts w:ascii="宋体" w:hAnsi="宋体" w:cs="宋体" w:hint="eastAsia"/>
                <w:color w:val="000000"/>
                <w:kern w:val="0"/>
                <w:szCs w:val="21"/>
              </w:rPr>
              <w:t>应用服务器集群</w:t>
            </w:r>
          </w:p>
        </w:tc>
        <w:tc>
          <w:tcPr>
            <w:tcW w:w="4820" w:type="dxa"/>
            <w:tcBorders>
              <w:top w:val="nil"/>
              <w:left w:val="nil"/>
              <w:bottom w:val="single" w:sz="4" w:space="0" w:color="auto"/>
              <w:right w:val="single" w:sz="4" w:space="0" w:color="auto"/>
            </w:tcBorders>
            <w:shd w:val="clear" w:color="auto" w:fill="auto"/>
            <w:vAlign w:val="center"/>
            <w:hideMark/>
          </w:tcPr>
          <w:p w14:paraId="214DFE54" w14:textId="0355D029"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 xml:space="preserve">CPU:4*18C 内存：512GB </w:t>
            </w:r>
            <w:r w:rsidR="0070377E" w:rsidRPr="00F34EDF">
              <w:rPr>
                <w:rFonts w:ascii="宋体" w:hAnsi="宋体" w:cs="宋体" w:hint="eastAsia"/>
                <w:color w:val="000000"/>
                <w:kern w:val="0"/>
                <w:szCs w:val="21"/>
              </w:rPr>
              <w:t>H</w:t>
            </w:r>
            <w:r w:rsidR="0070377E" w:rsidRPr="00F34EDF">
              <w:rPr>
                <w:rFonts w:ascii="宋体" w:hAnsi="宋体" w:cs="宋体"/>
                <w:color w:val="000000"/>
                <w:kern w:val="0"/>
                <w:szCs w:val="21"/>
              </w:rPr>
              <w:t>BA</w:t>
            </w:r>
            <w:r w:rsidRPr="00F34EDF">
              <w:rPr>
                <w:rFonts w:ascii="宋体" w:hAnsi="宋体" w:cs="宋体" w:hint="eastAsia"/>
                <w:color w:val="000000"/>
                <w:kern w:val="0"/>
                <w:szCs w:val="21"/>
              </w:rPr>
              <w:t>：2*8G单口  网络</w:t>
            </w:r>
            <w:r w:rsidR="0070377E" w:rsidRPr="00F34EDF">
              <w:rPr>
                <w:rFonts w:ascii="宋体" w:hAnsi="宋体" w:cs="宋体"/>
                <w:color w:val="000000"/>
                <w:kern w:val="0"/>
                <w:szCs w:val="21"/>
              </w:rPr>
              <w:t>2</w:t>
            </w:r>
            <w:r w:rsidRPr="00F34EDF">
              <w:rPr>
                <w:rFonts w:ascii="宋体" w:hAnsi="宋体" w:cs="宋体" w:hint="eastAsia"/>
                <w:color w:val="000000"/>
                <w:kern w:val="0"/>
                <w:szCs w:val="21"/>
              </w:rPr>
              <w:t>*10G，4*1G 硬盘2*300GB</w:t>
            </w:r>
          </w:p>
        </w:tc>
        <w:tc>
          <w:tcPr>
            <w:tcW w:w="1134" w:type="dxa"/>
            <w:tcBorders>
              <w:top w:val="nil"/>
              <w:left w:val="nil"/>
              <w:bottom w:val="single" w:sz="4" w:space="0" w:color="auto"/>
              <w:right w:val="single" w:sz="4" w:space="0" w:color="auto"/>
            </w:tcBorders>
            <w:shd w:val="clear" w:color="auto" w:fill="auto"/>
            <w:vAlign w:val="center"/>
            <w:hideMark/>
          </w:tcPr>
          <w:p w14:paraId="4822ACC3" w14:textId="4F0F7B66"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9</w:t>
            </w:r>
          </w:p>
        </w:tc>
        <w:tc>
          <w:tcPr>
            <w:tcW w:w="850" w:type="dxa"/>
            <w:tcBorders>
              <w:top w:val="nil"/>
              <w:left w:val="nil"/>
              <w:bottom w:val="single" w:sz="4" w:space="0" w:color="auto"/>
              <w:right w:val="single" w:sz="4" w:space="0" w:color="auto"/>
            </w:tcBorders>
            <w:shd w:val="clear" w:color="auto" w:fill="auto"/>
            <w:vAlign w:val="center"/>
            <w:hideMark/>
          </w:tcPr>
          <w:p w14:paraId="754AA348"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10FD5FE6"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35B99D" w14:textId="2E2618F3"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461E823E" w14:textId="6AD41535"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应用服务器集群</w:t>
            </w:r>
          </w:p>
        </w:tc>
        <w:tc>
          <w:tcPr>
            <w:tcW w:w="4820" w:type="dxa"/>
            <w:tcBorders>
              <w:top w:val="nil"/>
              <w:left w:val="nil"/>
              <w:bottom w:val="single" w:sz="4" w:space="0" w:color="auto"/>
              <w:right w:val="single" w:sz="4" w:space="0" w:color="auto"/>
            </w:tcBorders>
            <w:shd w:val="clear" w:color="auto" w:fill="auto"/>
            <w:vAlign w:val="center"/>
            <w:hideMark/>
          </w:tcPr>
          <w:p w14:paraId="1B7765EF" w14:textId="7624E173" w:rsidR="00BF1DD9" w:rsidRPr="00F34EDF" w:rsidRDefault="00BF1DD9" w:rsidP="00F34EDF">
            <w:pPr>
              <w:widowControl/>
              <w:spacing w:line="360" w:lineRule="auto"/>
              <w:jc w:val="left"/>
              <w:rPr>
                <w:rFonts w:ascii="宋体" w:hAnsi="宋体" w:cs="宋体"/>
                <w:color w:val="000000"/>
                <w:kern w:val="0"/>
                <w:szCs w:val="21"/>
              </w:rPr>
            </w:pPr>
            <w:r w:rsidRPr="00F34EDF">
              <w:rPr>
                <w:rFonts w:ascii="宋体" w:hAnsi="宋体" w:cs="宋体" w:hint="eastAsia"/>
                <w:color w:val="000000"/>
                <w:kern w:val="0"/>
                <w:szCs w:val="21"/>
              </w:rPr>
              <w:t>CPU:2*8C，64G内存，2*</w:t>
            </w:r>
            <w:r w:rsidR="0070377E" w:rsidRPr="00F34EDF">
              <w:rPr>
                <w:rFonts w:ascii="宋体" w:hAnsi="宋体" w:cs="宋体"/>
                <w:color w:val="000000"/>
                <w:kern w:val="0"/>
                <w:szCs w:val="21"/>
              </w:rPr>
              <w:t>6</w:t>
            </w:r>
            <w:r w:rsidRPr="00F34EDF">
              <w:rPr>
                <w:rFonts w:ascii="宋体" w:hAnsi="宋体" w:cs="宋体" w:hint="eastAsia"/>
                <w:color w:val="000000"/>
                <w:kern w:val="0"/>
                <w:szCs w:val="21"/>
              </w:rPr>
              <w:t>00G。20片刀片合共2个刀箱，</w:t>
            </w:r>
            <w:proofErr w:type="gramStart"/>
            <w:r w:rsidRPr="00F34EDF">
              <w:rPr>
                <w:rFonts w:ascii="宋体" w:hAnsi="宋体" w:cs="宋体" w:hint="eastAsia"/>
                <w:color w:val="000000"/>
                <w:kern w:val="0"/>
                <w:szCs w:val="21"/>
              </w:rPr>
              <w:t>每个刀箱共享</w:t>
            </w:r>
            <w:proofErr w:type="gramEnd"/>
            <w:r w:rsidRPr="00F34EDF">
              <w:rPr>
                <w:rFonts w:ascii="宋体" w:hAnsi="宋体" w:cs="宋体" w:hint="eastAsia"/>
                <w:color w:val="000000"/>
                <w:kern w:val="0"/>
                <w:szCs w:val="21"/>
              </w:rPr>
              <w:t>两个8*8G</w:t>
            </w:r>
            <w:r w:rsidR="00C453EF" w:rsidRPr="00F34EDF">
              <w:rPr>
                <w:rFonts w:ascii="宋体" w:hAnsi="宋体" w:cs="宋体"/>
                <w:color w:val="000000"/>
                <w:kern w:val="0"/>
                <w:szCs w:val="21"/>
              </w:rPr>
              <w:t xml:space="preserve"> HBA</w:t>
            </w:r>
            <w:r w:rsidRPr="00F34EDF">
              <w:rPr>
                <w:rFonts w:ascii="宋体" w:hAnsi="宋体" w:cs="宋体" w:hint="eastAsia"/>
                <w:color w:val="000000"/>
                <w:kern w:val="0"/>
                <w:szCs w:val="21"/>
              </w:rPr>
              <w:t>口，两个8*10G</w:t>
            </w:r>
            <w:proofErr w:type="gramStart"/>
            <w:r w:rsidRPr="00F34EDF">
              <w:rPr>
                <w:rFonts w:ascii="宋体" w:hAnsi="宋体" w:cs="宋体" w:hint="eastAsia"/>
                <w:color w:val="000000"/>
                <w:kern w:val="0"/>
                <w:szCs w:val="21"/>
              </w:rPr>
              <w:t>网络光口</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E8E3A65"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20</w:t>
            </w:r>
          </w:p>
        </w:tc>
        <w:tc>
          <w:tcPr>
            <w:tcW w:w="850" w:type="dxa"/>
            <w:tcBorders>
              <w:top w:val="nil"/>
              <w:left w:val="nil"/>
              <w:bottom w:val="single" w:sz="4" w:space="0" w:color="auto"/>
              <w:right w:val="single" w:sz="4" w:space="0" w:color="auto"/>
            </w:tcBorders>
            <w:shd w:val="clear" w:color="auto" w:fill="auto"/>
            <w:vAlign w:val="center"/>
            <w:hideMark/>
          </w:tcPr>
          <w:p w14:paraId="416313DA"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组</w:t>
            </w:r>
          </w:p>
        </w:tc>
      </w:tr>
      <w:tr w:rsidR="00C453EF" w:rsidRPr="00F34EDF" w14:paraId="0E1F1DA1"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tcPr>
          <w:p w14:paraId="509754AF" w14:textId="5AC06D99" w:rsidR="00C453EF"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5</w:t>
            </w:r>
          </w:p>
        </w:tc>
        <w:tc>
          <w:tcPr>
            <w:tcW w:w="1417" w:type="dxa"/>
            <w:tcBorders>
              <w:top w:val="nil"/>
              <w:left w:val="nil"/>
              <w:bottom w:val="single" w:sz="4" w:space="0" w:color="auto"/>
              <w:right w:val="single" w:sz="4" w:space="0" w:color="auto"/>
            </w:tcBorders>
            <w:shd w:val="clear" w:color="auto" w:fill="auto"/>
            <w:vAlign w:val="center"/>
          </w:tcPr>
          <w:p w14:paraId="5898A07A" w14:textId="2E3E4154" w:rsidR="00C453EF"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L</w:t>
            </w:r>
            <w:r w:rsidRPr="00F34EDF">
              <w:rPr>
                <w:rFonts w:ascii="宋体" w:hAnsi="宋体" w:cs="宋体"/>
                <w:color w:val="000000"/>
                <w:kern w:val="0"/>
                <w:szCs w:val="21"/>
              </w:rPr>
              <w:t>IS</w:t>
            </w:r>
            <w:r w:rsidRPr="00F34EDF">
              <w:rPr>
                <w:rFonts w:ascii="宋体" w:hAnsi="宋体" w:cs="宋体" w:hint="eastAsia"/>
                <w:color w:val="000000"/>
                <w:kern w:val="0"/>
                <w:szCs w:val="21"/>
              </w:rPr>
              <w:t>数据库容灾服务器</w:t>
            </w:r>
          </w:p>
        </w:tc>
        <w:tc>
          <w:tcPr>
            <w:tcW w:w="4820" w:type="dxa"/>
            <w:tcBorders>
              <w:top w:val="nil"/>
              <w:left w:val="nil"/>
              <w:bottom w:val="single" w:sz="4" w:space="0" w:color="auto"/>
              <w:right w:val="single" w:sz="4" w:space="0" w:color="auto"/>
            </w:tcBorders>
            <w:shd w:val="clear" w:color="auto" w:fill="auto"/>
            <w:vAlign w:val="center"/>
          </w:tcPr>
          <w:p w14:paraId="72515F87" w14:textId="76AF049F" w:rsidR="00C453EF" w:rsidRPr="00F34EDF" w:rsidRDefault="00C453EF" w:rsidP="00F34EDF">
            <w:pPr>
              <w:widowControl/>
              <w:spacing w:line="360" w:lineRule="auto"/>
              <w:jc w:val="left"/>
              <w:rPr>
                <w:rFonts w:ascii="宋体" w:hAnsi="宋体" w:cs="宋体"/>
                <w:color w:val="000000"/>
                <w:kern w:val="0"/>
                <w:szCs w:val="21"/>
              </w:rPr>
            </w:pPr>
            <w:r w:rsidRPr="00F34EDF">
              <w:rPr>
                <w:rFonts w:ascii="宋体" w:hAnsi="宋体" w:cs="宋体" w:hint="eastAsia"/>
                <w:kern w:val="0"/>
                <w:szCs w:val="21"/>
                <w:lang w:bidi="ar"/>
              </w:rPr>
              <w:t xml:space="preserve">CPU:2*8C 内存：256GB </w:t>
            </w:r>
            <w:r w:rsidRPr="00F34EDF">
              <w:rPr>
                <w:rFonts w:ascii="宋体" w:hAnsi="宋体" w:cs="宋体"/>
                <w:kern w:val="0"/>
                <w:szCs w:val="21"/>
                <w:lang w:bidi="ar"/>
              </w:rPr>
              <w:t>HBA</w:t>
            </w:r>
            <w:r w:rsidRPr="00F34EDF">
              <w:rPr>
                <w:rFonts w:ascii="宋体" w:hAnsi="宋体" w:cs="宋体" w:hint="eastAsia"/>
                <w:kern w:val="0"/>
                <w:szCs w:val="21"/>
                <w:lang w:bidi="ar"/>
              </w:rPr>
              <w:t>：2*8G单口  网络</w:t>
            </w:r>
            <w:r w:rsidRPr="00F34EDF">
              <w:rPr>
                <w:rFonts w:ascii="宋体" w:hAnsi="宋体" w:cs="宋体"/>
                <w:kern w:val="0"/>
                <w:szCs w:val="21"/>
                <w:lang w:bidi="ar"/>
              </w:rPr>
              <w:t>2</w:t>
            </w:r>
            <w:r w:rsidRPr="00F34EDF">
              <w:rPr>
                <w:rFonts w:ascii="宋体" w:hAnsi="宋体" w:cs="宋体" w:hint="eastAsia"/>
                <w:kern w:val="0"/>
                <w:szCs w:val="21"/>
                <w:lang w:bidi="ar"/>
              </w:rPr>
              <w:t>*10G，</w:t>
            </w:r>
            <w:r w:rsidRPr="00F34EDF">
              <w:rPr>
                <w:rFonts w:ascii="宋体" w:hAnsi="宋体" w:cs="宋体"/>
                <w:kern w:val="0"/>
                <w:szCs w:val="21"/>
                <w:lang w:bidi="ar"/>
              </w:rPr>
              <w:t>4</w:t>
            </w:r>
            <w:r w:rsidRPr="00F34EDF">
              <w:rPr>
                <w:rFonts w:ascii="宋体" w:hAnsi="宋体" w:cs="宋体" w:hint="eastAsia"/>
                <w:kern w:val="0"/>
                <w:szCs w:val="21"/>
                <w:lang w:bidi="ar"/>
              </w:rPr>
              <w:t>*1G 硬盘2*600GB</w:t>
            </w:r>
          </w:p>
        </w:tc>
        <w:tc>
          <w:tcPr>
            <w:tcW w:w="1134" w:type="dxa"/>
            <w:tcBorders>
              <w:top w:val="nil"/>
              <w:left w:val="nil"/>
              <w:bottom w:val="single" w:sz="4" w:space="0" w:color="auto"/>
              <w:right w:val="single" w:sz="4" w:space="0" w:color="auto"/>
            </w:tcBorders>
            <w:shd w:val="clear" w:color="auto" w:fill="auto"/>
            <w:vAlign w:val="center"/>
          </w:tcPr>
          <w:p w14:paraId="36CABDDF" w14:textId="33514F75" w:rsidR="00C453EF"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tcPr>
          <w:p w14:paraId="1AE2E95C" w14:textId="73A75997" w:rsidR="00C453EF"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25E54C1B"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54BBE4" w14:textId="6BD8B988"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6</w:t>
            </w:r>
          </w:p>
        </w:tc>
        <w:tc>
          <w:tcPr>
            <w:tcW w:w="1417" w:type="dxa"/>
            <w:tcBorders>
              <w:top w:val="nil"/>
              <w:left w:val="nil"/>
              <w:bottom w:val="single" w:sz="4" w:space="0" w:color="auto"/>
              <w:right w:val="single" w:sz="4" w:space="0" w:color="auto"/>
            </w:tcBorders>
            <w:shd w:val="clear" w:color="auto" w:fill="auto"/>
            <w:vAlign w:val="center"/>
            <w:hideMark/>
          </w:tcPr>
          <w:p w14:paraId="44B902A7" w14:textId="17CB3DC6"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存储</w:t>
            </w:r>
          </w:p>
        </w:tc>
        <w:tc>
          <w:tcPr>
            <w:tcW w:w="4820" w:type="dxa"/>
            <w:tcBorders>
              <w:top w:val="nil"/>
              <w:left w:val="nil"/>
              <w:bottom w:val="single" w:sz="4" w:space="0" w:color="auto"/>
              <w:right w:val="single" w:sz="4" w:space="0" w:color="auto"/>
            </w:tcBorders>
            <w:shd w:val="clear" w:color="auto" w:fill="auto"/>
            <w:vAlign w:val="center"/>
            <w:hideMark/>
          </w:tcPr>
          <w:p w14:paraId="08A79EEE" w14:textId="47F3B18A" w:rsidR="00BF1DD9" w:rsidRPr="00F34EDF" w:rsidRDefault="003B0B50" w:rsidP="00F34EDF">
            <w:pPr>
              <w:widowControl/>
              <w:spacing w:line="360" w:lineRule="auto"/>
              <w:jc w:val="left"/>
              <w:rPr>
                <w:rFonts w:ascii="宋体" w:hAnsi="宋体" w:cs="宋体"/>
                <w:color w:val="000000"/>
                <w:kern w:val="0"/>
                <w:szCs w:val="21"/>
              </w:rPr>
            </w:pPr>
            <w:r w:rsidRPr="00F34EDF">
              <w:rPr>
                <w:rFonts w:ascii="宋体" w:hAnsi="宋体" w:cs="宋体" w:hint="eastAsia"/>
                <w:color w:val="000000"/>
                <w:kern w:val="0"/>
                <w:szCs w:val="21"/>
              </w:rPr>
              <w:t>双控制器，支持S</w:t>
            </w:r>
            <w:r w:rsidRPr="00F34EDF">
              <w:rPr>
                <w:rFonts w:ascii="宋体" w:hAnsi="宋体" w:cs="宋体"/>
                <w:color w:val="000000"/>
                <w:kern w:val="0"/>
                <w:szCs w:val="21"/>
              </w:rPr>
              <w:t>an copy</w:t>
            </w:r>
            <w:r w:rsidRPr="00F34EDF">
              <w:rPr>
                <w:rFonts w:ascii="宋体" w:hAnsi="宋体" w:cs="宋体" w:hint="eastAsia"/>
                <w:color w:val="000000"/>
                <w:kern w:val="0"/>
                <w:szCs w:val="21"/>
              </w:rPr>
              <w:t>、</w:t>
            </w:r>
            <w:proofErr w:type="spellStart"/>
            <w:r w:rsidRPr="00F34EDF">
              <w:rPr>
                <w:rFonts w:ascii="宋体" w:hAnsi="宋体" w:cs="宋体" w:hint="eastAsia"/>
                <w:color w:val="000000"/>
                <w:kern w:val="0"/>
                <w:szCs w:val="21"/>
              </w:rPr>
              <w:t>Mirror</w:t>
            </w:r>
            <w:r w:rsidRPr="00F34EDF">
              <w:rPr>
                <w:rFonts w:ascii="宋体" w:hAnsi="宋体" w:cs="宋体"/>
                <w:color w:val="000000"/>
                <w:kern w:val="0"/>
                <w:szCs w:val="21"/>
              </w:rPr>
              <w:t>V</w:t>
            </w:r>
            <w:r w:rsidRPr="00F34EDF">
              <w:rPr>
                <w:rFonts w:ascii="宋体" w:hAnsi="宋体" w:cs="宋体" w:hint="eastAsia"/>
                <w:color w:val="000000"/>
                <w:kern w:val="0"/>
                <w:szCs w:val="21"/>
              </w:rPr>
              <w:t>iew</w:t>
            </w:r>
            <w:proofErr w:type="spellEnd"/>
            <w:r w:rsidRPr="00F34EDF">
              <w:rPr>
                <w:rFonts w:ascii="宋体" w:hAnsi="宋体" w:cs="宋体" w:hint="eastAsia"/>
                <w:color w:val="000000"/>
                <w:kern w:val="0"/>
                <w:szCs w:val="21"/>
              </w:rPr>
              <w:t>，支持F</w:t>
            </w:r>
            <w:r w:rsidRPr="00F34EDF">
              <w:rPr>
                <w:rFonts w:ascii="宋体" w:hAnsi="宋体" w:cs="宋体"/>
                <w:color w:val="000000"/>
                <w:kern w:val="0"/>
                <w:szCs w:val="21"/>
              </w:rPr>
              <w:t>ast Cache</w:t>
            </w:r>
            <w:r w:rsidRPr="00F34EDF">
              <w:rPr>
                <w:rFonts w:ascii="宋体" w:hAnsi="宋体" w:cs="宋体" w:hint="eastAsia"/>
                <w:color w:val="000000"/>
                <w:kern w:val="0"/>
                <w:szCs w:val="21"/>
              </w:rPr>
              <w:t>、F</w:t>
            </w:r>
            <w:r w:rsidRPr="00F34EDF">
              <w:rPr>
                <w:rFonts w:ascii="宋体" w:hAnsi="宋体" w:cs="宋体"/>
                <w:color w:val="000000"/>
                <w:kern w:val="0"/>
                <w:szCs w:val="21"/>
              </w:rPr>
              <w:t xml:space="preserve">ast </w:t>
            </w:r>
            <w:r w:rsidRPr="00F34EDF">
              <w:rPr>
                <w:rFonts w:ascii="宋体" w:hAnsi="宋体" w:cs="宋体" w:hint="eastAsia"/>
                <w:color w:val="000000"/>
                <w:kern w:val="0"/>
                <w:szCs w:val="21"/>
              </w:rPr>
              <w:t>VP，</w:t>
            </w:r>
            <w:r w:rsidR="00915DEE" w:rsidRPr="00F34EDF">
              <w:rPr>
                <w:rFonts w:ascii="宋体" w:hAnsi="宋体" w:cs="宋体"/>
                <w:color w:val="000000"/>
                <w:kern w:val="0"/>
                <w:szCs w:val="21"/>
              </w:rPr>
              <w:t>8</w:t>
            </w:r>
            <w:r w:rsidR="00BF1DD9" w:rsidRPr="00F34EDF">
              <w:rPr>
                <w:rFonts w:ascii="宋体" w:hAnsi="宋体" w:cs="宋体" w:hint="eastAsia"/>
                <w:color w:val="000000"/>
                <w:kern w:val="0"/>
                <w:szCs w:val="21"/>
              </w:rPr>
              <w:t>*1.6T SSD，12*900GB，</w:t>
            </w:r>
            <w:r w:rsidR="00915DEE" w:rsidRPr="00F34EDF">
              <w:rPr>
                <w:rFonts w:ascii="宋体" w:hAnsi="宋体" w:cs="宋体"/>
                <w:color w:val="000000"/>
                <w:kern w:val="0"/>
                <w:szCs w:val="21"/>
              </w:rPr>
              <w:t>5</w:t>
            </w:r>
            <w:r w:rsidR="00BF1DD9" w:rsidRPr="00F34EDF">
              <w:rPr>
                <w:rFonts w:ascii="宋体" w:hAnsi="宋体" w:cs="宋体" w:hint="eastAsia"/>
                <w:color w:val="000000"/>
                <w:kern w:val="0"/>
                <w:szCs w:val="21"/>
              </w:rPr>
              <w:t>个200G CACHE SSD，</w:t>
            </w:r>
            <w:r w:rsidR="00FD1C0E" w:rsidRPr="00F34EDF">
              <w:rPr>
                <w:rFonts w:ascii="宋体" w:hAnsi="宋体" w:cs="宋体"/>
                <w:color w:val="000000"/>
                <w:kern w:val="0"/>
                <w:szCs w:val="21"/>
              </w:rPr>
              <w:t>3</w:t>
            </w:r>
            <w:r w:rsidR="00915DEE" w:rsidRPr="00F34EDF">
              <w:rPr>
                <w:rFonts w:ascii="宋体" w:hAnsi="宋体" w:cs="宋体"/>
                <w:color w:val="000000"/>
                <w:kern w:val="0"/>
                <w:szCs w:val="21"/>
              </w:rPr>
              <w:t>0</w:t>
            </w:r>
            <w:r w:rsidR="0070377E" w:rsidRPr="00F34EDF">
              <w:rPr>
                <w:rFonts w:ascii="宋体" w:hAnsi="宋体" w:cs="宋体" w:hint="eastAsia"/>
                <w:color w:val="000000"/>
                <w:kern w:val="0"/>
                <w:szCs w:val="21"/>
              </w:rPr>
              <w:t>*4TB NLS，</w:t>
            </w:r>
            <w:r w:rsidR="00915DEE" w:rsidRPr="00F34EDF">
              <w:rPr>
                <w:rFonts w:ascii="宋体" w:hAnsi="宋体" w:cs="宋体"/>
                <w:color w:val="000000"/>
                <w:kern w:val="0"/>
                <w:szCs w:val="21"/>
              </w:rPr>
              <w:t>25</w:t>
            </w:r>
            <w:r w:rsidR="0070377E" w:rsidRPr="00F34EDF">
              <w:rPr>
                <w:rFonts w:ascii="宋体" w:hAnsi="宋体" w:cs="宋体" w:hint="eastAsia"/>
                <w:color w:val="000000"/>
                <w:kern w:val="0"/>
                <w:szCs w:val="21"/>
              </w:rPr>
              <w:t>*1200GB</w:t>
            </w:r>
            <w:r w:rsidR="00175587" w:rsidRPr="00F34EDF">
              <w:rPr>
                <w:rFonts w:ascii="宋体" w:hAnsi="宋体" w:cs="宋体" w:hint="eastAsia"/>
                <w:color w:val="000000"/>
                <w:kern w:val="0"/>
                <w:szCs w:val="21"/>
              </w:rPr>
              <w:t>，共1</w:t>
            </w:r>
            <w:r w:rsidR="00175587" w:rsidRPr="00F34EDF">
              <w:rPr>
                <w:rFonts w:ascii="宋体" w:hAnsi="宋体" w:cs="宋体"/>
                <w:color w:val="000000"/>
                <w:kern w:val="0"/>
                <w:szCs w:val="21"/>
              </w:rPr>
              <w:t>20</w:t>
            </w:r>
            <w:r w:rsidR="00175587" w:rsidRPr="00F34EDF">
              <w:rPr>
                <w:rFonts w:ascii="宋体" w:hAnsi="宋体" w:cs="宋体" w:hint="eastAsia"/>
                <w:color w:val="000000"/>
                <w:kern w:val="0"/>
                <w:szCs w:val="21"/>
              </w:rPr>
              <w:t>TB可用存储空间。</w:t>
            </w:r>
          </w:p>
        </w:tc>
        <w:tc>
          <w:tcPr>
            <w:tcW w:w="1134" w:type="dxa"/>
            <w:tcBorders>
              <w:top w:val="nil"/>
              <w:left w:val="nil"/>
              <w:bottom w:val="single" w:sz="4" w:space="0" w:color="auto"/>
              <w:right w:val="single" w:sz="4" w:space="0" w:color="auto"/>
            </w:tcBorders>
            <w:shd w:val="clear" w:color="auto" w:fill="auto"/>
            <w:vAlign w:val="center"/>
            <w:hideMark/>
          </w:tcPr>
          <w:p w14:paraId="2188D745"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vAlign w:val="center"/>
            <w:hideMark/>
          </w:tcPr>
          <w:p w14:paraId="19B73E7F"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7248FED3"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4A169A" w14:textId="0D062250"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7</w:t>
            </w:r>
          </w:p>
        </w:tc>
        <w:tc>
          <w:tcPr>
            <w:tcW w:w="1417" w:type="dxa"/>
            <w:tcBorders>
              <w:top w:val="nil"/>
              <w:left w:val="nil"/>
              <w:bottom w:val="single" w:sz="4" w:space="0" w:color="auto"/>
              <w:right w:val="single" w:sz="4" w:space="0" w:color="auto"/>
            </w:tcBorders>
            <w:shd w:val="clear" w:color="auto" w:fill="auto"/>
            <w:vAlign w:val="center"/>
            <w:hideMark/>
          </w:tcPr>
          <w:p w14:paraId="3A51F321" w14:textId="7FE9F2AF"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负载均衡器</w:t>
            </w:r>
          </w:p>
        </w:tc>
        <w:tc>
          <w:tcPr>
            <w:tcW w:w="4820" w:type="dxa"/>
            <w:tcBorders>
              <w:top w:val="nil"/>
              <w:left w:val="nil"/>
              <w:bottom w:val="single" w:sz="4" w:space="0" w:color="auto"/>
              <w:right w:val="single" w:sz="4" w:space="0" w:color="auto"/>
            </w:tcBorders>
            <w:shd w:val="clear" w:color="auto" w:fill="auto"/>
            <w:vAlign w:val="center"/>
            <w:hideMark/>
          </w:tcPr>
          <w:p w14:paraId="74E90304" w14:textId="41DB94A5"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LTM license</w:t>
            </w:r>
            <w:r w:rsidR="008F715F" w:rsidRPr="00F34EDF">
              <w:rPr>
                <w:rFonts w:ascii="宋体" w:hAnsi="宋体" w:cs="宋体" w:hint="eastAsia"/>
                <w:color w:val="000000"/>
                <w:kern w:val="0"/>
                <w:szCs w:val="21"/>
              </w:rPr>
              <w:t>，2口万兆、8口千兆</w:t>
            </w:r>
          </w:p>
        </w:tc>
        <w:tc>
          <w:tcPr>
            <w:tcW w:w="1134" w:type="dxa"/>
            <w:tcBorders>
              <w:top w:val="nil"/>
              <w:left w:val="nil"/>
              <w:bottom w:val="single" w:sz="4" w:space="0" w:color="auto"/>
              <w:right w:val="single" w:sz="4" w:space="0" w:color="auto"/>
            </w:tcBorders>
            <w:shd w:val="clear" w:color="auto" w:fill="auto"/>
            <w:vAlign w:val="center"/>
            <w:hideMark/>
          </w:tcPr>
          <w:p w14:paraId="2A259BFA" w14:textId="5F823F28" w:rsidR="00BF1DD9" w:rsidRPr="00F34EDF" w:rsidRDefault="003C5BCA"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4</w:t>
            </w:r>
          </w:p>
        </w:tc>
        <w:tc>
          <w:tcPr>
            <w:tcW w:w="850" w:type="dxa"/>
            <w:tcBorders>
              <w:top w:val="nil"/>
              <w:left w:val="nil"/>
              <w:bottom w:val="single" w:sz="4" w:space="0" w:color="auto"/>
              <w:right w:val="single" w:sz="4" w:space="0" w:color="auto"/>
            </w:tcBorders>
            <w:shd w:val="clear" w:color="auto" w:fill="auto"/>
            <w:vAlign w:val="center"/>
            <w:hideMark/>
          </w:tcPr>
          <w:p w14:paraId="7FDD9278"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20D63831"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64E0F5" w14:textId="3B71E9D3"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8</w:t>
            </w:r>
          </w:p>
        </w:tc>
        <w:tc>
          <w:tcPr>
            <w:tcW w:w="1417" w:type="dxa"/>
            <w:tcBorders>
              <w:top w:val="nil"/>
              <w:left w:val="nil"/>
              <w:bottom w:val="single" w:sz="4" w:space="0" w:color="auto"/>
              <w:right w:val="single" w:sz="4" w:space="0" w:color="auto"/>
            </w:tcBorders>
            <w:shd w:val="clear" w:color="auto" w:fill="auto"/>
            <w:vAlign w:val="center"/>
            <w:hideMark/>
          </w:tcPr>
          <w:p w14:paraId="3A16FE08"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48口万兆交换机</w:t>
            </w:r>
          </w:p>
        </w:tc>
        <w:tc>
          <w:tcPr>
            <w:tcW w:w="4820" w:type="dxa"/>
            <w:tcBorders>
              <w:top w:val="nil"/>
              <w:left w:val="nil"/>
              <w:bottom w:val="single" w:sz="4" w:space="0" w:color="auto"/>
              <w:right w:val="single" w:sz="4" w:space="0" w:color="auto"/>
            </w:tcBorders>
            <w:shd w:val="clear" w:color="auto" w:fill="auto"/>
            <w:vAlign w:val="center"/>
            <w:hideMark/>
          </w:tcPr>
          <w:p w14:paraId="1F1C4975" w14:textId="77777777"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48口万兆交换机</w:t>
            </w:r>
          </w:p>
        </w:tc>
        <w:tc>
          <w:tcPr>
            <w:tcW w:w="1134" w:type="dxa"/>
            <w:tcBorders>
              <w:top w:val="nil"/>
              <w:left w:val="nil"/>
              <w:bottom w:val="single" w:sz="4" w:space="0" w:color="auto"/>
              <w:right w:val="single" w:sz="4" w:space="0" w:color="auto"/>
            </w:tcBorders>
            <w:shd w:val="clear" w:color="auto" w:fill="auto"/>
            <w:vAlign w:val="center"/>
            <w:hideMark/>
          </w:tcPr>
          <w:p w14:paraId="1B3ACB19"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hideMark/>
          </w:tcPr>
          <w:p w14:paraId="398E3D66"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761218FC"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3663E0" w14:textId="2E86D3BA"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9</w:t>
            </w:r>
          </w:p>
        </w:tc>
        <w:tc>
          <w:tcPr>
            <w:tcW w:w="1417" w:type="dxa"/>
            <w:tcBorders>
              <w:top w:val="nil"/>
              <w:left w:val="nil"/>
              <w:bottom w:val="single" w:sz="4" w:space="0" w:color="auto"/>
              <w:right w:val="single" w:sz="4" w:space="0" w:color="auto"/>
            </w:tcBorders>
            <w:shd w:val="clear" w:color="auto" w:fill="auto"/>
            <w:vAlign w:val="center"/>
            <w:hideMark/>
          </w:tcPr>
          <w:p w14:paraId="22A26B6F"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带外管理服务器</w:t>
            </w:r>
          </w:p>
        </w:tc>
        <w:tc>
          <w:tcPr>
            <w:tcW w:w="4820" w:type="dxa"/>
            <w:tcBorders>
              <w:top w:val="nil"/>
              <w:left w:val="nil"/>
              <w:bottom w:val="single" w:sz="4" w:space="0" w:color="auto"/>
              <w:right w:val="single" w:sz="4" w:space="0" w:color="auto"/>
            </w:tcBorders>
            <w:shd w:val="clear" w:color="auto" w:fill="auto"/>
            <w:vAlign w:val="center"/>
            <w:hideMark/>
          </w:tcPr>
          <w:p w14:paraId="4C0039BF" w14:textId="11232EA9" w:rsidR="00BF1DD9" w:rsidRPr="00F34EDF" w:rsidRDefault="0070377E" w:rsidP="00F34EDF">
            <w:pPr>
              <w:widowControl/>
              <w:spacing w:line="360" w:lineRule="auto"/>
              <w:rPr>
                <w:rFonts w:ascii="宋体" w:hAnsi="宋体" w:cs="宋体"/>
                <w:color w:val="000000"/>
                <w:kern w:val="0"/>
                <w:szCs w:val="21"/>
              </w:rPr>
            </w:pPr>
            <w:r w:rsidRPr="00F34EDF">
              <w:rPr>
                <w:rFonts w:ascii="宋体" w:hAnsi="宋体" w:cs="宋体"/>
                <w:color w:val="000000"/>
                <w:kern w:val="0"/>
                <w:szCs w:val="21"/>
              </w:rPr>
              <w:t>4C</w:t>
            </w:r>
            <w:r w:rsidR="00BF1DD9" w:rsidRPr="00F34EDF">
              <w:rPr>
                <w:rFonts w:ascii="宋体" w:hAnsi="宋体" w:cs="宋体" w:hint="eastAsia"/>
                <w:color w:val="000000"/>
                <w:kern w:val="0"/>
                <w:szCs w:val="21"/>
              </w:rPr>
              <w:t>，16G内存，</w:t>
            </w:r>
            <w:proofErr w:type="gramStart"/>
            <w:r w:rsidR="00BF1DD9" w:rsidRPr="00F34EDF">
              <w:rPr>
                <w:rFonts w:ascii="宋体" w:hAnsi="宋体" w:cs="宋体" w:hint="eastAsia"/>
                <w:color w:val="000000"/>
                <w:kern w:val="0"/>
                <w:szCs w:val="21"/>
              </w:rPr>
              <w:t>网络电口</w:t>
            </w:r>
            <w:proofErr w:type="gramEnd"/>
            <w:r w:rsidR="00BF1DD9" w:rsidRPr="00F34EDF">
              <w:rPr>
                <w:rFonts w:ascii="宋体" w:hAnsi="宋体" w:cs="宋体" w:hint="eastAsia"/>
                <w:color w:val="000000"/>
                <w:kern w:val="0"/>
                <w:szCs w:val="21"/>
              </w:rPr>
              <w:t>4*1G，600G硬盘*2</w:t>
            </w:r>
          </w:p>
        </w:tc>
        <w:tc>
          <w:tcPr>
            <w:tcW w:w="1134" w:type="dxa"/>
            <w:tcBorders>
              <w:top w:val="nil"/>
              <w:left w:val="nil"/>
              <w:bottom w:val="single" w:sz="4" w:space="0" w:color="auto"/>
              <w:right w:val="single" w:sz="4" w:space="0" w:color="auto"/>
            </w:tcBorders>
            <w:shd w:val="clear" w:color="auto" w:fill="auto"/>
            <w:vAlign w:val="center"/>
            <w:hideMark/>
          </w:tcPr>
          <w:p w14:paraId="3FB4259C"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vAlign w:val="center"/>
            <w:hideMark/>
          </w:tcPr>
          <w:p w14:paraId="7D13A79C"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1FC5BD1E"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556B91" w14:textId="3756A626"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14:paraId="7B0C626E"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带外管理交换机</w:t>
            </w:r>
          </w:p>
        </w:tc>
        <w:tc>
          <w:tcPr>
            <w:tcW w:w="4820" w:type="dxa"/>
            <w:tcBorders>
              <w:top w:val="nil"/>
              <w:left w:val="nil"/>
              <w:bottom w:val="single" w:sz="4" w:space="0" w:color="auto"/>
              <w:right w:val="single" w:sz="4" w:space="0" w:color="auto"/>
            </w:tcBorders>
            <w:shd w:val="clear" w:color="auto" w:fill="auto"/>
            <w:vAlign w:val="center"/>
            <w:hideMark/>
          </w:tcPr>
          <w:p w14:paraId="2528FE1D" w14:textId="77777777"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48口百兆交换机</w:t>
            </w:r>
          </w:p>
        </w:tc>
        <w:tc>
          <w:tcPr>
            <w:tcW w:w="1134" w:type="dxa"/>
            <w:tcBorders>
              <w:top w:val="nil"/>
              <w:left w:val="nil"/>
              <w:bottom w:val="single" w:sz="4" w:space="0" w:color="auto"/>
              <w:right w:val="single" w:sz="4" w:space="0" w:color="auto"/>
            </w:tcBorders>
            <w:shd w:val="clear" w:color="auto" w:fill="auto"/>
            <w:vAlign w:val="center"/>
            <w:hideMark/>
          </w:tcPr>
          <w:p w14:paraId="30A96498"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vAlign w:val="center"/>
            <w:hideMark/>
          </w:tcPr>
          <w:p w14:paraId="6D84EEB0"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r w:rsidR="00BF1DD9" w:rsidRPr="00F34EDF" w14:paraId="16702AF9" w14:textId="77777777" w:rsidTr="004F78C7">
        <w:trPr>
          <w:trHeight w:val="68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F4E004" w14:textId="62414E79" w:rsidR="00BF1DD9" w:rsidRPr="00F34EDF" w:rsidRDefault="00C453EF" w:rsidP="00F34EDF">
            <w:pPr>
              <w:widowControl/>
              <w:spacing w:line="360" w:lineRule="auto"/>
              <w:jc w:val="center"/>
              <w:rPr>
                <w:rFonts w:ascii="宋体" w:hAnsi="宋体" w:cs="宋体"/>
                <w:color w:val="000000"/>
                <w:kern w:val="0"/>
                <w:szCs w:val="21"/>
              </w:rPr>
            </w:pPr>
            <w:r w:rsidRPr="00F34EDF">
              <w:rPr>
                <w:rFonts w:ascii="宋体" w:hAnsi="宋体" w:cs="宋体"/>
                <w:color w:val="000000"/>
                <w:kern w:val="0"/>
                <w:szCs w:val="21"/>
              </w:rPr>
              <w:t>11</w:t>
            </w:r>
          </w:p>
        </w:tc>
        <w:tc>
          <w:tcPr>
            <w:tcW w:w="1417" w:type="dxa"/>
            <w:tcBorders>
              <w:top w:val="nil"/>
              <w:left w:val="nil"/>
              <w:bottom w:val="single" w:sz="4" w:space="0" w:color="auto"/>
              <w:right w:val="single" w:sz="4" w:space="0" w:color="auto"/>
            </w:tcBorders>
            <w:shd w:val="clear" w:color="auto" w:fill="auto"/>
            <w:vAlign w:val="center"/>
            <w:hideMark/>
          </w:tcPr>
          <w:p w14:paraId="7042FB87" w14:textId="3C6666CC" w:rsidR="00BF1DD9" w:rsidRPr="00F34EDF" w:rsidRDefault="0070377E"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光纤交换机</w:t>
            </w:r>
          </w:p>
        </w:tc>
        <w:tc>
          <w:tcPr>
            <w:tcW w:w="4820" w:type="dxa"/>
            <w:tcBorders>
              <w:top w:val="nil"/>
              <w:left w:val="nil"/>
              <w:bottom w:val="single" w:sz="4" w:space="0" w:color="auto"/>
              <w:right w:val="single" w:sz="4" w:space="0" w:color="auto"/>
            </w:tcBorders>
            <w:shd w:val="clear" w:color="auto" w:fill="auto"/>
            <w:vAlign w:val="center"/>
            <w:hideMark/>
          </w:tcPr>
          <w:p w14:paraId="54B85078" w14:textId="77777777" w:rsidR="00BF1DD9" w:rsidRPr="00F34EDF" w:rsidRDefault="00BF1DD9" w:rsidP="00F34EDF">
            <w:pPr>
              <w:widowControl/>
              <w:spacing w:line="360" w:lineRule="auto"/>
              <w:rPr>
                <w:rFonts w:ascii="宋体" w:hAnsi="宋体" w:cs="宋体"/>
                <w:color w:val="000000"/>
                <w:kern w:val="0"/>
                <w:szCs w:val="21"/>
              </w:rPr>
            </w:pPr>
            <w:r w:rsidRPr="00F34EDF">
              <w:rPr>
                <w:rFonts w:ascii="宋体" w:hAnsi="宋体" w:cs="宋体" w:hint="eastAsia"/>
                <w:color w:val="000000"/>
                <w:kern w:val="0"/>
                <w:szCs w:val="21"/>
              </w:rPr>
              <w:t>8GB SAN光纤交换机</w:t>
            </w:r>
          </w:p>
        </w:tc>
        <w:tc>
          <w:tcPr>
            <w:tcW w:w="1134" w:type="dxa"/>
            <w:tcBorders>
              <w:top w:val="nil"/>
              <w:left w:val="nil"/>
              <w:bottom w:val="single" w:sz="4" w:space="0" w:color="auto"/>
              <w:right w:val="single" w:sz="4" w:space="0" w:color="auto"/>
            </w:tcBorders>
            <w:shd w:val="clear" w:color="auto" w:fill="auto"/>
            <w:vAlign w:val="center"/>
            <w:hideMark/>
          </w:tcPr>
          <w:p w14:paraId="3DF3F11F"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hideMark/>
          </w:tcPr>
          <w:p w14:paraId="527610D2" w14:textId="77777777" w:rsidR="00BF1DD9" w:rsidRPr="00F34EDF" w:rsidRDefault="00BF1DD9" w:rsidP="00F34EDF">
            <w:pPr>
              <w:widowControl/>
              <w:spacing w:line="360" w:lineRule="auto"/>
              <w:jc w:val="center"/>
              <w:rPr>
                <w:rFonts w:ascii="宋体" w:hAnsi="宋体" w:cs="宋体"/>
                <w:color w:val="000000"/>
                <w:kern w:val="0"/>
                <w:szCs w:val="21"/>
              </w:rPr>
            </w:pPr>
            <w:r w:rsidRPr="00F34EDF">
              <w:rPr>
                <w:rFonts w:ascii="宋体" w:hAnsi="宋体" w:cs="宋体" w:hint="eastAsia"/>
                <w:color w:val="000000"/>
                <w:kern w:val="0"/>
                <w:szCs w:val="21"/>
              </w:rPr>
              <w:t>台</w:t>
            </w:r>
          </w:p>
        </w:tc>
      </w:tr>
    </w:tbl>
    <w:p w14:paraId="50268D7E" w14:textId="49746BFA" w:rsidR="00482B30" w:rsidRPr="00465499" w:rsidRDefault="00482B30" w:rsidP="005E7724">
      <w:pPr>
        <w:pStyle w:val="4DBSec"/>
        <w:numPr>
          <w:ilvl w:val="3"/>
          <w:numId w:val="7"/>
        </w:numPr>
        <w:rPr>
          <w:rFonts w:ascii="宋体" w:eastAsia="宋体" w:hAnsi="宋体" w:cs="宋体"/>
          <w:sz w:val="24"/>
          <w:szCs w:val="24"/>
        </w:rPr>
      </w:pPr>
      <w:r w:rsidRPr="00465499">
        <w:rPr>
          <w:rFonts w:ascii="宋体" w:eastAsia="宋体" w:hAnsi="宋体" w:cs="宋体" w:hint="eastAsia"/>
          <w:sz w:val="24"/>
          <w:szCs w:val="24"/>
        </w:rPr>
        <w:lastRenderedPageBreak/>
        <w:t>RPO/RTO指标要求</w:t>
      </w:r>
    </w:p>
    <w:tbl>
      <w:tblPr>
        <w:tblW w:w="4999" w:type="pct"/>
        <w:tblBorders>
          <w:top w:val="outset" w:sz="6" w:space="0" w:color="686868"/>
          <w:left w:val="outset" w:sz="6" w:space="0" w:color="686868"/>
          <w:bottom w:val="outset" w:sz="6" w:space="0" w:color="686868"/>
          <w:right w:val="outset" w:sz="6" w:space="0" w:color="686868"/>
        </w:tblBorders>
        <w:shd w:val="clear" w:color="auto" w:fill="FFFFFF"/>
        <w:tblCellMar>
          <w:left w:w="0" w:type="dxa"/>
          <w:right w:w="0" w:type="dxa"/>
        </w:tblCellMar>
        <w:tblLook w:val="0000" w:firstRow="0" w:lastRow="0" w:firstColumn="0" w:lastColumn="0" w:noHBand="0" w:noVBand="0"/>
      </w:tblPr>
      <w:tblGrid>
        <w:gridCol w:w="6494"/>
        <w:gridCol w:w="2558"/>
      </w:tblGrid>
      <w:tr w:rsidR="00482B30" w:rsidRPr="007B3E2D" w14:paraId="54E1716C" w14:textId="77777777" w:rsidTr="007B3E2D">
        <w:trPr>
          <w:trHeight w:val="454"/>
          <w:tblHeader/>
        </w:trPr>
        <w:tc>
          <w:tcPr>
            <w:tcW w:w="3587" w:type="pct"/>
            <w:tcBorders>
              <w:top w:val="outset" w:sz="6" w:space="0" w:color="auto"/>
              <w:left w:val="outset" w:sz="6" w:space="0" w:color="auto"/>
              <w:bottom w:val="outset" w:sz="6" w:space="0" w:color="auto"/>
              <w:right w:val="outset" w:sz="6" w:space="0" w:color="auto"/>
            </w:tcBorders>
            <w:shd w:val="clear" w:color="auto" w:fill="auto"/>
            <w:tcMar>
              <w:top w:w="0" w:type="dxa"/>
              <w:left w:w="240" w:type="dxa"/>
              <w:bottom w:w="0" w:type="dxa"/>
              <w:right w:w="240" w:type="dxa"/>
            </w:tcMar>
          </w:tcPr>
          <w:p w14:paraId="720EF895"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项目</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240" w:type="dxa"/>
              <w:bottom w:w="0" w:type="dxa"/>
              <w:right w:w="240" w:type="dxa"/>
            </w:tcMar>
          </w:tcPr>
          <w:p w14:paraId="436355DA"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指标</w:t>
            </w:r>
          </w:p>
        </w:tc>
      </w:tr>
      <w:tr w:rsidR="00482B30" w:rsidRPr="007B3E2D" w14:paraId="1105E099" w14:textId="77777777" w:rsidTr="007B3E2D">
        <w:trPr>
          <w:trHeight w:val="454"/>
        </w:trPr>
        <w:tc>
          <w:tcPr>
            <w:tcW w:w="3587" w:type="pct"/>
            <w:tcBorders>
              <w:top w:val="outset" w:sz="6" w:space="0" w:color="auto"/>
              <w:left w:val="outset" w:sz="6" w:space="0" w:color="auto"/>
              <w:bottom w:val="outset" w:sz="6" w:space="0" w:color="auto"/>
              <w:right w:val="outset" w:sz="6" w:space="0" w:color="auto"/>
            </w:tcBorders>
            <w:shd w:val="clear" w:color="auto" w:fill="FFFFFF"/>
            <w:tcMar>
              <w:top w:w="120" w:type="dxa"/>
              <w:left w:w="240" w:type="dxa"/>
              <w:bottom w:w="120" w:type="dxa"/>
              <w:right w:w="240" w:type="dxa"/>
            </w:tcMar>
            <w:vAlign w:val="center"/>
          </w:tcPr>
          <w:p w14:paraId="67C92548"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容</w:t>
            </w:r>
            <w:proofErr w:type="gramStart"/>
            <w:r w:rsidRPr="007B3E2D">
              <w:rPr>
                <w:rFonts w:asciiTheme="minorEastAsia" w:eastAsiaTheme="minorEastAsia" w:hAnsiTheme="minorEastAsia" w:hint="eastAsia"/>
                <w:szCs w:val="21"/>
              </w:rPr>
              <w:t>灾恢复</w:t>
            </w:r>
            <w:proofErr w:type="gramEnd"/>
            <w:r w:rsidRPr="007B3E2D">
              <w:rPr>
                <w:rFonts w:asciiTheme="minorEastAsia" w:eastAsiaTheme="minorEastAsia" w:hAnsiTheme="minorEastAsia" w:hint="eastAsia"/>
                <w:szCs w:val="21"/>
              </w:rPr>
              <w:t>需要时间（RTO，Recovery Time Objective）</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120" w:type="dxa"/>
              <w:left w:w="240" w:type="dxa"/>
              <w:bottom w:w="120" w:type="dxa"/>
              <w:right w:w="240" w:type="dxa"/>
            </w:tcMar>
            <w:vAlign w:val="center"/>
          </w:tcPr>
          <w:p w14:paraId="2AA82E53"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小于15分钟</w:t>
            </w:r>
          </w:p>
        </w:tc>
      </w:tr>
      <w:tr w:rsidR="00482B30" w:rsidRPr="007B3E2D" w14:paraId="5BBC669A" w14:textId="77777777" w:rsidTr="007B3E2D">
        <w:trPr>
          <w:trHeight w:val="454"/>
        </w:trPr>
        <w:tc>
          <w:tcPr>
            <w:tcW w:w="3587" w:type="pct"/>
            <w:tcBorders>
              <w:top w:val="outset" w:sz="6" w:space="0" w:color="auto"/>
              <w:left w:val="outset" w:sz="6" w:space="0" w:color="auto"/>
              <w:bottom w:val="outset" w:sz="6" w:space="0" w:color="auto"/>
              <w:right w:val="outset" w:sz="6" w:space="0" w:color="auto"/>
            </w:tcBorders>
            <w:shd w:val="clear" w:color="auto" w:fill="FFFFFF"/>
            <w:tcMar>
              <w:top w:w="120" w:type="dxa"/>
              <w:left w:w="240" w:type="dxa"/>
              <w:bottom w:w="120" w:type="dxa"/>
              <w:right w:w="240" w:type="dxa"/>
            </w:tcMar>
            <w:vAlign w:val="center"/>
          </w:tcPr>
          <w:p w14:paraId="29861B22"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容</w:t>
            </w:r>
            <w:proofErr w:type="gramStart"/>
            <w:r w:rsidRPr="007B3E2D">
              <w:rPr>
                <w:rFonts w:asciiTheme="minorEastAsia" w:eastAsiaTheme="minorEastAsia" w:hAnsiTheme="minorEastAsia" w:hint="eastAsia"/>
                <w:szCs w:val="21"/>
              </w:rPr>
              <w:t>灾保护</w:t>
            </w:r>
            <w:proofErr w:type="gramEnd"/>
            <w:r w:rsidRPr="007B3E2D">
              <w:rPr>
                <w:rFonts w:asciiTheme="minorEastAsia" w:eastAsiaTheme="minorEastAsia" w:hAnsiTheme="minorEastAsia" w:hint="eastAsia"/>
                <w:szCs w:val="21"/>
              </w:rPr>
              <w:t>需要时间（RPO，Recovery Point Objective）</w:t>
            </w:r>
          </w:p>
        </w:tc>
        <w:tc>
          <w:tcPr>
            <w:tcW w:w="1413" w:type="pct"/>
            <w:tcBorders>
              <w:top w:val="outset" w:sz="6" w:space="0" w:color="auto"/>
              <w:left w:val="outset" w:sz="6" w:space="0" w:color="auto"/>
              <w:bottom w:val="outset" w:sz="6" w:space="0" w:color="auto"/>
              <w:right w:val="outset" w:sz="6" w:space="0" w:color="auto"/>
            </w:tcBorders>
            <w:shd w:val="clear" w:color="auto" w:fill="FFFFFF"/>
            <w:tcMar>
              <w:top w:w="120" w:type="dxa"/>
              <w:left w:w="240" w:type="dxa"/>
              <w:bottom w:w="120" w:type="dxa"/>
              <w:right w:w="240" w:type="dxa"/>
            </w:tcMar>
            <w:vAlign w:val="center"/>
          </w:tcPr>
          <w:p w14:paraId="18CBC11E" w14:textId="77777777" w:rsidR="00482B30" w:rsidRPr="007B3E2D" w:rsidRDefault="00482B30" w:rsidP="007B3E2D">
            <w:pPr>
              <w:widowControl/>
              <w:spacing w:line="276" w:lineRule="auto"/>
              <w:jc w:val="center"/>
              <w:rPr>
                <w:rFonts w:asciiTheme="minorEastAsia" w:eastAsiaTheme="minorEastAsia" w:hAnsiTheme="minorEastAsia"/>
                <w:szCs w:val="21"/>
              </w:rPr>
            </w:pPr>
            <w:r w:rsidRPr="007B3E2D">
              <w:rPr>
                <w:rFonts w:asciiTheme="minorEastAsia" w:eastAsiaTheme="minorEastAsia" w:hAnsiTheme="minorEastAsia" w:hint="eastAsia"/>
                <w:szCs w:val="21"/>
              </w:rPr>
              <w:t>小于1分钟</w:t>
            </w:r>
          </w:p>
        </w:tc>
      </w:tr>
    </w:tbl>
    <w:p w14:paraId="65B8FF74" w14:textId="11EA01E1" w:rsidR="00482B30" w:rsidRPr="00465499" w:rsidRDefault="00482B30" w:rsidP="005E7724">
      <w:pPr>
        <w:pStyle w:val="4DBSec"/>
        <w:numPr>
          <w:ilvl w:val="3"/>
          <w:numId w:val="7"/>
        </w:numPr>
        <w:rPr>
          <w:rFonts w:ascii="宋体" w:eastAsia="宋体" w:hAnsi="宋体" w:cs="宋体"/>
          <w:sz w:val="24"/>
          <w:szCs w:val="24"/>
        </w:rPr>
      </w:pPr>
      <w:r w:rsidRPr="00465499">
        <w:rPr>
          <w:rFonts w:ascii="宋体" w:eastAsia="宋体" w:hAnsi="宋体" w:cs="宋体" w:hint="eastAsia"/>
          <w:sz w:val="24"/>
          <w:szCs w:val="24"/>
        </w:rPr>
        <w:t>应用容灾需求</w:t>
      </w:r>
    </w:p>
    <w:p w14:paraId="052CF95C" w14:textId="14E2C22C"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要求生产中心和</w:t>
      </w:r>
      <w:proofErr w:type="gramStart"/>
      <w:r w:rsidRPr="003F04EE">
        <w:rPr>
          <w:rFonts w:ascii="宋体" w:eastAsia="宋体" w:hAnsi="宋体" w:hint="eastAsia"/>
          <w:sz w:val="24"/>
          <w:szCs w:val="24"/>
        </w:rPr>
        <w:t>容灾</w:t>
      </w:r>
      <w:proofErr w:type="gramEnd"/>
      <w:r w:rsidRPr="003F04EE">
        <w:rPr>
          <w:rFonts w:ascii="宋体" w:eastAsia="宋体" w:hAnsi="宋体" w:hint="eastAsia"/>
          <w:sz w:val="24"/>
          <w:szCs w:val="24"/>
        </w:rPr>
        <w:t>中心支持应用</w:t>
      </w:r>
      <w:proofErr w:type="gramStart"/>
      <w:r w:rsidRPr="003F04EE">
        <w:rPr>
          <w:rFonts w:ascii="宋体" w:eastAsia="宋体" w:hAnsi="宋体" w:hint="eastAsia"/>
          <w:sz w:val="24"/>
          <w:szCs w:val="24"/>
        </w:rPr>
        <w:t>主备容灾</w:t>
      </w:r>
      <w:proofErr w:type="gramEnd"/>
      <w:r w:rsidRPr="003F04EE">
        <w:rPr>
          <w:rFonts w:ascii="宋体" w:eastAsia="宋体" w:hAnsi="宋体" w:hint="eastAsia"/>
          <w:sz w:val="24"/>
          <w:szCs w:val="24"/>
        </w:rPr>
        <w:t>，通过全局负载均衡</w:t>
      </w:r>
      <w:r w:rsidR="004F78C7">
        <w:rPr>
          <w:rFonts w:ascii="宋体" w:eastAsia="宋体" w:hAnsi="宋体" w:hint="eastAsia"/>
          <w:sz w:val="24"/>
          <w:szCs w:val="24"/>
        </w:rPr>
        <w:t>设备</w:t>
      </w:r>
      <w:r w:rsidRPr="003F04EE">
        <w:rPr>
          <w:rFonts w:ascii="宋体" w:eastAsia="宋体" w:hAnsi="宋体" w:hint="eastAsia"/>
          <w:sz w:val="24"/>
          <w:szCs w:val="24"/>
        </w:rPr>
        <w:t>可以将外部对系统的访问流量导向双数据中心。</w:t>
      </w:r>
      <w:r w:rsidR="00915DEE">
        <w:rPr>
          <w:rFonts w:ascii="宋体" w:eastAsia="宋体" w:hAnsi="宋体" w:hint="eastAsia"/>
          <w:sz w:val="24"/>
          <w:szCs w:val="24"/>
        </w:rPr>
        <w:t>并采用自主知识产权的容</w:t>
      </w:r>
      <w:proofErr w:type="gramStart"/>
      <w:r w:rsidR="00915DEE">
        <w:rPr>
          <w:rFonts w:ascii="宋体" w:eastAsia="宋体" w:hAnsi="宋体" w:hint="eastAsia"/>
          <w:sz w:val="24"/>
          <w:szCs w:val="24"/>
        </w:rPr>
        <w:t>灾服务</w:t>
      </w:r>
      <w:proofErr w:type="gramEnd"/>
      <w:r w:rsidR="00915DEE">
        <w:rPr>
          <w:rFonts w:ascii="宋体" w:eastAsia="宋体" w:hAnsi="宋体" w:hint="eastAsia"/>
          <w:sz w:val="24"/>
          <w:szCs w:val="24"/>
        </w:rPr>
        <w:t>平台进行容灾策略调整和监控。</w:t>
      </w:r>
    </w:p>
    <w:p w14:paraId="2966E756" w14:textId="5A5DEBE8"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应用</w:t>
      </w:r>
      <w:proofErr w:type="gramStart"/>
      <w:r w:rsidRPr="003F04EE">
        <w:rPr>
          <w:rFonts w:ascii="宋体" w:eastAsia="宋体" w:hAnsi="宋体" w:hint="eastAsia"/>
          <w:sz w:val="24"/>
          <w:szCs w:val="24"/>
        </w:rPr>
        <w:t>容灾应满足</w:t>
      </w:r>
      <w:proofErr w:type="gramEnd"/>
      <w:r w:rsidRPr="003F04EE">
        <w:rPr>
          <w:rFonts w:ascii="宋体" w:eastAsia="宋体" w:hAnsi="宋体" w:hint="eastAsia"/>
          <w:sz w:val="24"/>
          <w:szCs w:val="24"/>
        </w:rPr>
        <w:t>应用</w:t>
      </w:r>
      <w:r w:rsidR="00175587">
        <w:rPr>
          <w:rFonts w:ascii="宋体" w:eastAsia="宋体" w:hAnsi="宋体" w:hint="eastAsia"/>
          <w:sz w:val="24"/>
          <w:szCs w:val="24"/>
        </w:rPr>
        <w:t>程序</w:t>
      </w:r>
      <w:r w:rsidRPr="003F04EE">
        <w:rPr>
          <w:rFonts w:ascii="宋体" w:eastAsia="宋体" w:hAnsi="宋体" w:hint="eastAsia"/>
          <w:sz w:val="24"/>
          <w:szCs w:val="24"/>
        </w:rPr>
        <w:t>版本一致性的要求。应用程序</w:t>
      </w:r>
      <w:r w:rsidR="00C5649E">
        <w:rPr>
          <w:rFonts w:ascii="宋体" w:eastAsia="宋体" w:hAnsi="宋体" w:hint="eastAsia"/>
          <w:sz w:val="24"/>
          <w:szCs w:val="24"/>
        </w:rPr>
        <w:t>的</w:t>
      </w:r>
      <w:r w:rsidRPr="003F04EE">
        <w:rPr>
          <w:rFonts w:ascii="宋体" w:eastAsia="宋体" w:hAnsi="宋体" w:hint="eastAsia"/>
          <w:sz w:val="24"/>
          <w:szCs w:val="24"/>
        </w:rPr>
        <w:t>版本决定了处理算法的不同，如果出现生产、容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应用</w:t>
      </w:r>
      <w:r w:rsidR="00C5649E">
        <w:rPr>
          <w:rFonts w:ascii="宋体" w:eastAsia="宋体" w:hAnsi="宋体" w:hint="eastAsia"/>
          <w:sz w:val="24"/>
          <w:szCs w:val="24"/>
        </w:rPr>
        <w:t>陈旭</w:t>
      </w:r>
      <w:r w:rsidRPr="003F04EE">
        <w:rPr>
          <w:rFonts w:ascii="宋体" w:eastAsia="宋体" w:hAnsi="宋体" w:hint="eastAsia"/>
          <w:sz w:val="24"/>
          <w:szCs w:val="24"/>
        </w:rPr>
        <w:t>版本不一致将可能导致系统运行故障，甚至会导致数据损失</w:t>
      </w:r>
      <w:r w:rsidR="00C5649E">
        <w:rPr>
          <w:rFonts w:ascii="宋体" w:eastAsia="宋体" w:hAnsi="宋体" w:hint="eastAsia"/>
          <w:sz w:val="24"/>
          <w:szCs w:val="24"/>
        </w:rPr>
        <w:t>等</w:t>
      </w:r>
      <w:r w:rsidRPr="003F04EE">
        <w:rPr>
          <w:rFonts w:ascii="宋体" w:eastAsia="宋体" w:hAnsi="宋体" w:hint="eastAsia"/>
          <w:sz w:val="24"/>
          <w:szCs w:val="24"/>
        </w:rPr>
        <w:t>严重后果。因此，需要保持生产中心、容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应用</w:t>
      </w:r>
      <w:r w:rsidR="00C5649E">
        <w:rPr>
          <w:rFonts w:ascii="宋体" w:eastAsia="宋体" w:hAnsi="宋体" w:hint="eastAsia"/>
          <w:sz w:val="24"/>
          <w:szCs w:val="24"/>
        </w:rPr>
        <w:t>程序</w:t>
      </w:r>
      <w:r w:rsidRPr="003F04EE">
        <w:rPr>
          <w:rFonts w:ascii="宋体" w:eastAsia="宋体" w:hAnsi="宋体" w:hint="eastAsia"/>
          <w:sz w:val="24"/>
          <w:szCs w:val="24"/>
        </w:rPr>
        <w:t>版本</w:t>
      </w:r>
      <w:r w:rsidR="004F78C7">
        <w:rPr>
          <w:rFonts w:ascii="宋体" w:eastAsia="宋体" w:hAnsi="宋体" w:hint="eastAsia"/>
          <w:sz w:val="24"/>
          <w:szCs w:val="24"/>
        </w:rPr>
        <w:t>的</w:t>
      </w:r>
      <w:r w:rsidRPr="003F04EE">
        <w:rPr>
          <w:rFonts w:ascii="宋体" w:eastAsia="宋体" w:hAnsi="宋体" w:hint="eastAsia"/>
          <w:sz w:val="24"/>
          <w:szCs w:val="24"/>
        </w:rPr>
        <w:t>一致性。</w:t>
      </w:r>
    </w:p>
    <w:p w14:paraId="6BC58876" w14:textId="48353A60" w:rsidR="00482B30" w:rsidRPr="00465499" w:rsidRDefault="00482B30" w:rsidP="005E7724">
      <w:pPr>
        <w:pStyle w:val="4DBSec"/>
        <w:numPr>
          <w:ilvl w:val="3"/>
          <w:numId w:val="7"/>
        </w:numPr>
        <w:rPr>
          <w:rFonts w:ascii="宋体" w:eastAsia="宋体" w:hAnsi="宋体" w:cs="宋体"/>
          <w:sz w:val="24"/>
          <w:szCs w:val="24"/>
        </w:rPr>
      </w:pPr>
      <w:r w:rsidRPr="00465499">
        <w:rPr>
          <w:rFonts w:ascii="宋体" w:eastAsia="宋体" w:hAnsi="宋体" w:cs="宋体" w:hint="eastAsia"/>
          <w:sz w:val="24"/>
          <w:szCs w:val="24"/>
        </w:rPr>
        <w:t>数据容灾需求</w:t>
      </w:r>
    </w:p>
    <w:p w14:paraId="69B57880" w14:textId="1AB894FC"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数据容</w:t>
      </w:r>
      <w:proofErr w:type="gramStart"/>
      <w:r w:rsidRPr="003F04EE">
        <w:rPr>
          <w:rFonts w:ascii="宋体" w:eastAsia="宋体" w:hAnsi="宋体" w:hint="eastAsia"/>
          <w:sz w:val="24"/>
          <w:szCs w:val="24"/>
        </w:rPr>
        <w:t>灾对象</w:t>
      </w:r>
      <w:proofErr w:type="gramEnd"/>
      <w:r w:rsidRPr="003F04EE">
        <w:rPr>
          <w:rFonts w:ascii="宋体" w:eastAsia="宋体" w:hAnsi="宋体" w:hint="eastAsia"/>
          <w:sz w:val="24"/>
          <w:szCs w:val="24"/>
        </w:rPr>
        <w:t>包含：主机（含虚拟机）、数据库、非结构化存储、网络存储等。正常情况下生产中心为主（读写）、</w:t>
      </w:r>
      <w:r w:rsidR="00C5649E">
        <w:rPr>
          <w:rFonts w:ascii="宋体" w:eastAsia="宋体" w:hAnsi="宋体" w:hint="eastAsia"/>
          <w:sz w:val="24"/>
          <w:szCs w:val="24"/>
        </w:rPr>
        <w:t>容</w:t>
      </w:r>
      <w:proofErr w:type="gramStart"/>
      <w:r w:rsidR="00C5649E">
        <w:rPr>
          <w:rFonts w:ascii="宋体" w:eastAsia="宋体" w:hAnsi="宋体" w:hint="eastAsia"/>
          <w:sz w:val="24"/>
          <w:szCs w:val="24"/>
        </w:rPr>
        <w:t>灾</w:t>
      </w:r>
      <w:r w:rsidRPr="003F04EE">
        <w:rPr>
          <w:rFonts w:ascii="宋体" w:eastAsia="宋体" w:hAnsi="宋体" w:hint="eastAsia"/>
          <w:sz w:val="24"/>
          <w:szCs w:val="24"/>
        </w:rPr>
        <w:t>中心</w:t>
      </w:r>
      <w:proofErr w:type="gramEnd"/>
      <w:r w:rsidRPr="003F04EE">
        <w:rPr>
          <w:rFonts w:ascii="宋体" w:eastAsia="宋体" w:hAnsi="宋体" w:hint="eastAsia"/>
          <w:sz w:val="24"/>
          <w:szCs w:val="24"/>
        </w:rPr>
        <w:t>为备（只读），</w:t>
      </w:r>
      <w:r w:rsidR="00C5649E">
        <w:rPr>
          <w:rFonts w:ascii="宋体" w:eastAsia="宋体" w:hAnsi="宋体" w:hint="eastAsia"/>
          <w:sz w:val="24"/>
          <w:szCs w:val="24"/>
        </w:rPr>
        <w:t>前端</w:t>
      </w:r>
      <w:r w:rsidRPr="003F04EE">
        <w:rPr>
          <w:rFonts w:ascii="宋体" w:eastAsia="宋体" w:hAnsi="宋体" w:hint="eastAsia"/>
          <w:sz w:val="24"/>
          <w:szCs w:val="24"/>
        </w:rPr>
        <w:t>应用都连接到生产中心进行生产。</w:t>
      </w:r>
    </w:p>
    <w:p w14:paraId="71DCB671" w14:textId="4E76C56B"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当生产中心工作正常，容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发生故障时，生产中心不受影响，</w:t>
      </w:r>
      <w:proofErr w:type="gramStart"/>
      <w:r w:rsidRPr="003F04EE">
        <w:rPr>
          <w:rFonts w:ascii="宋体" w:eastAsia="宋体" w:hAnsi="宋体" w:hint="eastAsia"/>
          <w:sz w:val="24"/>
          <w:szCs w:val="24"/>
        </w:rPr>
        <w:t>待容灾中心</w:t>
      </w:r>
      <w:proofErr w:type="gramEnd"/>
      <w:r w:rsidRPr="003F04EE">
        <w:rPr>
          <w:rFonts w:ascii="宋体" w:eastAsia="宋体" w:hAnsi="宋体" w:hint="eastAsia"/>
          <w:sz w:val="24"/>
          <w:szCs w:val="24"/>
        </w:rPr>
        <w:t>恢复后可自动同步，并追平生产中心的变化数据。</w:t>
      </w:r>
    </w:p>
    <w:p w14:paraId="3B4FF520" w14:textId="77777777"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当生产中心发生故障停止工作后，容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能通过便捷的操作方式快速切换为生产模式，接续生产。</w:t>
      </w:r>
    </w:p>
    <w:p w14:paraId="057BB202" w14:textId="77777777"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当生产中心故障恢复后，进入数据恢复模式，此时仍然由容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负责生产，数据将同步</w:t>
      </w:r>
      <w:proofErr w:type="gramStart"/>
      <w:r w:rsidRPr="003F04EE">
        <w:rPr>
          <w:rFonts w:ascii="宋体" w:eastAsia="宋体" w:hAnsi="宋体" w:hint="eastAsia"/>
          <w:sz w:val="24"/>
          <w:szCs w:val="24"/>
        </w:rPr>
        <w:t>回生产</w:t>
      </w:r>
      <w:proofErr w:type="gramEnd"/>
      <w:r w:rsidRPr="003F04EE">
        <w:rPr>
          <w:rFonts w:ascii="宋体" w:eastAsia="宋体" w:hAnsi="宋体" w:hint="eastAsia"/>
          <w:sz w:val="24"/>
          <w:szCs w:val="24"/>
        </w:rPr>
        <w:t>中心。</w:t>
      </w:r>
    </w:p>
    <w:p w14:paraId="7568A0FC" w14:textId="27BC53C0" w:rsidR="00482B30" w:rsidRPr="003F04EE" w:rsidRDefault="00482B30" w:rsidP="00465499">
      <w:pPr>
        <w:pStyle w:val="a9"/>
        <w:spacing w:beforeLines="0" w:afterLines="0"/>
        <w:ind w:firstLine="480"/>
        <w:rPr>
          <w:rFonts w:ascii="宋体" w:eastAsia="宋体" w:hAnsi="宋体"/>
          <w:sz w:val="24"/>
          <w:szCs w:val="24"/>
        </w:rPr>
      </w:pPr>
      <w:r w:rsidRPr="003F04EE">
        <w:rPr>
          <w:rFonts w:ascii="宋体" w:eastAsia="宋体" w:hAnsi="宋体" w:hint="eastAsia"/>
          <w:sz w:val="24"/>
          <w:szCs w:val="24"/>
        </w:rPr>
        <w:t>生产中心完成数据同步后，能通过便捷的方式将业务</w:t>
      </w:r>
      <w:proofErr w:type="gramStart"/>
      <w:r w:rsidRPr="003F04EE">
        <w:rPr>
          <w:rFonts w:ascii="宋体" w:eastAsia="宋体" w:hAnsi="宋体" w:hint="eastAsia"/>
          <w:sz w:val="24"/>
          <w:szCs w:val="24"/>
        </w:rPr>
        <w:t>切回生产</w:t>
      </w:r>
      <w:proofErr w:type="gramEnd"/>
      <w:r w:rsidRPr="003F04EE">
        <w:rPr>
          <w:rFonts w:ascii="宋体" w:eastAsia="宋体" w:hAnsi="宋体" w:hint="eastAsia"/>
          <w:sz w:val="24"/>
          <w:szCs w:val="24"/>
        </w:rPr>
        <w:t>中心。</w:t>
      </w:r>
    </w:p>
    <w:p w14:paraId="49F4CE78" w14:textId="612487EF" w:rsidR="00482B30" w:rsidRPr="00465499" w:rsidRDefault="00482B30" w:rsidP="005E7724">
      <w:pPr>
        <w:pStyle w:val="4DBSec"/>
        <w:numPr>
          <w:ilvl w:val="3"/>
          <w:numId w:val="7"/>
        </w:numPr>
        <w:rPr>
          <w:rFonts w:ascii="宋体" w:eastAsia="宋体" w:hAnsi="宋体" w:cs="宋体"/>
          <w:sz w:val="24"/>
          <w:szCs w:val="24"/>
        </w:rPr>
      </w:pPr>
      <w:r w:rsidRPr="00465499">
        <w:rPr>
          <w:rFonts w:ascii="宋体" w:eastAsia="宋体" w:hAnsi="宋体" w:cs="宋体" w:hint="eastAsia"/>
          <w:sz w:val="24"/>
          <w:szCs w:val="24"/>
        </w:rPr>
        <w:t>机房</w:t>
      </w:r>
      <w:r w:rsidR="00A015CB">
        <w:rPr>
          <w:rFonts w:ascii="宋体" w:eastAsia="宋体" w:hAnsi="宋体" w:cs="宋体" w:hint="eastAsia"/>
          <w:sz w:val="24"/>
          <w:szCs w:val="24"/>
        </w:rPr>
        <w:t>环境</w:t>
      </w:r>
      <w:r w:rsidRPr="00465499">
        <w:rPr>
          <w:rFonts w:ascii="宋体" w:eastAsia="宋体" w:hAnsi="宋体" w:cs="宋体" w:hint="eastAsia"/>
          <w:sz w:val="24"/>
          <w:szCs w:val="24"/>
        </w:rPr>
        <w:t>需求</w:t>
      </w:r>
    </w:p>
    <w:p w14:paraId="4FA1B33A" w14:textId="44BD13A1" w:rsidR="00482B30" w:rsidRPr="003F04EE" w:rsidRDefault="00482B30" w:rsidP="003F04EE">
      <w:pPr>
        <w:pStyle w:val="a9"/>
        <w:spacing w:before="156" w:after="156"/>
        <w:ind w:firstLine="480"/>
        <w:rPr>
          <w:rFonts w:ascii="宋体" w:eastAsia="宋体" w:hAnsi="宋体"/>
          <w:sz w:val="24"/>
          <w:szCs w:val="24"/>
        </w:rPr>
      </w:pPr>
      <w:r w:rsidRPr="003F04EE">
        <w:rPr>
          <w:rFonts w:ascii="宋体" w:eastAsia="宋体" w:hAnsi="宋体" w:hint="eastAsia"/>
          <w:sz w:val="24"/>
          <w:szCs w:val="24"/>
        </w:rPr>
        <w:t>要求提供高等级数据中心机房，</w:t>
      </w:r>
      <w:r w:rsidR="00A015CB" w:rsidRPr="00A015CB">
        <w:rPr>
          <w:rFonts w:ascii="宋体" w:eastAsia="宋体" w:hAnsi="宋体" w:hint="eastAsia"/>
          <w:sz w:val="24"/>
          <w:szCs w:val="24"/>
        </w:rPr>
        <w:t>生产中心与容</w:t>
      </w:r>
      <w:proofErr w:type="gramStart"/>
      <w:r w:rsidR="00A015CB" w:rsidRPr="00A015CB">
        <w:rPr>
          <w:rFonts w:ascii="宋体" w:eastAsia="宋体" w:hAnsi="宋体" w:hint="eastAsia"/>
          <w:sz w:val="24"/>
          <w:szCs w:val="24"/>
        </w:rPr>
        <w:t>灾中心</w:t>
      </w:r>
      <w:proofErr w:type="gramEnd"/>
      <w:r w:rsidR="00A015CB" w:rsidRPr="00A015CB">
        <w:rPr>
          <w:rFonts w:ascii="宋体" w:eastAsia="宋体" w:hAnsi="宋体" w:hint="eastAsia"/>
          <w:sz w:val="24"/>
          <w:szCs w:val="24"/>
        </w:rPr>
        <w:t>在同一城市，距离不少于15公里。</w:t>
      </w:r>
      <w:r w:rsidR="00A015CB">
        <w:rPr>
          <w:rFonts w:ascii="宋体" w:eastAsia="宋体" w:hAnsi="宋体" w:hint="eastAsia"/>
          <w:sz w:val="24"/>
          <w:szCs w:val="24"/>
        </w:rPr>
        <w:t>要求为用户</w:t>
      </w:r>
      <w:r w:rsidRPr="003F04EE">
        <w:rPr>
          <w:rFonts w:ascii="宋体" w:eastAsia="宋体" w:hAnsi="宋体" w:hint="eastAsia"/>
          <w:sz w:val="24"/>
          <w:szCs w:val="24"/>
        </w:rPr>
        <w:t>提供</w:t>
      </w:r>
      <w:r w:rsidR="00A015CB">
        <w:rPr>
          <w:rFonts w:ascii="宋体" w:eastAsia="宋体" w:hAnsi="宋体" w:hint="eastAsia"/>
          <w:sz w:val="24"/>
          <w:szCs w:val="24"/>
        </w:rPr>
        <w:t>可围栏的</w:t>
      </w:r>
      <w:r w:rsidR="00C5649E">
        <w:rPr>
          <w:rFonts w:ascii="宋体" w:eastAsia="宋体" w:hAnsi="宋体" w:hint="eastAsia"/>
          <w:sz w:val="24"/>
          <w:szCs w:val="24"/>
        </w:rPr>
        <w:t>独立区域、</w:t>
      </w:r>
      <w:r w:rsidR="00A015CB">
        <w:rPr>
          <w:rFonts w:ascii="宋体" w:eastAsia="宋体" w:hAnsi="宋体" w:hint="eastAsia"/>
          <w:sz w:val="24"/>
          <w:szCs w:val="24"/>
        </w:rPr>
        <w:t>独立</w:t>
      </w:r>
      <w:r w:rsidRPr="003F04EE">
        <w:rPr>
          <w:rFonts w:ascii="宋体" w:eastAsia="宋体" w:hAnsi="宋体" w:hint="eastAsia"/>
          <w:sz w:val="24"/>
          <w:szCs w:val="24"/>
        </w:rPr>
        <w:t>机柜建立容灾中心，必须满足如下条件：</w:t>
      </w:r>
    </w:p>
    <w:p w14:paraId="0965858D"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kern w:val="2"/>
          <w:sz w:val="24"/>
          <w:szCs w:val="24"/>
        </w:rPr>
      </w:pPr>
      <w:r w:rsidRPr="00EF66AA">
        <w:rPr>
          <w:rFonts w:asciiTheme="minorEastAsia" w:eastAsiaTheme="minorEastAsia" w:hAnsiTheme="minorEastAsia" w:hint="eastAsia"/>
          <w:kern w:val="2"/>
          <w:sz w:val="24"/>
          <w:szCs w:val="24"/>
        </w:rPr>
        <w:t>满足乙级建筑</w:t>
      </w:r>
    </w:p>
    <w:p w14:paraId="16C11EA8"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kern w:val="2"/>
          <w:sz w:val="24"/>
          <w:szCs w:val="24"/>
        </w:rPr>
      </w:pPr>
      <w:r w:rsidRPr="00EF66AA">
        <w:rPr>
          <w:rFonts w:asciiTheme="minorEastAsia" w:eastAsiaTheme="minorEastAsia" w:hAnsiTheme="minorEastAsia" w:hint="eastAsia"/>
          <w:kern w:val="2"/>
          <w:sz w:val="24"/>
          <w:szCs w:val="24"/>
        </w:rPr>
        <w:t>抗震烈度：8度</w:t>
      </w:r>
    </w:p>
    <w:p w14:paraId="09C1E1DC"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kern w:val="2"/>
          <w:sz w:val="24"/>
          <w:szCs w:val="24"/>
        </w:rPr>
      </w:pPr>
      <w:r w:rsidRPr="00EF66AA">
        <w:rPr>
          <w:rFonts w:asciiTheme="minorEastAsia" w:eastAsiaTheme="minorEastAsia" w:hAnsiTheme="minorEastAsia" w:hint="eastAsia"/>
          <w:kern w:val="2"/>
          <w:sz w:val="24"/>
          <w:szCs w:val="24"/>
        </w:rPr>
        <w:lastRenderedPageBreak/>
        <w:t>一类市电引入</w:t>
      </w:r>
    </w:p>
    <w:p w14:paraId="6E026BB1"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sz w:val="24"/>
          <w:szCs w:val="24"/>
        </w:rPr>
      </w:pPr>
      <w:r w:rsidRPr="00EF66AA">
        <w:rPr>
          <w:rFonts w:asciiTheme="minorEastAsia" w:eastAsiaTheme="minorEastAsia" w:hAnsiTheme="minorEastAsia" w:hint="eastAsia"/>
          <w:kern w:val="2"/>
          <w:sz w:val="24"/>
          <w:szCs w:val="24"/>
        </w:rPr>
        <w:t>110kv变电站</w:t>
      </w:r>
    </w:p>
    <w:p w14:paraId="6DEA5D09"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kern w:val="2"/>
          <w:sz w:val="24"/>
          <w:szCs w:val="24"/>
        </w:rPr>
      </w:pPr>
      <w:r w:rsidRPr="00EF66AA">
        <w:rPr>
          <w:rFonts w:asciiTheme="minorEastAsia" w:eastAsiaTheme="minorEastAsia" w:hAnsiTheme="minorEastAsia" w:hint="eastAsia"/>
          <w:kern w:val="2"/>
          <w:sz w:val="24"/>
          <w:szCs w:val="24"/>
        </w:rPr>
        <w:t>数据机房承重能力：</w:t>
      </w:r>
      <w:r w:rsidRPr="00EF66AA">
        <w:rPr>
          <w:rFonts w:asciiTheme="minorEastAsia" w:eastAsiaTheme="minorEastAsia" w:hAnsiTheme="minorEastAsia"/>
          <w:kern w:val="2"/>
          <w:sz w:val="24"/>
          <w:szCs w:val="24"/>
        </w:rPr>
        <w:t>1000KG/</w:t>
      </w:r>
      <w:r w:rsidRPr="00EF66AA">
        <w:rPr>
          <w:rFonts w:asciiTheme="minorEastAsia" w:eastAsiaTheme="minorEastAsia" w:hAnsiTheme="minorEastAsia" w:hint="eastAsia"/>
          <w:kern w:val="2"/>
          <w:sz w:val="24"/>
          <w:szCs w:val="24"/>
        </w:rPr>
        <w:t>平方米</w:t>
      </w:r>
    </w:p>
    <w:p w14:paraId="5300064C"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sz w:val="24"/>
          <w:szCs w:val="24"/>
        </w:rPr>
      </w:pPr>
      <w:r w:rsidRPr="00EF66AA">
        <w:rPr>
          <w:rFonts w:asciiTheme="minorEastAsia" w:eastAsiaTheme="minorEastAsia" w:hAnsiTheme="minorEastAsia" w:hint="eastAsia"/>
          <w:kern w:val="2"/>
          <w:sz w:val="24"/>
          <w:szCs w:val="24"/>
        </w:rPr>
        <w:t>电力机房承重能力：</w:t>
      </w:r>
      <w:r w:rsidRPr="00EF66AA">
        <w:rPr>
          <w:rFonts w:asciiTheme="minorEastAsia" w:eastAsiaTheme="minorEastAsia" w:hAnsiTheme="minorEastAsia"/>
          <w:kern w:val="2"/>
          <w:sz w:val="24"/>
          <w:szCs w:val="24"/>
        </w:rPr>
        <w:t>1600KG/</w:t>
      </w:r>
      <w:r w:rsidRPr="00EF66AA">
        <w:rPr>
          <w:rFonts w:asciiTheme="minorEastAsia" w:eastAsiaTheme="minorEastAsia" w:hAnsiTheme="minorEastAsia" w:hint="eastAsia"/>
          <w:kern w:val="2"/>
          <w:sz w:val="24"/>
          <w:szCs w:val="24"/>
        </w:rPr>
        <w:t>平方米</w:t>
      </w:r>
    </w:p>
    <w:p w14:paraId="42FE7E55" w14:textId="77777777" w:rsidR="00482B30" w:rsidRPr="00EF66AA" w:rsidRDefault="00482B30" w:rsidP="005E7724">
      <w:pPr>
        <w:pStyle w:val="aa"/>
        <w:numPr>
          <w:ilvl w:val="0"/>
          <w:numId w:val="4"/>
        </w:numPr>
        <w:spacing w:line="360" w:lineRule="auto"/>
        <w:ind w:rightChars="100" w:right="210" w:firstLineChars="0"/>
        <w:rPr>
          <w:rFonts w:asciiTheme="minorEastAsia" w:eastAsiaTheme="minorEastAsia" w:hAnsiTheme="minorEastAsia"/>
          <w:kern w:val="2"/>
          <w:sz w:val="24"/>
          <w:szCs w:val="24"/>
        </w:rPr>
      </w:pPr>
      <w:r w:rsidRPr="00EF66AA">
        <w:rPr>
          <w:rFonts w:asciiTheme="minorEastAsia" w:eastAsiaTheme="minorEastAsia" w:hAnsiTheme="minorEastAsia"/>
          <w:sz w:val="24"/>
          <w:szCs w:val="24"/>
        </w:rPr>
        <w:t>UPS</w:t>
      </w:r>
      <w:r w:rsidRPr="00EF66AA">
        <w:rPr>
          <w:rFonts w:asciiTheme="minorEastAsia" w:eastAsiaTheme="minorEastAsia" w:hAnsiTheme="minorEastAsia" w:hint="eastAsia"/>
          <w:sz w:val="24"/>
          <w:szCs w:val="24"/>
        </w:rPr>
        <w:t>采用</w:t>
      </w:r>
      <w:r w:rsidRPr="00EF66AA">
        <w:rPr>
          <w:rFonts w:asciiTheme="minorEastAsia" w:eastAsiaTheme="minorEastAsia" w:hAnsiTheme="minorEastAsia"/>
          <w:sz w:val="24"/>
          <w:szCs w:val="24"/>
        </w:rPr>
        <w:t>2(N+1)</w:t>
      </w:r>
      <w:r w:rsidRPr="00EF66AA">
        <w:rPr>
          <w:rFonts w:asciiTheme="minorEastAsia" w:eastAsiaTheme="minorEastAsia" w:hAnsiTheme="minorEastAsia" w:hint="eastAsia"/>
          <w:sz w:val="24"/>
          <w:szCs w:val="24"/>
        </w:rPr>
        <w:t>的备份模式</w:t>
      </w:r>
    </w:p>
    <w:p w14:paraId="38414BDC" w14:textId="6DB08358" w:rsidR="00482B30" w:rsidRDefault="00482B30" w:rsidP="003F04EE">
      <w:pPr>
        <w:pStyle w:val="a9"/>
        <w:spacing w:before="156" w:after="156"/>
        <w:ind w:firstLine="480"/>
        <w:rPr>
          <w:rFonts w:ascii="宋体" w:eastAsia="宋体" w:hAnsi="宋体"/>
          <w:sz w:val="24"/>
          <w:szCs w:val="24"/>
        </w:rPr>
      </w:pPr>
      <w:r w:rsidRPr="003F04EE">
        <w:rPr>
          <w:rFonts w:ascii="宋体" w:eastAsia="宋体" w:hAnsi="宋体" w:hint="eastAsia"/>
          <w:sz w:val="24"/>
          <w:szCs w:val="24"/>
        </w:rPr>
        <w:t>要求提供双路由的传输专线构建生产中心与容</w:t>
      </w:r>
      <w:proofErr w:type="gramStart"/>
      <w:r w:rsidRPr="003F04EE">
        <w:rPr>
          <w:rFonts w:ascii="宋体" w:eastAsia="宋体" w:hAnsi="宋体" w:hint="eastAsia"/>
          <w:sz w:val="24"/>
          <w:szCs w:val="24"/>
        </w:rPr>
        <w:t>灾中心</w:t>
      </w:r>
      <w:proofErr w:type="gramEnd"/>
      <w:r w:rsidRPr="003F04EE">
        <w:rPr>
          <w:rFonts w:ascii="宋体" w:eastAsia="宋体" w:hAnsi="宋体" w:hint="eastAsia"/>
          <w:sz w:val="24"/>
          <w:szCs w:val="24"/>
        </w:rPr>
        <w:t>的传输专网，网络传输带宽不小于1</w:t>
      </w:r>
      <w:r w:rsidR="00A015CB">
        <w:rPr>
          <w:rFonts w:ascii="宋体" w:eastAsia="宋体" w:hAnsi="宋体"/>
          <w:sz w:val="24"/>
          <w:szCs w:val="24"/>
        </w:rPr>
        <w:t>000</w:t>
      </w:r>
      <w:r w:rsidR="00A015CB">
        <w:rPr>
          <w:rFonts w:ascii="宋体" w:eastAsia="宋体" w:hAnsi="宋体" w:hint="eastAsia"/>
          <w:sz w:val="24"/>
          <w:szCs w:val="24"/>
        </w:rPr>
        <w:t>Mbps</w:t>
      </w:r>
      <w:r w:rsidRPr="003F04EE">
        <w:rPr>
          <w:rFonts w:ascii="宋体" w:eastAsia="宋体" w:hAnsi="宋体" w:hint="eastAsia"/>
          <w:sz w:val="24"/>
          <w:szCs w:val="24"/>
        </w:rPr>
        <w:t>，时延不超过50ms。</w:t>
      </w:r>
    </w:p>
    <w:p w14:paraId="247FFA1E" w14:textId="22D7DFE7" w:rsidR="00A015CB" w:rsidRPr="00A015CB" w:rsidRDefault="00482B30" w:rsidP="005E7724">
      <w:pPr>
        <w:pStyle w:val="4DBSec"/>
        <w:numPr>
          <w:ilvl w:val="3"/>
          <w:numId w:val="7"/>
        </w:numPr>
        <w:rPr>
          <w:rFonts w:ascii="宋体" w:eastAsia="宋体" w:hAnsi="宋体" w:cs="宋体"/>
          <w:sz w:val="24"/>
          <w:szCs w:val="24"/>
        </w:rPr>
      </w:pPr>
      <w:r w:rsidRPr="00CD7AC1">
        <w:rPr>
          <w:rFonts w:ascii="宋体" w:eastAsia="宋体" w:hAnsi="宋体" w:cs="宋体" w:hint="eastAsia"/>
          <w:sz w:val="24"/>
          <w:szCs w:val="24"/>
        </w:rPr>
        <w:t>安全要求</w:t>
      </w:r>
    </w:p>
    <w:p w14:paraId="1BFF1FF2" w14:textId="059A3C0C" w:rsidR="00482B30" w:rsidRPr="003F04EE" w:rsidRDefault="00482B30" w:rsidP="003F04EE">
      <w:pPr>
        <w:pStyle w:val="a9"/>
        <w:spacing w:before="156" w:after="156"/>
        <w:ind w:firstLine="480"/>
        <w:rPr>
          <w:rFonts w:ascii="宋体" w:eastAsia="宋体" w:hAnsi="宋体"/>
          <w:sz w:val="24"/>
          <w:szCs w:val="24"/>
        </w:rPr>
      </w:pPr>
      <w:r w:rsidRPr="003F04EE">
        <w:rPr>
          <w:rFonts w:ascii="宋体" w:eastAsia="宋体" w:hAnsi="宋体" w:hint="eastAsia"/>
          <w:sz w:val="24"/>
          <w:szCs w:val="24"/>
        </w:rPr>
        <w:t>容</w:t>
      </w:r>
      <w:proofErr w:type="gramStart"/>
      <w:r w:rsidRPr="003F04EE">
        <w:rPr>
          <w:rFonts w:ascii="宋体" w:eastAsia="宋体" w:hAnsi="宋体" w:hint="eastAsia"/>
          <w:sz w:val="24"/>
          <w:szCs w:val="24"/>
        </w:rPr>
        <w:t>灾系统</w:t>
      </w:r>
      <w:proofErr w:type="gramEnd"/>
      <w:r w:rsidRPr="003F04EE">
        <w:rPr>
          <w:rFonts w:ascii="宋体" w:eastAsia="宋体" w:hAnsi="宋体" w:hint="eastAsia"/>
          <w:sz w:val="24"/>
          <w:szCs w:val="24"/>
        </w:rPr>
        <w:t>涉及</w:t>
      </w:r>
      <w:r w:rsidR="0060397F">
        <w:rPr>
          <w:rFonts w:ascii="宋体" w:eastAsia="宋体" w:hAnsi="宋体" w:hint="eastAsia"/>
          <w:sz w:val="24"/>
          <w:szCs w:val="24"/>
        </w:rPr>
        <w:t>用户核心业务系统的患者</w:t>
      </w:r>
      <w:r w:rsidRPr="003F04EE">
        <w:rPr>
          <w:rFonts w:ascii="宋体" w:eastAsia="宋体" w:hAnsi="宋体" w:hint="eastAsia"/>
          <w:sz w:val="24"/>
          <w:szCs w:val="24"/>
        </w:rPr>
        <w:t>数据，</w:t>
      </w:r>
      <w:r w:rsidR="0060397F">
        <w:rPr>
          <w:rFonts w:ascii="宋体" w:eastAsia="宋体" w:hAnsi="宋体" w:hint="eastAsia"/>
          <w:sz w:val="24"/>
          <w:szCs w:val="24"/>
        </w:rPr>
        <w:t>要求容</w:t>
      </w:r>
      <w:proofErr w:type="gramStart"/>
      <w:r w:rsidR="0060397F">
        <w:rPr>
          <w:rFonts w:ascii="宋体" w:eastAsia="宋体" w:hAnsi="宋体" w:hint="eastAsia"/>
          <w:sz w:val="24"/>
          <w:szCs w:val="24"/>
        </w:rPr>
        <w:t>灾中心</w:t>
      </w:r>
      <w:proofErr w:type="gramEnd"/>
      <w:r w:rsidR="0060397F">
        <w:rPr>
          <w:rFonts w:ascii="宋体" w:eastAsia="宋体" w:hAnsi="宋体" w:hint="eastAsia"/>
          <w:sz w:val="24"/>
          <w:szCs w:val="24"/>
        </w:rPr>
        <w:t>符合网络</w:t>
      </w:r>
      <w:r w:rsidRPr="003F04EE">
        <w:rPr>
          <w:rFonts w:ascii="宋体" w:eastAsia="宋体" w:hAnsi="宋体" w:hint="eastAsia"/>
          <w:sz w:val="24"/>
          <w:szCs w:val="24"/>
        </w:rPr>
        <w:t>等级保护2.0的三级认证</w:t>
      </w:r>
      <w:r w:rsidR="0060397F">
        <w:rPr>
          <w:rFonts w:ascii="宋体" w:eastAsia="宋体" w:hAnsi="宋体" w:hint="eastAsia"/>
          <w:sz w:val="24"/>
          <w:szCs w:val="24"/>
        </w:rPr>
        <w:t>，有完善的容灾机房管理制度，</w:t>
      </w:r>
      <w:r w:rsidR="000D4A9C">
        <w:rPr>
          <w:rFonts w:ascii="宋体" w:eastAsia="宋体" w:hAnsi="宋体" w:hint="eastAsia"/>
          <w:sz w:val="24"/>
          <w:szCs w:val="24"/>
        </w:rPr>
        <w:t>提供</w:t>
      </w:r>
      <w:r w:rsidR="0060397F">
        <w:rPr>
          <w:rFonts w:ascii="宋体" w:eastAsia="宋体" w:hAnsi="宋体" w:hint="eastAsia"/>
          <w:sz w:val="24"/>
          <w:szCs w:val="24"/>
        </w:rPr>
        <w:t>相关</w:t>
      </w:r>
      <w:r w:rsidRPr="003F04EE">
        <w:rPr>
          <w:rFonts w:ascii="宋体" w:eastAsia="宋体" w:hAnsi="宋体" w:hint="eastAsia"/>
          <w:sz w:val="24"/>
          <w:szCs w:val="24"/>
        </w:rPr>
        <w:t>安全</w:t>
      </w:r>
      <w:r w:rsidRPr="003F04EE">
        <w:rPr>
          <w:rFonts w:ascii="宋体" w:eastAsia="宋体" w:hAnsi="宋体"/>
          <w:sz w:val="24"/>
          <w:szCs w:val="24"/>
        </w:rPr>
        <w:t>设备</w:t>
      </w:r>
      <w:r w:rsidR="0060397F">
        <w:rPr>
          <w:rFonts w:ascii="宋体" w:eastAsia="宋体" w:hAnsi="宋体" w:hint="eastAsia"/>
          <w:sz w:val="24"/>
          <w:szCs w:val="24"/>
        </w:rPr>
        <w:t>等。</w:t>
      </w:r>
    </w:p>
    <w:p w14:paraId="6EADAC08" w14:textId="77777777" w:rsidR="00482B30" w:rsidRPr="00EF66AA" w:rsidRDefault="00482B30" w:rsidP="00482B30">
      <w:pPr>
        <w:rPr>
          <w:rFonts w:asciiTheme="minorEastAsia" w:eastAsiaTheme="minorEastAsia" w:hAnsiTheme="minorEastAsia"/>
        </w:rPr>
      </w:pPr>
    </w:p>
    <w:p w14:paraId="17AD9184" w14:textId="48FB30C7" w:rsidR="00482B30" w:rsidRDefault="000D4A9C" w:rsidP="005E7724">
      <w:pPr>
        <w:pStyle w:val="SANGFOR22"/>
        <w:numPr>
          <w:ilvl w:val="1"/>
          <w:numId w:val="3"/>
        </w:numPr>
        <w:spacing w:before="156" w:after="156"/>
        <w:rPr>
          <w:rFonts w:asciiTheme="minorEastAsia" w:eastAsiaTheme="minorEastAsia" w:hAnsiTheme="minorEastAsia"/>
        </w:rPr>
      </w:pPr>
      <w:r>
        <w:rPr>
          <w:rFonts w:asciiTheme="minorEastAsia" w:eastAsiaTheme="minorEastAsia" w:hAnsiTheme="minorEastAsia" w:hint="eastAsia"/>
        </w:rPr>
        <w:t xml:space="preserve"> </w:t>
      </w:r>
      <w:proofErr w:type="gramStart"/>
      <w:r w:rsidR="00482B30" w:rsidRPr="00EF66AA">
        <w:rPr>
          <w:rFonts w:asciiTheme="minorEastAsia" w:eastAsiaTheme="minorEastAsia" w:hAnsiTheme="minorEastAsia" w:hint="eastAsia"/>
        </w:rPr>
        <w:t>灾备</w:t>
      </w:r>
      <w:r w:rsidRPr="000D4A9C">
        <w:rPr>
          <w:rFonts w:asciiTheme="minorEastAsia" w:eastAsiaTheme="minorEastAsia" w:hAnsiTheme="minorEastAsia" w:hint="eastAsia"/>
        </w:rPr>
        <w:t>机房</w:t>
      </w:r>
      <w:proofErr w:type="gramEnd"/>
      <w:r w:rsidRPr="000D4A9C">
        <w:rPr>
          <w:rFonts w:asciiTheme="minorEastAsia" w:eastAsiaTheme="minorEastAsia" w:hAnsiTheme="minorEastAsia" w:hint="eastAsia"/>
        </w:rPr>
        <w:t>资源需求</w:t>
      </w:r>
    </w:p>
    <w:p w14:paraId="64C02FEC" w14:textId="481FB627" w:rsidR="0067116C" w:rsidRPr="00B60309" w:rsidRDefault="0067116C" w:rsidP="005E7724">
      <w:pPr>
        <w:pStyle w:val="3"/>
        <w:widowControl/>
        <w:numPr>
          <w:ilvl w:val="2"/>
          <w:numId w:val="3"/>
        </w:numPr>
        <w:tabs>
          <w:tab w:val="left" w:pos="709"/>
        </w:tabs>
        <w:spacing w:before="360" w:after="240" w:line="415" w:lineRule="auto"/>
        <w:jc w:val="left"/>
        <w:rPr>
          <w:rFonts w:asciiTheme="minorEastAsia" w:eastAsiaTheme="minorEastAsia" w:hAnsiTheme="minorEastAsia" w:cs="宋体"/>
          <w:sz w:val="24"/>
          <w:szCs w:val="24"/>
        </w:rPr>
      </w:pPr>
      <w:proofErr w:type="gramStart"/>
      <w:r w:rsidRPr="00B60309">
        <w:rPr>
          <w:rFonts w:asciiTheme="minorEastAsia" w:eastAsiaTheme="minorEastAsia" w:hAnsiTheme="minorEastAsia" w:cs="宋体" w:hint="eastAsia"/>
          <w:sz w:val="24"/>
          <w:szCs w:val="24"/>
        </w:rPr>
        <w:t>灾备机房</w:t>
      </w:r>
      <w:proofErr w:type="gramEnd"/>
      <w:r w:rsidR="000D4A9C">
        <w:rPr>
          <w:rFonts w:asciiTheme="minorEastAsia" w:eastAsiaTheme="minorEastAsia" w:hAnsiTheme="minorEastAsia" w:cs="宋体" w:hint="eastAsia"/>
          <w:sz w:val="24"/>
          <w:szCs w:val="24"/>
        </w:rPr>
        <w:t>资源</w:t>
      </w:r>
      <w:r w:rsidRPr="00B60309">
        <w:rPr>
          <w:rFonts w:asciiTheme="minorEastAsia" w:eastAsiaTheme="minorEastAsia" w:hAnsiTheme="minorEastAsia" w:cs="宋体" w:hint="eastAsia"/>
          <w:sz w:val="24"/>
          <w:szCs w:val="24"/>
        </w:rPr>
        <w:t>需求</w:t>
      </w:r>
    </w:p>
    <w:p w14:paraId="413D444A" w14:textId="36647C3F" w:rsidR="005647AB" w:rsidRDefault="000D4A9C" w:rsidP="009E03B3">
      <w:pPr>
        <w:pStyle w:val="a9"/>
        <w:spacing w:before="156" w:after="156"/>
        <w:ind w:firstLine="480"/>
        <w:rPr>
          <w:rFonts w:ascii="宋体" w:eastAsia="宋体" w:hAnsi="宋体"/>
          <w:sz w:val="24"/>
          <w:szCs w:val="24"/>
        </w:rPr>
      </w:pPr>
      <w:proofErr w:type="gramStart"/>
      <w:r>
        <w:rPr>
          <w:rFonts w:ascii="宋体" w:eastAsia="宋体" w:hAnsi="宋体" w:hint="eastAsia"/>
          <w:sz w:val="24"/>
          <w:szCs w:val="24"/>
        </w:rPr>
        <w:t>灾备机房</w:t>
      </w:r>
      <w:proofErr w:type="gramEnd"/>
      <w:r>
        <w:rPr>
          <w:rFonts w:ascii="宋体" w:eastAsia="宋体" w:hAnsi="宋体" w:hint="eastAsia"/>
          <w:sz w:val="24"/>
          <w:szCs w:val="24"/>
        </w:rPr>
        <w:t>的资源，主要为用户提供</w:t>
      </w:r>
      <w:r w:rsidR="00A91385">
        <w:rPr>
          <w:rFonts w:ascii="宋体" w:eastAsia="宋体" w:hAnsi="宋体" w:hint="eastAsia"/>
          <w:sz w:val="24"/>
          <w:szCs w:val="24"/>
        </w:rPr>
        <w:t>影像中心、</w:t>
      </w:r>
      <w:r>
        <w:rPr>
          <w:rFonts w:ascii="宋体" w:eastAsia="宋体" w:hAnsi="宋体" w:hint="eastAsia"/>
          <w:sz w:val="24"/>
          <w:szCs w:val="24"/>
        </w:rPr>
        <w:t>测试环境计算及存储资源，</w:t>
      </w:r>
      <w:r w:rsidR="00A810ED">
        <w:rPr>
          <w:rFonts w:ascii="宋体" w:eastAsia="宋体" w:hAnsi="宋体" w:hint="eastAsia"/>
          <w:sz w:val="24"/>
          <w:szCs w:val="24"/>
        </w:rPr>
        <w:t>基本</w:t>
      </w:r>
      <w:r>
        <w:rPr>
          <w:rFonts w:ascii="宋体" w:eastAsia="宋体" w:hAnsi="宋体" w:hint="eastAsia"/>
          <w:sz w:val="24"/>
          <w:szCs w:val="24"/>
        </w:rPr>
        <w:t>要求如下：</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977"/>
        <w:gridCol w:w="5123"/>
      </w:tblGrid>
      <w:tr w:rsidR="000D4A9C" w:rsidRPr="00A810ED" w14:paraId="466C0FDE" w14:textId="77777777" w:rsidTr="000D4A9C">
        <w:trPr>
          <w:trHeight w:val="567"/>
          <w:tblHeader/>
          <w:jc w:val="center"/>
        </w:trPr>
        <w:tc>
          <w:tcPr>
            <w:tcW w:w="1129" w:type="dxa"/>
            <w:vAlign w:val="center"/>
          </w:tcPr>
          <w:p w14:paraId="32AB7CB2" w14:textId="59F61132" w:rsidR="000D4A9C" w:rsidRPr="00A810ED" w:rsidRDefault="000D4A9C" w:rsidP="004A615F">
            <w:pPr>
              <w:snapToGrid w:val="0"/>
              <w:spacing w:line="276" w:lineRule="auto"/>
              <w:jc w:val="center"/>
              <w:rPr>
                <w:rFonts w:ascii="宋体" w:hAnsi="宋体"/>
                <w:b/>
                <w:szCs w:val="21"/>
              </w:rPr>
            </w:pPr>
            <w:r w:rsidRPr="00A810ED">
              <w:rPr>
                <w:rFonts w:ascii="宋体" w:hAnsi="宋体" w:hint="eastAsia"/>
                <w:b/>
                <w:szCs w:val="21"/>
              </w:rPr>
              <w:t>序号</w:t>
            </w:r>
          </w:p>
        </w:tc>
        <w:tc>
          <w:tcPr>
            <w:tcW w:w="2977" w:type="dxa"/>
            <w:shd w:val="clear" w:color="auto" w:fill="auto"/>
            <w:vAlign w:val="center"/>
          </w:tcPr>
          <w:p w14:paraId="5DD4AF8D" w14:textId="0AEC9F64" w:rsidR="000D4A9C" w:rsidRPr="00A810ED" w:rsidRDefault="000D4A9C" w:rsidP="004A615F">
            <w:pPr>
              <w:snapToGrid w:val="0"/>
              <w:spacing w:line="276" w:lineRule="auto"/>
              <w:jc w:val="center"/>
              <w:rPr>
                <w:rFonts w:ascii="宋体" w:hAnsi="宋体" w:cs="宋体"/>
                <w:b/>
                <w:szCs w:val="21"/>
              </w:rPr>
            </w:pPr>
            <w:r w:rsidRPr="00A810ED">
              <w:rPr>
                <w:rFonts w:ascii="宋体" w:hAnsi="宋体" w:hint="eastAsia"/>
                <w:b/>
                <w:szCs w:val="21"/>
              </w:rPr>
              <w:t>指标项</w:t>
            </w:r>
          </w:p>
        </w:tc>
        <w:tc>
          <w:tcPr>
            <w:tcW w:w="5123" w:type="dxa"/>
            <w:shd w:val="clear" w:color="auto" w:fill="auto"/>
            <w:vAlign w:val="center"/>
          </w:tcPr>
          <w:p w14:paraId="435F9F38" w14:textId="77777777" w:rsidR="000D4A9C" w:rsidRPr="00A810ED" w:rsidRDefault="000D4A9C" w:rsidP="004A615F">
            <w:pPr>
              <w:snapToGrid w:val="0"/>
              <w:spacing w:line="276" w:lineRule="auto"/>
              <w:jc w:val="center"/>
              <w:rPr>
                <w:rFonts w:ascii="宋体" w:hAnsi="宋体" w:cs="宋体"/>
                <w:b/>
                <w:szCs w:val="21"/>
              </w:rPr>
            </w:pPr>
            <w:r w:rsidRPr="00A810ED">
              <w:rPr>
                <w:rFonts w:ascii="宋体" w:hAnsi="宋体" w:hint="eastAsia"/>
                <w:b/>
                <w:szCs w:val="21"/>
              </w:rPr>
              <w:t>指标要求</w:t>
            </w:r>
          </w:p>
        </w:tc>
      </w:tr>
      <w:tr w:rsidR="000D4A9C" w:rsidRPr="005647AB" w14:paraId="176BCE55" w14:textId="77777777" w:rsidTr="000D4A9C">
        <w:trPr>
          <w:trHeight w:val="567"/>
          <w:jc w:val="center"/>
        </w:trPr>
        <w:tc>
          <w:tcPr>
            <w:tcW w:w="1129" w:type="dxa"/>
            <w:vAlign w:val="center"/>
          </w:tcPr>
          <w:p w14:paraId="3C34602F" w14:textId="42786B0A" w:rsidR="000D4A9C" w:rsidRPr="007B3E2D" w:rsidRDefault="000D4A9C" w:rsidP="004A615F">
            <w:pPr>
              <w:snapToGrid w:val="0"/>
              <w:spacing w:line="276" w:lineRule="auto"/>
              <w:jc w:val="center"/>
              <w:rPr>
                <w:rFonts w:ascii="宋体" w:hAnsi="宋体"/>
                <w:szCs w:val="21"/>
              </w:rPr>
            </w:pPr>
            <w:r>
              <w:rPr>
                <w:rFonts w:ascii="宋体" w:hAnsi="宋体" w:hint="eastAsia"/>
                <w:szCs w:val="21"/>
              </w:rPr>
              <w:t>1</w:t>
            </w:r>
          </w:p>
        </w:tc>
        <w:tc>
          <w:tcPr>
            <w:tcW w:w="2977" w:type="dxa"/>
            <w:vAlign w:val="center"/>
          </w:tcPr>
          <w:p w14:paraId="3AA9A066" w14:textId="77DB896F" w:rsidR="000D4A9C" w:rsidRPr="005647AB" w:rsidRDefault="000D4A9C" w:rsidP="000D4A9C">
            <w:pPr>
              <w:snapToGrid w:val="0"/>
              <w:spacing w:line="276" w:lineRule="auto"/>
              <w:jc w:val="left"/>
              <w:rPr>
                <w:rFonts w:ascii="宋体" w:hAnsi="宋体" w:cs="宋体"/>
                <w:szCs w:val="21"/>
              </w:rPr>
            </w:pPr>
            <w:r w:rsidRPr="007B3E2D">
              <w:rPr>
                <w:rFonts w:ascii="宋体" w:hAnsi="宋体" w:hint="eastAsia"/>
                <w:szCs w:val="21"/>
              </w:rPr>
              <w:t>未虚拟化前计算资源要求</w:t>
            </w:r>
          </w:p>
        </w:tc>
        <w:tc>
          <w:tcPr>
            <w:tcW w:w="5123" w:type="dxa"/>
            <w:vAlign w:val="center"/>
          </w:tcPr>
          <w:p w14:paraId="14478952" w14:textId="6D40651C" w:rsidR="000D4A9C" w:rsidRPr="005647AB" w:rsidRDefault="000D4A9C" w:rsidP="00A810ED">
            <w:pPr>
              <w:snapToGrid w:val="0"/>
              <w:spacing w:line="276" w:lineRule="auto"/>
              <w:rPr>
                <w:rFonts w:ascii="宋体" w:hAnsi="宋体" w:cs="宋体"/>
                <w:kern w:val="0"/>
                <w:szCs w:val="21"/>
              </w:rPr>
            </w:pPr>
            <w:r w:rsidRPr="007B3E2D">
              <w:rPr>
                <w:rFonts w:ascii="宋体" w:hAnsi="宋体" w:hint="eastAsia"/>
                <w:szCs w:val="21"/>
              </w:rPr>
              <w:t>448个</w:t>
            </w:r>
            <w:r w:rsidR="00A810ED">
              <w:rPr>
                <w:rFonts w:ascii="宋体" w:hAnsi="宋体" w:hint="eastAsia"/>
                <w:szCs w:val="21"/>
              </w:rPr>
              <w:t>CPU</w:t>
            </w:r>
            <w:r w:rsidRPr="007B3E2D">
              <w:rPr>
                <w:rFonts w:ascii="宋体" w:hAnsi="宋体" w:hint="eastAsia"/>
                <w:szCs w:val="21"/>
              </w:rPr>
              <w:t>核、1280GB或以上内存</w:t>
            </w:r>
          </w:p>
        </w:tc>
      </w:tr>
      <w:tr w:rsidR="000D4A9C" w:rsidRPr="007B3E2D" w14:paraId="1D9B0F7F" w14:textId="77777777" w:rsidTr="000D4A9C">
        <w:trPr>
          <w:trHeight w:val="567"/>
          <w:jc w:val="center"/>
        </w:trPr>
        <w:tc>
          <w:tcPr>
            <w:tcW w:w="1129" w:type="dxa"/>
            <w:vAlign w:val="center"/>
          </w:tcPr>
          <w:p w14:paraId="752FD774" w14:textId="27BE7A7F" w:rsidR="000D4A9C" w:rsidRPr="007B3E2D" w:rsidRDefault="000D4A9C" w:rsidP="004A615F">
            <w:pPr>
              <w:snapToGrid w:val="0"/>
              <w:spacing w:line="276" w:lineRule="auto"/>
              <w:jc w:val="center"/>
              <w:rPr>
                <w:rFonts w:ascii="宋体" w:hAnsi="宋体"/>
                <w:szCs w:val="21"/>
              </w:rPr>
            </w:pPr>
            <w:r>
              <w:rPr>
                <w:rFonts w:ascii="宋体" w:hAnsi="宋体" w:hint="eastAsia"/>
                <w:szCs w:val="21"/>
              </w:rPr>
              <w:t>2</w:t>
            </w:r>
          </w:p>
        </w:tc>
        <w:tc>
          <w:tcPr>
            <w:tcW w:w="2977" w:type="dxa"/>
            <w:vAlign w:val="center"/>
          </w:tcPr>
          <w:p w14:paraId="73C99A1B" w14:textId="624219FC" w:rsidR="000D4A9C" w:rsidRPr="007B3E2D" w:rsidRDefault="000D4A9C" w:rsidP="00A91385">
            <w:pPr>
              <w:snapToGrid w:val="0"/>
              <w:spacing w:line="276" w:lineRule="auto"/>
              <w:jc w:val="left"/>
              <w:rPr>
                <w:rFonts w:ascii="宋体" w:hAnsi="宋体" w:cs="宋体"/>
                <w:szCs w:val="21"/>
              </w:rPr>
            </w:pPr>
            <w:r w:rsidRPr="007B3E2D">
              <w:rPr>
                <w:rFonts w:ascii="宋体" w:hAnsi="宋体" w:hint="eastAsia"/>
                <w:szCs w:val="21"/>
              </w:rPr>
              <w:t>虚拟化存储资源</w:t>
            </w:r>
          </w:p>
        </w:tc>
        <w:tc>
          <w:tcPr>
            <w:tcW w:w="5123" w:type="dxa"/>
            <w:vAlign w:val="center"/>
          </w:tcPr>
          <w:p w14:paraId="1829FB51" w14:textId="38CA6C1F" w:rsidR="000D4A9C" w:rsidRPr="007B3E2D" w:rsidRDefault="000D4A9C" w:rsidP="004A615F">
            <w:pPr>
              <w:snapToGrid w:val="0"/>
              <w:spacing w:line="276" w:lineRule="auto"/>
              <w:rPr>
                <w:rFonts w:ascii="宋体" w:hAnsi="宋体" w:cs="宋体"/>
                <w:szCs w:val="21"/>
              </w:rPr>
            </w:pPr>
            <w:r w:rsidRPr="007B3E2D">
              <w:rPr>
                <w:rFonts w:ascii="宋体" w:hAnsi="宋体" w:hint="eastAsia"/>
                <w:szCs w:val="21"/>
              </w:rPr>
              <w:t>200TB可用存储空间</w:t>
            </w:r>
          </w:p>
        </w:tc>
      </w:tr>
      <w:tr w:rsidR="00A91385" w:rsidRPr="007B3E2D" w14:paraId="1692AF72" w14:textId="77777777" w:rsidTr="000D4A9C">
        <w:trPr>
          <w:trHeight w:val="567"/>
          <w:jc w:val="center"/>
        </w:trPr>
        <w:tc>
          <w:tcPr>
            <w:tcW w:w="1129" w:type="dxa"/>
            <w:vAlign w:val="center"/>
          </w:tcPr>
          <w:p w14:paraId="026942E6" w14:textId="117B48CA" w:rsidR="00A91385" w:rsidRDefault="00A91385" w:rsidP="004A615F">
            <w:pPr>
              <w:snapToGrid w:val="0"/>
              <w:spacing w:line="276" w:lineRule="auto"/>
              <w:jc w:val="center"/>
              <w:rPr>
                <w:rFonts w:ascii="宋体" w:hAnsi="宋体"/>
                <w:szCs w:val="21"/>
              </w:rPr>
            </w:pPr>
            <w:r>
              <w:rPr>
                <w:rFonts w:ascii="宋体" w:hAnsi="宋体" w:hint="eastAsia"/>
                <w:szCs w:val="21"/>
              </w:rPr>
              <w:t>3</w:t>
            </w:r>
          </w:p>
        </w:tc>
        <w:tc>
          <w:tcPr>
            <w:tcW w:w="2977" w:type="dxa"/>
            <w:vAlign w:val="center"/>
          </w:tcPr>
          <w:p w14:paraId="1B382795" w14:textId="387DD7E6" w:rsidR="00A91385" w:rsidRPr="007B3E2D" w:rsidRDefault="00A91385" w:rsidP="000D4A9C">
            <w:pPr>
              <w:snapToGrid w:val="0"/>
              <w:spacing w:line="276" w:lineRule="auto"/>
              <w:jc w:val="left"/>
              <w:rPr>
                <w:rFonts w:ascii="宋体" w:hAnsi="宋体"/>
                <w:szCs w:val="21"/>
              </w:rPr>
            </w:pPr>
            <w:r>
              <w:rPr>
                <w:rFonts w:ascii="宋体" w:hAnsi="宋体" w:hint="eastAsia"/>
                <w:szCs w:val="21"/>
              </w:rPr>
              <w:t>影像中心的存储资源</w:t>
            </w:r>
          </w:p>
        </w:tc>
        <w:tc>
          <w:tcPr>
            <w:tcW w:w="5123" w:type="dxa"/>
            <w:vAlign w:val="center"/>
          </w:tcPr>
          <w:p w14:paraId="5453312F" w14:textId="0042509C" w:rsidR="00A91385" w:rsidRPr="007B3E2D" w:rsidRDefault="00A91385" w:rsidP="004A615F">
            <w:pPr>
              <w:snapToGrid w:val="0"/>
              <w:spacing w:line="276" w:lineRule="auto"/>
              <w:rPr>
                <w:rFonts w:ascii="宋体" w:hAnsi="宋体"/>
                <w:szCs w:val="21"/>
              </w:rPr>
            </w:pPr>
            <w:r>
              <w:rPr>
                <w:rFonts w:ascii="宋体" w:hAnsi="宋体" w:hint="eastAsia"/>
                <w:szCs w:val="21"/>
              </w:rPr>
              <w:t>4</w:t>
            </w:r>
            <w:r>
              <w:rPr>
                <w:rFonts w:ascii="宋体" w:hAnsi="宋体"/>
                <w:szCs w:val="21"/>
              </w:rPr>
              <w:t>00</w:t>
            </w:r>
            <w:r>
              <w:rPr>
                <w:rFonts w:ascii="宋体" w:hAnsi="宋体" w:hint="eastAsia"/>
                <w:szCs w:val="21"/>
              </w:rPr>
              <w:t>TB可用存储空间</w:t>
            </w:r>
          </w:p>
        </w:tc>
      </w:tr>
      <w:tr w:rsidR="000D4A9C" w:rsidRPr="007B3E2D" w14:paraId="2F5F2C05" w14:textId="77777777" w:rsidTr="000D4A9C">
        <w:trPr>
          <w:trHeight w:val="567"/>
          <w:jc w:val="center"/>
        </w:trPr>
        <w:tc>
          <w:tcPr>
            <w:tcW w:w="1129" w:type="dxa"/>
            <w:vAlign w:val="center"/>
          </w:tcPr>
          <w:p w14:paraId="32DE0308" w14:textId="5706CBFB" w:rsidR="000D4A9C" w:rsidRPr="007B3E2D" w:rsidRDefault="00A91385" w:rsidP="00A91385">
            <w:pPr>
              <w:snapToGrid w:val="0"/>
              <w:spacing w:line="276" w:lineRule="auto"/>
              <w:jc w:val="center"/>
              <w:rPr>
                <w:rFonts w:ascii="宋体" w:hAnsi="宋体"/>
                <w:szCs w:val="21"/>
              </w:rPr>
            </w:pPr>
            <w:r>
              <w:rPr>
                <w:rFonts w:ascii="宋体" w:hAnsi="宋体"/>
                <w:szCs w:val="21"/>
              </w:rPr>
              <w:t>4</w:t>
            </w:r>
          </w:p>
        </w:tc>
        <w:tc>
          <w:tcPr>
            <w:tcW w:w="2977" w:type="dxa"/>
            <w:vAlign w:val="center"/>
          </w:tcPr>
          <w:p w14:paraId="40FD46CD" w14:textId="47696F42" w:rsidR="000D4A9C" w:rsidRPr="007B3E2D" w:rsidRDefault="000D4A9C" w:rsidP="000D4A9C">
            <w:pPr>
              <w:snapToGrid w:val="0"/>
              <w:spacing w:line="276" w:lineRule="auto"/>
              <w:jc w:val="left"/>
              <w:rPr>
                <w:rFonts w:ascii="宋体" w:hAnsi="宋体"/>
                <w:szCs w:val="21"/>
              </w:rPr>
            </w:pPr>
            <w:r w:rsidRPr="007B3E2D">
              <w:rPr>
                <w:rFonts w:ascii="宋体" w:hAnsi="宋体" w:hint="eastAsia"/>
                <w:szCs w:val="21"/>
              </w:rPr>
              <w:t>网络资源</w:t>
            </w:r>
          </w:p>
        </w:tc>
        <w:tc>
          <w:tcPr>
            <w:tcW w:w="5123" w:type="dxa"/>
            <w:vAlign w:val="center"/>
          </w:tcPr>
          <w:p w14:paraId="4F9201E2" w14:textId="1C2B50AA" w:rsidR="000D4A9C" w:rsidRPr="007B3E2D" w:rsidRDefault="000D4A9C" w:rsidP="004A615F">
            <w:pPr>
              <w:snapToGrid w:val="0"/>
              <w:spacing w:line="276" w:lineRule="auto"/>
              <w:rPr>
                <w:rFonts w:ascii="宋体" w:hAnsi="宋体" w:cs="宋体"/>
                <w:szCs w:val="21"/>
              </w:rPr>
            </w:pPr>
            <w:r w:rsidRPr="007B3E2D">
              <w:rPr>
                <w:rFonts w:ascii="宋体" w:hAnsi="宋体" w:hint="eastAsia"/>
                <w:szCs w:val="21"/>
              </w:rPr>
              <w:t>机房具有</w:t>
            </w:r>
            <w:r w:rsidR="00A810ED">
              <w:rPr>
                <w:rFonts w:ascii="宋体" w:hAnsi="宋体" w:hint="eastAsia"/>
                <w:szCs w:val="21"/>
              </w:rPr>
              <w:t>独立的</w:t>
            </w:r>
            <w:r w:rsidRPr="007B3E2D">
              <w:rPr>
                <w:rFonts w:ascii="宋体" w:hAnsi="宋体" w:hint="eastAsia"/>
                <w:szCs w:val="21"/>
              </w:rPr>
              <w:t>核心交换机，防火墙，负载均衡设备等</w:t>
            </w:r>
          </w:p>
        </w:tc>
      </w:tr>
      <w:tr w:rsidR="000D4A9C" w:rsidRPr="007B3E2D" w14:paraId="4C87DCAC" w14:textId="77777777" w:rsidTr="000D4A9C">
        <w:trPr>
          <w:trHeight w:val="567"/>
          <w:jc w:val="center"/>
        </w:trPr>
        <w:tc>
          <w:tcPr>
            <w:tcW w:w="1129" w:type="dxa"/>
            <w:vAlign w:val="center"/>
          </w:tcPr>
          <w:p w14:paraId="16ECF218" w14:textId="77E8A497" w:rsidR="000D4A9C" w:rsidRPr="007B3E2D" w:rsidRDefault="00A91385" w:rsidP="00A91385">
            <w:pPr>
              <w:snapToGrid w:val="0"/>
              <w:spacing w:line="276" w:lineRule="auto"/>
              <w:jc w:val="center"/>
              <w:rPr>
                <w:rFonts w:ascii="宋体" w:hAnsi="宋体"/>
                <w:szCs w:val="21"/>
              </w:rPr>
            </w:pPr>
            <w:r>
              <w:rPr>
                <w:rFonts w:ascii="宋体" w:hAnsi="宋体"/>
                <w:szCs w:val="21"/>
              </w:rPr>
              <w:t>5</w:t>
            </w:r>
          </w:p>
        </w:tc>
        <w:tc>
          <w:tcPr>
            <w:tcW w:w="2977" w:type="dxa"/>
            <w:vAlign w:val="center"/>
          </w:tcPr>
          <w:p w14:paraId="38A40CDB" w14:textId="0A270B66" w:rsidR="000D4A9C" w:rsidRPr="007B3E2D" w:rsidRDefault="000D4A9C" w:rsidP="000D4A9C">
            <w:pPr>
              <w:snapToGrid w:val="0"/>
              <w:spacing w:line="276" w:lineRule="auto"/>
              <w:jc w:val="left"/>
              <w:rPr>
                <w:rFonts w:ascii="宋体" w:hAnsi="宋体"/>
                <w:szCs w:val="21"/>
              </w:rPr>
            </w:pPr>
            <w:r w:rsidRPr="007B3E2D">
              <w:rPr>
                <w:rFonts w:ascii="宋体" w:hAnsi="宋体" w:hint="eastAsia"/>
                <w:szCs w:val="21"/>
              </w:rPr>
              <w:t>虚拟化软件</w:t>
            </w:r>
          </w:p>
        </w:tc>
        <w:tc>
          <w:tcPr>
            <w:tcW w:w="5123" w:type="dxa"/>
            <w:vAlign w:val="center"/>
          </w:tcPr>
          <w:p w14:paraId="088E0CA5" w14:textId="545FB554" w:rsidR="000D4A9C" w:rsidRPr="007B3E2D" w:rsidRDefault="00A810ED" w:rsidP="00A810ED">
            <w:pPr>
              <w:snapToGrid w:val="0"/>
              <w:spacing w:line="276" w:lineRule="auto"/>
              <w:rPr>
                <w:rFonts w:ascii="宋体" w:hAnsi="宋体" w:cs="宋体"/>
                <w:szCs w:val="21"/>
              </w:rPr>
            </w:pPr>
            <w:r>
              <w:rPr>
                <w:rFonts w:ascii="宋体" w:hAnsi="宋体" w:hint="eastAsia"/>
                <w:szCs w:val="21"/>
              </w:rPr>
              <w:t>提供</w:t>
            </w:r>
            <w:r w:rsidR="000D4A9C" w:rsidRPr="007B3E2D">
              <w:rPr>
                <w:rFonts w:ascii="宋体" w:hAnsi="宋体" w:hint="eastAsia"/>
                <w:szCs w:val="21"/>
              </w:rPr>
              <w:t>兼容医院在用的</w:t>
            </w:r>
            <w:r>
              <w:rPr>
                <w:rFonts w:ascii="宋体" w:hAnsi="宋体" w:hint="eastAsia"/>
                <w:szCs w:val="21"/>
              </w:rPr>
              <w:t>VMware</w:t>
            </w:r>
            <w:r w:rsidR="000D4A9C" w:rsidRPr="007B3E2D">
              <w:rPr>
                <w:rFonts w:ascii="宋体" w:hAnsi="宋体" w:hint="eastAsia"/>
                <w:szCs w:val="21"/>
              </w:rPr>
              <w:t>虚拟化</w:t>
            </w:r>
            <w:r>
              <w:rPr>
                <w:rFonts w:ascii="宋体" w:hAnsi="宋体" w:hint="eastAsia"/>
                <w:szCs w:val="21"/>
              </w:rPr>
              <w:t>环境</w:t>
            </w:r>
            <w:r w:rsidR="000D4A9C" w:rsidRPr="007B3E2D">
              <w:rPr>
                <w:rFonts w:ascii="宋体" w:hAnsi="宋体" w:hint="eastAsia"/>
                <w:szCs w:val="21"/>
              </w:rPr>
              <w:t>，由</w:t>
            </w:r>
            <w:r>
              <w:rPr>
                <w:rFonts w:ascii="宋体" w:hAnsi="宋体" w:hint="eastAsia"/>
                <w:szCs w:val="21"/>
              </w:rPr>
              <w:t>用户根据需求对虚拟</w:t>
            </w:r>
            <w:proofErr w:type="gramStart"/>
            <w:r>
              <w:rPr>
                <w:rFonts w:ascii="宋体" w:hAnsi="宋体" w:hint="eastAsia"/>
                <w:szCs w:val="21"/>
              </w:rPr>
              <w:t>化资源</w:t>
            </w:r>
            <w:proofErr w:type="gramEnd"/>
            <w:r>
              <w:rPr>
                <w:rFonts w:ascii="宋体" w:hAnsi="宋体" w:hint="eastAsia"/>
                <w:szCs w:val="21"/>
              </w:rPr>
              <w:t>进行分配和部署。</w:t>
            </w:r>
          </w:p>
        </w:tc>
      </w:tr>
    </w:tbl>
    <w:p w14:paraId="07CF0A18" w14:textId="2AC04EC9" w:rsidR="00AA1807" w:rsidRPr="00A810ED" w:rsidRDefault="00A810ED" w:rsidP="00A810ED">
      <w:pPr>
        <w:pStyle w:val="4DBSec"/>
        <w:numPr>
          <w:ilvl w:val="0"/>
          <w:numId w:val="0"/>
        </w:numPr>
        <w:rPr>
          <w:rFonts w:ascii="宋体" w:eastAsia="宋体" w:hAnsi="宋体" w:cs="宋体"/>
          <w:sz w:val="24"/>
          <w:szCs w:val="24"/>
        </w:rPr>
      </w:pPr>
      <w:bookmarkStart w:id="0" w:name="_Toc28980"/>
      <w:r>
        <w:rPr>
          <w:rFonts w:ascii="宋体" w:eastAsia="宋体" w:hAnsi="宋体" w:cs="宋体" w:hint="eastAsia"/>
          <w:sz w:val="24"/>
          <w:szCs w:val="24"/>
        </w:rPr>
        <w:t>3</w:t>
      </w:r>
      <w:r>
        <w:rPr>
          <w:rFonts w:ascii="宋体" w:eastAsia="宋体" w:hAnsi="宋体" w:cs="宋体"/>
          <w:sz w:val="24"/>
          <w:szCs w:val="24"/>
        </w:rPr>
        <w:t xml:space="preserve">.2.2 </w:t>
      </w:r>
      <w:proofErr w:type="gramStart"/>
      <w:r w:rsidR="00AA1807" w:rsidRPr="0067116C">
        <w:rPr>
          <w:rFonts w:ascii="宋体" w:eastAsia="宋体" w:hAnsi="宋体" w:cs="宋体" w:hint="eastAsia"/>
          <w:sz w:val="24"/>
          <w:szCs w:val="24"/>
        </w:rPr>
        <w:t>灾备机房</w:t>
      </w:r>
      <w:proofErr w:type="gramEnd"/>
      <w:r>
        <w:rPr>
          <w:rFonts w:ascii="宋体" w:eastAsia="宋体" w:hAnsi="宋体" w:cs="宋体" w:hint="eastAsia"/>
          <w:sz w:val="24"/>
          <w:szCs w:val="24"/>
        </w:rPr>
        <w:t>资源</w:t>
      </w:r>
      <w:r w:rsidR="00AA1807" w:rsidRPr="0067116C">
        <w:rPr>
          <w:rFonts w:ascii="宋体" w:eastAsia="宋体" w:hAnsi="宋体" w:cs="宋体" w:hint="eastAsia"/>
          <w:sz w:val="24"/>
          <w:szCs w:val="24"/>
        </w:rPr>
        <w:t>清单</w:t>
      </w:r>
      <w:bookmarkEnd w:id="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264"/>
        <w:gridCol w:w="6401"/>
        <w:gridCol w:w="1073"/>
      </w:tblGrid>
      <w:tr w:rsidR="00AA1807" w:rsidRPr="00F34EDF" w14:paraId="2B807E50" w14:textId="77777777" w:rsidTr="00265287">
        <w:trPr>
          <w:trHeight w:val="454"/>
        </w:trPr>
        <w:tc>
          <w:tcPr>
            <w:tcW w:w="726" w:type="dxa"/>
            <w:vAlign w:val="center"/>
          </w:tcPr>
          <w:p w14:paraId="2CC2F577" w14:textId="77777777" w:rsidR="00AA1807" w:rsidRPr="00F34EDF" w:rsidRDefault="00AA1807" w:rsidP="00F34EDF">
            <w:pPr>
              <w:widowControl/>
              <w:spacing w:line="360" w:lineRule="auto"/>
              <w:jc w:val="center"/>
              <w:rPr>
                <w:rFonts w:ascii="宋体" w:hAnsi="宋体" w:cs="宋体"/>
                <w:b/>
                <w:bCs/>
                <w:kern w:val="0"/>
                <w:szCs w:val="21"/>
              </w:rPr>
            </w:pPr>
            <w:r w:rsidRPr="00F34EDF">
              <w:rPr>
                <w:rFonts w:ascii="宋体" w:hAnsi="宋体" w:cs="宋体" w:hint="eastAsia"/>
                <w:b/>
                <w:bCs/>
                <w:kern w:val="0"/>
                <w:szCs w:val="21"/>
              </w:rPr>
              <w:t>序号</w:t>
            </w:r>
          </w:p>
        </w:tc>
        <w:tc>
          <w:tcPr>
            <w:tcW w:w="1264" w:type="dxa"/>
            <w:vAlign w:val="center"/>
          </w:tcPr>
          <w:p w14:paraId="4E4F994A" w14:textId="77777777" w:rsidR="00AA1807" w:rsidRPr="00F34EDF" w:rsidRDefault="00AA1807" w:rsidP="00F34EDF">
            <w:pPr>
              <w:widowControl/>
              <w:spacing w:line="360" w:lineRule="auto"/>
              <w:jc w:val="center"/>
              <w:rPr>
                <w:rFonts w:ascii="宋体" w:hAnsi="宋体" w:cs="宋体"/>
                <w:b/>
                <w:bCs/>
                <w:kern w:val="0"/>
                <w:szCs w:val="21"/>
              </w:rPr>
            </w:pPr>
            <w:r w:rsidRPr="00F34EDF">
              <w:rPr>
                <w:rFonts w:ascii="宋体" w:hAnsi="宋体" w:cs="宋体" w:hint="eastAsia"/>
                <w:b/>
                <w:bCs/>
                <w:kern w:val="0"/>
                <w:szCs w:val="21"/>
              </w:rPr>
              <w:t>内容</w:t>
            </w:r>
          </w:p>
        </w:tc>
        <w:tc>
          <w:tcPr>
            <w:tcW w:w="6401" w:type="dxa"/>
            <w:vAlign w:val="center"/>
          </w:tcPr>
          <w:p w14:paraId="5EB89B86" w14:textId="77777777" w:rsidR="00AA1807" w:rsidRPr="00F34EDF" w:rsidRDefault="00AA1807" w:rsidP="00F34EDF">
            <w:pPr>
              <w:widowControl/>
              <w:spacing w:line="360" w:lineRule="auto"/>
              <w:jc w:val="center"/>
              <w:rPr>
                <w:rFonts w:ascii="宋体" w:hAnsi="宋体" w:cs="宋体"/>
                <w:b/>
                <w:bCs/>
                <w:kern w:val="0"/>
                <w:szCs w:val="21"/>
              </w:rPr>
            </w:pPr>
            <w:r w:rsidRPr="00F34EDF">
              <w:rPr>
                <w:rFonts w:ascii="宋体" w:hAnsi="宋体" w:cs="宋体" w:hint="eastAsia"/>
                <w:b/>
                <w:bCs/>
                <w:kern w:val="0"/>
                <w:szCs w:val="21"/>
              </w:rPr>
              <w:t>配置</w:t>
            </w:r>
          </w:p>
        </w:tc>
        <w:tc>
          <w:tcPr>
            <w:tcW w:w="1073" w:type="dxa"/>
            <w:vAlign w:val="center"/>
          </w:tcPr>
          <w:p w14:paraId="6B33563E" w14:textId="77777777" w:rsidR="00AA1807" w:rsidRPr="00F34EDF" w:rsidRDefault="00AA1807" w:rsidP="00F34EDF">
            <w:pPr>
              <w:widowControl/>
              <w:spacing w:line="360" w:lineRule="auto"/>
              <w:jc w:val="center"/>
              <w:rPr>
                <w:rFonts w:ascii="宋体" w:hAnsi="宋体" w:cs="宋体"/>
                <w:b/>
                <w:bCs/>
                <w:kern w:val="0"/>
                <w:szCs w:val="21"/>
              </w:rPr>
            </w:pPr>
            <w:r w:rsidRPr="00F34EDF">
              <w:rPr>
                <w:rFonts w:ascii="宋体" w:hAnsi="宋体" w:cs="宋体" w:hint="eastAsia"/>
                <w:b/>
                <w:bCs/>
                <w:kern w:val="0"/>
                <w:szCs w:val="21"/>
              </w:rPr>
              <w:t>数量</w:t>
            </w:r>
          </w:p>
        </w:tc>
      </w:tr>
      <w:tr w:rsidR="00AA1807" w:rsidRPr="00F34EDF" w14:paraId="3D35A0FD" w14:textId="77777777" w:rsidTr="00265287">
        <w:trPr>
          <w:trHeight w:val="454"/>
        </w:trPr>
        <w:tc>
          <w:tcPr>
            <w:tcW w:w="726" w:type="dxa"/>
            <w:vAlign w:val="center"/>
          </w:tcPr>
          <w:p w14:paraId="7B7A8B37"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w:t>
            </w:r>
          </w:p>
        </w:tc>
        <w:tc>
          <w:tcPr>
            <w:tcW w:w="1264" w:type="dxa"/>
            <w:vAlign w:val="center"/>
          </w:tcPr>
          <w:p w14:paraId="273BBA1D"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IDC标准机柜</w:t>
            </w:r>
          </w:p>
        </w:tc>
        <w:tc>
          <w:tcPr>
            <w:tcW w:w="6401" w:type="dxa"/>
            <w:vAlign w:val="center"/>
          </w:tcPr>
          <w:p w14:paraId="395FAB33"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42U标准机柜及配套围闭、空调、3KW双路UPS电源、消防、门禁、安防、PDU插座</w:t>
            </w:r>
          </w:p>
        </w:tc>
        <w:tc>
          <w:tcPr>
            <w:tcW w:w="1073" w:type="dxa"/>
            <w:vAlign w:val="center"/>
          </w:tcPr>
          <w:p w14:paraId="26379401"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≥6个</w:t>
            </w:r>
          </w:p>
        </w:tc>
      </w:tr>
      <w:tr w:rsidR="00AA1807" w:rsidRPr="00F34EDF" w14:paraId="27D1F31F" w14:textId="77777777" w:rsidTr="00265287">
        <w:trPr>
          <w:trHeight w:val="454"/>
        </w:trPr>
        <w:tc>
          <w:tcPr>
            <w:tcW w:w="726" w:type="dxa"/>
            <w:vMerge w:val="restart"/>
            <w:vAlign w:val="center"/>
          </w:tcPr>
          <w:p w14:paraId="4D6DCD58"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lastRenderedPageBreak/>
              <w:t>2</w:t>
            </w:r>
          </w:p>
        </w:tc>
        <w:tc>
          <w:tcPr>
            <w:tcW w:w="1264" w:type="dxa"/>
            <w:vMerge w:val="restart"/>
            <w:vAlign w:val="center"/>
          </w:tcPr>
          <w:p w14:paraId="086B9518"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服务器</w:t>
            </w:r>
          </w:p>
        </w:tc>
        <w:tc>
          <w:tcPr>
            <w:tcW w:w="6401" w:type="dxa"/>
            <w:vAlign w:val="center"/>
          </w:tcPr>
          <w:p w14:paraId="22437151" w14:textId="5E862902"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单台：2U 机架式服务器，2*</w:t>
            </w:r>
            <w:r w:rsidR="000C66B0" w:rsidRPr="00F34EDF">
              <w:rPr>
                <w:rFonts w:ascii="宋体" w:hAnsi="宋体" w:cs="宋体"/>
                <w:kern w:val="0"/>
                <w:szCs w:val="21"/>
              </w:rPr>
              <w:t>12</w:t>
            </w:r>
            <w:r w:rsidR="000C66B0" w:rsidRPr="00F34EDF">
              <w:rPr>
                <w:rFonts w:ascii="宋体" w:hAnsi="宋体" w:cs="宋体" w:hint="eastAsia"/>
                <w:kern w:val="0"/>
                <w:szCs w:val="21"/>
              </w:rPr>
              <w:t>核</w:t>
            </w:r>
            <w:r w:rsidRPr="00F34EDF">
              <w:rPr>
                <w:rFonts w:ascii="宋体" w:hAnsi="宋体" w:cs="宋体" w:hint="eastAsia"/>
                <w:kern w:val="0"/>
                <w:szCs w:val="21"/>
              </w:rPr>
              <w:t>/24*32GB内存/2*480GB</w:t>
            </w:r>
          </w:p>
        </w:tc>
        <w:tc>
          <w:tcPr>
            <w:tcW w:w="1073" w:type="dxa"/>
            <w:vMerge w:val="restart"/>
            <w:vAlign w:val="center"/>
          </w:tcPr>
          <w:p w14:paraId="105F01BA"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≥14台</w:t>
            </w:r>
          </w:p>
        </w:tc>
      </w:tr>
      <w:tr w:rsidR="00AA1807" w:rsidRPr="00F34EDF" w14:paraId="3388B747" w14:textId="77777777" w:rsidTr="00265287">
        <w:trPr>
          <w:trHeight w:val="454"/>
        </w:trPr>
        <w:tc>
          <w:tcPr>
            <w:tcW w:w="726" w:type="dxa"/>
            <w:vMerge/>
            <w:vAlign w:val="center"/>
          </w:tcPr>
          <w:p w14:paraId="3C68A8BB"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161DD7D1"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11ED2427"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2*480GB SSD硬盘(系统盘)/2*960GB SSD硬盘（数据盘），</w:t>
            </w:r>
            <w:proofErr w:type="gramStart"/>
            <w:r w:rsidRPr="00F34EDF">
              <w:rPr>
                <w:rFonts w:ascii="宋体" w:hAnsi="宋体" w:cs="宋体" w:hint="eastAsia"/>
                <w:kern w:val="0"/>
                <w:szCs w:val="21"/>
              </w:rPr>
              <w:t>实配</w:t>
            </w:r>
            <w:proofErr w:type="gramEnd"/>
            <w:r w:rsidRPr="00F34EDF">
              <w:rPr>
                <w:rFonts w:ascii="宋体" w:hAnsi="宋体" w:cs="宋体" w:hint="eastAsia"/>
                <w:kern w:val="0"/>
                <w:szCs w:val="21"/>
              </w:rPr>
              <w:t>≥1块RAID卡，支持raid1/5/10</w:t>
            </w:r>
          </w:p>
        </w:tc>
        <w:tc>
          <w:tcPr>
            <w:tcW w:w="1073" w:type="dxa"/>
            <w:vMerge/>
            <w:vAlign w:val="center"/>
          </w:tcPr>
          <w:p w14:paraId="51909A9F"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5AF36502" w14:textId="77777777" w:rsidTr="00265287">
        <w:trPr>
          <w:trHeight w:val="454"/>
        </w:trPr>
        <w:tc>
          <w:tcPr>
            <w:tcW w:w="726" w:type="dxa"/>
            <w:vMerge/>
            <w:vAlign w:val="center"/>
          </w:tcPr>
          <w:p w14:paraId="1EEBFFC1"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5EBF443C"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6AA9A9AE"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1*双端口GE</w:t>
            </w:r>
            <w:proofErr w:type="gramStart"/>
            <w:r w:rsidRPr="00F34EDF">
              <w:rPr>
                <w:rFonts w:ascii="宋体" w:hAnsi="宋体" w:cs="宋体" w:hint="eastAsia"/>
                <w:kern w:val="0"/>
                <w:szCs w:val="21"/>
              </w:rPr>
              <w:t>电口网卡</w:t>
            </w:r>
            <w:proofErr w:type="gramEnd"/>
            <w:r w:rsidRPr="00F34EDF">
              <w:rPr>
                <w:rFonts w:ascii="宋体" w:hAnsi="宋体" w:cs="宋体" w:hint="eastAsia"/>
                <w:kern w:val="0"/>
                <w:szCs w:val="21"/>
              </w:rPr>
              <w:t>/2*双端口10GE</w:t>
            </w:r>
            <w:proofErr w:type="gramStart"/>
            <w:r w:rsidRPr="00F34EDF">
              <w:rPr>
                <w:rFonts w:ascii="宋体" w:hAnsi="宋体" w:cs="宋体" w:hint="eastAsia"/>
                <w:kern w:val="0"/>
                <w:szCs w:val="21"/>
              </w:rPr>
              <w:t>光口网卡</w:t>
            </w:r>
            <w:proofErr w:type="gramEnd"/>
            <w:r w:rsidRPr="00F34EDF">
              <w:rPr>
                <w:rFonts w:ascii="宋体" w:hAnsi="宋体" w:cs="宋体" w:hint="eastAsia"/>
                <w:kern w:val="0"/>
                <w:szCs w:val="21"/>
              </w:rPr>
              <w:t>/交流双冗余电源/含操作系统,</w:t>
            </w:r>
          </w:p>
        </w:tc>
        <w:tc>
          <w:tcPr>
            <w:tcW w:w="1073" w:type="dxa"/>
            <w:vMerge/>
            <w:vAlign w:val="center"/>
          </w:tcPr>
          <w:p w14:paraId="09DF6A08"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6BFDCCF0" w14:textId="77777777" w:rsidTr="00265287">
        <w:trPr>
          <w:trHeight w:val="454"/>
        </w:trPr>
        <w:tc>
          <w:tcPr>
            <w:tcW w:w="726" w:type="dxa"/>
            <w:vMerge/>
            <w:vAlign w:val="center"/>
          </w:tcPr>
          <w:p w14:paraId="4676EF18"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5BBF3EBD"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52D6BC64"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前面板上配备有液晶屏，可显示默认或定制信息。如果系统发生故障，该液晶屏上将显示关于故障的代码，具备远程管理网卡IPMI网卡，允许用户独立于操作系统状态之外（免代理安装方式）远程访问、监控、维修、修复和升级服务器。</w:t>
            </w:r>
          </w:p>
        </w:tc>
        <w:tc>
          <w:tcPr>
            <w:tcW w:w="1073" w:type="dxa"/>
            <w:vMerge/>
            <w:vAlign w:val="center"/>
          </w:tcPr>
          <w:p w14:paraId="1306191B"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5E29F40D" w14:textId="77777777" w:rsidTr="00265287">
        <w:trPr>
          <w:trHeight w:val="454"/>
        </w:trPr>
        <w:tc>
          <w:tcPr>
            <w:tcW w:w="726" w:type="dxa"/>
            <w:vMerge/>
            <w:vAlign w:val="center"/>
          </w:tcPr>
          <w:p w14:paraId="02AC12DF"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1E5C95E8"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60EFB528"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租赁期内提供7x24h，当日4小时上门原厂硬件售后服务,提供故障硬盘免返还服务</w:t>
            </w:r>
          </w:p>
        </w:tc>
        <w:tc>
          <w:tcPr>
            <w:tcW w:w="1073" w:type="dxa"/>
            <w:vMerge/>
            <w:vAlign w:val="center"/>
          </w:tcPr>
          <w:p w14:paraId="6705A223"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6AD30498" w14:textId="77777777" w:rsidTr="00265287">
        <w:trPr>
          <w:trHeight w:val="454"/>
        </w:trPr>
        <w:tc>
          <w:tcPr>
            <w:tcW w:w="726" w:type="dxa"/>
            <w:vMerge w:val="restart"/>
            <w:vAlign w:val="center"/>
          </w:tcPr>
          <w:p w14:paraId="0A8480AD"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3</w:t>
            </w:r>
          </w:p>
        </w:tc>
        <w:tc>
          <w:tcPr>
            <w:tcW w:w="1264" w:type="dxa"/>
            <w:vMerge w:val="restart"/>
            <w:vAlign w:val="center"/>
          </w:tcPr>
          <w:p w14:paraId="18491A2F" w14:textId="024CF65F" w:rsidR="00AA1807" w:rsidRPr="00F34EDF" w:rsidRDefault="00A91385" w:rsidP="00F34EDF">
            <w:pPr>
              <w:widowControl/>
              <w:spacing w:line="360" w:lineRule="auto"/>
              <w:jc w:val="center"/>
              <w:rPr>
                <w:rFonts w:ascii="宋体" w:hAnsi="宋体" w:cs="宋体"/>
                <w:kern w:val="0"/>
                <w:szCs w:val="21"/>
              </w:rPr>
            </w:pPr>
            <w:r>
              <w:rPr>
                <w:rFonts w:ascii="宋体" w:hAnsi="宋体" w:cs="宋体" w:hint="eastAsia"/>
                <w:kern w:val="0"/>
                <w:szCs w:val="21"/>
              </w:rPr>
              <w:t>虚拟化</w:t>
            </w:r>
            <w:r w:rsidR="00AA1807" w:rsidRPr="00F34EDF">
              <w:rPr>
                <w:rFonts w:ascii="宋体" w:hAnsi="宋体" w:cs="宋体" w:hint="eastAsia"/>
                <w:kern w:val="0"/>
                <w:szCs w:val="21"/>
              </w:rPr>
              <w:t>存储</w:t>
            </w:r>
          </w:p>
        </w:tc>
        <w:tc>
          <w:tcPr>
            <w:tcW w:w="6401" w:type="dxa"/>
            <w:vAlign w:val="center"/>
          </w:tcPr>
          <w:p w14:paraId="477E2C6E" w14:textId="22C196BF"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单台：机架式均衡型存储服务器，2颗12核CPU</w:t>
            </w:r>
            <w:r w:rsidR="000C66B0" w:rsidRPr="00F34EDF">
              <w:rPr>
                <w:rFonts w:ascii="宋体" w:hAnsi="宋体" w:cs="宋体" w:hint="eastAsia"/>
                <w:kern w:val="0"/>
                <w:szCs w:val="21"/>
              </w:rPr>
              <w:t xml:space="preserve"> </w:t>
            </w:r>
            <w:r w:rsidRPr="00F34EDF">
              <w:rPr>
                <w:rFonts w:ascii="宋体" w:hAnsi="宋体" w:cs="宋体" w:hint="eastAsia"/>
                <w:kern w:val="0"/>
                <w:szCs w:val="21"/>
              </w:rPr>
              <w:t>/Intel，缓存≥384GB内存</w:t>
            </w:r>
          </w:p>
        </w:tc>
        <w:tc>
          <w:tcPr>
            <w:tcW w:w="1073" w:type="dxa"/>
            <w:vMerge w:val="restart"/>
            <w:vAlign w:val="center"/>
          </w:tcPr>
          <w:p w14:paraId="4E7B4A02"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≥1台</w:t>
            </w:r>
          </w:p>
        </w:tc>
      </w:tr>
      <w:tr w:rsidR="00AA1807" w:rsidRPr="00F34EDF" w14:paraId="66B3D57A" w14:textId="77777777" w:rsidTr="00265287">
        <w:trPr>
          <w:trHeight w:val="454"/>
        </w:trPr>
        <w:tc>
          <w:tcPr>
            <w:tcW w:w="726" w:type="dxa"/>
            <w:vMerge/>
            <w:vAlign w:val="center"/>
          </w:tcPr>
          <w:p w14:paraId="3C641B34"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67746797"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77B6F38E"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2*480GB SSD硬盘（系统盘），2*960GB SSD硬盘，22*1.2TB SAS硬盘(数据盘）</w:t>
            </w:r>
          </w:p>
        </w:tc>
        <w:tc>
          <w:tcPr>
            <w:tcW w:w="1073" w:type="dxa"/>
            <w:vMerge/>
            <w:vAlign w:val="center"/>
          </w:tcPr>
          <w:p w14:paraId="40AA7769"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7E8D2CAF" w14:textId="77777777" w:rsidTr="00265287">
        <w:trPr>
          <w:trHeight w:val="454"/>
        </w:trPr>
        <w:tc>
          <w:tcPr>
            <w:tcW w:w="726" w:type="dxa"/>
            <w:vMerge/>
            <w:vAlign w:val="center"/>
          </w:tcPr>
          <w:p w14:paraId="1C119D76"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6AD2802C"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288BFCB1"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2块</w:t>
            </w:r>
            <w:proofErr w:type="gramStart"/>
            <w:r w:rsidRPr="00F34EDF">
              <w:rPr>
                <w:rFonts w:ascii="宋体" w:hAnsi="宋体" w:cs="宋体" w:hint="eastAsia"/>
                <w:kern w:val="0"/>
                <w:szCs w:val="21"/>
              </w:rPr>
              <w:t>万兆双口光网卡</w:t>
            </w:r>
            <w:proofErr w:type="gramEnd"/>
            <w:r w:rsidRPr="00F34EDF">
              <w:rPr>
                <w:rFonts w:ascii="宋体" w:hAnsi="宋体" w:cs="宋体" w:hint="eastAsia"/>
                <w:kern w:val="0"/>
                <w:szCs w:val="21"/>
              </w:rPr>
              <w:t>，1*2口GE以太网口,具备远程管理网卡IPMI网卡，支持raid1/5/10,电源冗余,含操作系统</w:t>
            </w:r>
          </w:p>
        </w:tc>
        <w:tc>
          <w:tcPr>
            <w:tcW w:w="1073" w:type="dxa"/>
            <w:vMerge/>
            <w:vAlign w:val="center"/>
          </w:tcPr>
          <w:p w14:paraId="1D69CA93"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18B862C5" w14:textId="77777777" w:rsidTr="00265287">
        <w:trPr>
          <w:trHeight w:val="454"/>
        </w:trPr>
        <w:tc>
          <w:tcPr>
            <w:tcW w:w="726" w:type="dxa"/>
            <w:vMerge/>
            <w:vAlign w:val="center"/>
          </w:tcPr>
          <w:p w14:paraId="08F83A20"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35DA9D8A"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1EDA8EA7"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每个硬盘</w:t>
            </w:r>
            <w:proofErr w:type="gramStart"/>
            <w:r w:rsidRPr="00F34EDF">
              <w:rPr>
                <w:rFonts w:ascii="宋体" w:hAnsi="宋体" w:cs="宋体" w:hint="eastAsia"/>
                <w:kern w:val="0"/>
                <w:szCs w:val="21"/>
              </w:rPr>
              <w:t>框高度</w:t>
            </w:r>
            <w:proofErr w:type="gramEnd"/>
            <w:r w:rsidRPr="00F34EDF">
              <w:rPr>
                <w:rFonts w:ascii="宋体" w:hAnsi="宋体" w:cs="宋体" w:hint="eastAsia"/>
                <w:kern w:val="0"/>
                <w:szCs w:val="21"/>
              </w:rPr>
              <w:t>2U/2.5寸硬盘25盘位,每个硬盘</w:t>
            </w:r>
            <w:proofErr w:type="gramStart"/>
            <w:r w:rsidRPr="00F34EDF">
              <w:rPr>
                <w:rFonts w:ascii="宋体" w:hAnsi="宋体" w:cs="宋体" w:hint="eastAsia"/>
                <w:kern w:val="0"/>
                <w:szCs w:val="21"/>
              </w:rPr>
              <w:t>框高度</w:t>
            </w:r>
            <w:proofErr w:type="gramEnd"/>
            <w:r w:rsidRPr="00F34EDF">
              <w:rPr>
                <w:rFonts w:ascii="宋体" w:hAnsi="宋体" w:cs="宋体" w:hint="eastAsia"/>
                <w:kern w:val="0"/>
                <w:szCs w:val="21"/>
              </w:rPr>
              <w:t>4U/3.5寸硬盘24盘位</w:t>
            </w:r>
          </w:p>
        </w:tc>
        <w:tc>
          <w:tcPr>
            <w:tcW w:w="1073" w:type="dxa"/>
            <w:vMerge/>
            <w:vAlign w:val="center"/>
          </w:tcPr>
          <w:p w14:paraId="419F5623"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1B34F85E" w14:textId="77777777" w:rsidTr="00265287">
        <w:trPr>
          <w:trHeight w:val="454"/>
        </w:trPr>
        <w:tc>
          <w:tcPr>
            <w:tcW w:w="726" w:type="dxa"/>
            <w:vMerge/>
            <w:vAlign w:val="center"/>
          </w:tcPr>
          <w:p w14:paraId="74B1E22D"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673EC48B"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6E06ED6C" w14:textId="77777777" w:rsidR="00AA1807" w:rsidRPr="00F34EDF" w:rsidRDefault="00AA1807" w:rsidP="00F34EDF">
            <w:pPr>
              <w:widowControl/>
              <w:spacing w:line="360" w:lineRule="auto"/>
              <w:rPr>
                <w:rFonts w:ascii="宋体" w:hAnsi="宋体" w:cs="宋体"/>
                <w:kern w:val="0"/>
                <w:szCs w:val="21"/>
              </w:rPr>
            </w:pPr>
            <w:proofErr w:type="gramStart"/>
            <w:r w:rsidRPr="00F34EDF">
              <w:rPr>
                <w:rFonts w:ascii="宋体" w:hAnsi="宋体" w:cs="宋体" w:hint="eastAsia"/>
                <w:kern w:val="0"/>
                <w:szCs w:val="21"/>
              </w:rPr>
              <w:t>块基础</w:t>
            </w:r>
            <w:proofErr w:type="gramEnd"/>
            <w:r w:rsidRPr="00F34EDF">
              <w:rPr>
                <w:rFonts w:ascii="宋体" w:hAnsi="宋体" w:cs="宋体" w:hint="eastAsia"/>
                <w:kern w:val="0"/>
                <w:szCs w:val="21"/>
              </w:rPr>
              <w:t>软件包授权许可(含磁盘存储软件)/含负载均衡功能、自动精简配置、存储分层管理、自动数据迁移、在线重复数据删除、智能数据压缩、数据加密功能、快照、克隆、同步远程复制、异步远程复制、NDMP功能；</w:t>
            </w:r>
          </w:p>
        </w:tc>
        <w:tc>
          <w:tcPr>
            <w:tcW w:w="1073" w:type="dxa"/>
            <w:vMerge/>
            <w:vAlign w:val="center"/>
          </w:tcPr>
          <w:p w14:paraId="1ACF3BC7"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6735C6E4" w14:textId="77777777" w:rsidTr="00265287">
        <w:trPr>
          <w:trHeight w:val="454"/>
        </w:trPr>
        <w:tc>
          <w:tcPr>
            <w:tcW w:w="726" w:type="dxa"/>
            <w:vMerge/>
            <w:vAlign w:val="center"/>
          </w:tcPr>
          <w:p w14:paraId="5A28F508"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704D074C"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561DF52E"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块存储升级统一存储基础软件包授权(含磁盘存储软件)/含单机监控管理软件、单机性能优化软件；文件系统协议(含磁盘存储软件)/含文件系统协议软件</w:t>
            </w:r>
          </w:p>
        </w:tc>
        <w:tc>
          <w:tcPr>
            <w:tcW w:w="1073" w:type="dxa"/>
            <w:vMerge/>
            <w:vAlign w:val="center"/>
          </w:tcPr>
          <w:p w14:paraId="5653C83E" w14:textId="77777777" w:rsidR="00AA1807" w:rsidRPr="00F34EDF" w:rsidRDefault="00AA1807" w:rsidP="00F34EDF">
            <w:pPr>
              <w:widowControl/>
              <w:spacing w:line="360" w:lineRule="auto"/>
              <w:jc w:val="left"/>
              <w:rPr>
                <w:rFonts w:ascii="宋体" w:hAnsi="宋体" w:cs="宋体"/>
                <w:kern w:val="0"/>
                <w:szCs w:val="21"/>
              </w:rPr>
            </w:pPr>
          </w:p>
        </w:tc>
      </w:tr>
      <w:tr w:rsidR="00A91385" w:rsidRPr="00F34EDF" w14:paraId="2852ADDE" w14:textId="77777777" w:rsidTr="00265287">
        <w:trPr>
          <w:trHeight w:val="454"/>
        </w:trPr>
        <w:tc>
          <w:tcPr>
            <w:tcW w:w="726" w:type="dxa"/>
            <w:vMerge w:val="restart"/>
            <w:vAlign w:val="center"/>
          </w:tcPr>
          <w:p w14:paraId="7EE920E6" w14:textId="0D371D32" w:rsidR="00A91385" w:rsidRPr="00F34EDF" w:rsidRDefault="00A91385" w:rsidP="00F34EDF">
            <w:pPr>
              <w:widowControl/>
              <w:spacing w:line="360" w:lineRule="auto"/>
              <w:jc w:val="left"/>
              <w:rPr>
                <w:rFonts w:ascii="宋体" w:hAnsi="宋体" w:cs="宋体"/>
                <w:kern w:val="0"/>
                <w:szCs w:val="21"/>
              </w:rPr>
            </w:pPr>
            <w:r>
              <w:rPr>
                <w:rFonts w:ascii="宋体" w:hAnsi="宋体" w:cs="宋体" w:hint="eastAsia"/>
                <w:kern w:val="0"/>
                <w:szCs w:val="21"/>
              </w:rPr>
              <w:t>4</w:t>
            </w:r>
          </w:p>
        </w:tc>
        <w:tc>
          <w:tcPr>
            <w:tcW w:w="1264" w:type="dxa"/>
            <w:vMerge w:val="restart"/>
            <w:vAlign w:val="center"/>
          </w:tcPr>
          <w:p w14:paraId="50A00C84" w14:textId="663CDE92" w:rsidR="00A91385" w:rsidRPr="00F34EDF" w:rsidRDefault="00A91385" w:rsidP="00F34EDF">
            <w:pPr>
              <w:widowControl/>
              <w:spacing w:line="360" w:lineRule="auto"/>
              <w:jc w:val="left"/>
              <w:rPr>
                <w:rFonts w:ascii="宋体" w:hAnsi="宋体" w:cs="宋体"/>
                <w:kern w:val="0"/>
                <w:szCs w:val="21"/>
              </w:rPr>
            </w:pPr>
            <w:r>
              <w:rPr>
                <w:rFonts w:ascii="宋体" w:hAnsi="宋体" w:cs="宋体" w:hint="eastAsia"/>
                <w:kern w:val="0"/>
                <w:szCs w:val="21"/>
              </w:rPr>
              <w:t>影像中心存储</w:t>
            </w:r>
          </w:p>
        </w:tc>
        <w:tc>
          <w:tcPr>
            <w:tcW w:w="6401" w:type="dxa"/>
            <w:vAlign w:val="center"/>
          </w:tcPr>
          <w:p w14:paraId="270D12A0" w14:textId="0146C3E0" w:rsidR="00A91385" w:rsidRPr="00F34EDF" w:rsidRDefault="00A91385" w:rsidP="00F34EDF">
            <w:pPr>
              <w:widowControl/>
              <w:spacing w:line="360" w:lineRule="auto"/>
              <w:rPr>
                <w:rFonts w:ascii="宋体" w:hAnsi="宋体" w:cs="宋体"/>
                <w:kern w:val="0"/>
                <w:szCs w:val="21"/>
              </w:rPr>
            </w:pPr>
            <w:r w:rsidRPr="00A91385">
              <w:rPr>
                <w:rFonts w:ascii="宋体" w:hAnsi="宋体" w:cs="宋体" w:hint="eastAsia"/>
                <w:kern w:val="0"/>
                <w:szCs w:val="21"/>
              </w:rPr>
              <w:t>企业级存储</w:t>
            </w:r>
          </w:p>
        </w:tc>
        <w:tc>
          <w:tcPr>
            <w:tcW w:w="1073" w:type="dxa"/>
            <w:vMerge w:val="restart"/>
            <w:vAlign w:val="center"/>
          </w:tcPr>
          <w:p w14:paraId="3B904277" w14:textId="083A0231" w:rsidR="00A91385" w:rsidRPr="00F34EDF" w:rsidRDefault="00A91385" w:rsidP="00F34EDF">
            <w:pPr>
              <w:widowControl/>
              <w:spacing w:line="360" w:lineRule="auto"/>
              <w:jc w:val="left"/>
              <w:rPr>
                <w:rFonts w:ascii="宋体" w:hAnsi="宋体" w:cs="宋体"/>
                <w:kern w:val="0"/>
                <w:szCs w:val="21"/>
              </w:rPr>
            </w:pPr>
            <w:r w:rsidRPr="00F34EDF">
              <w:rPr>
                <w:rFonts w:ascii="宋体" w:hAnsi="宋体" w:cs="宋体" w:hint="eastAsia"/>
                <w:kern w:val="0"/>
                <w:szCs w:val="21"/>
              </w:rPr>
              <w:t>≥1台</w:t>
            </w:r>
          </w:p>
        </w:tc>
      </w:tr>
      <w:tr w:rsidR="00A91385" w:rsidRPr="00F34EDF" w14:paraId="55C720C9" w14:textId="77777777" w:rsidTr="00265287">
        <w:trPr>
          <w:trHeight w:val="454"/>
        </w:trPr>
        <w:tc>
          <w:tcPr>
            <w:tcW w:w="726" w:type="dxa"/>
            <w:vMerge/>
            <w:vAlign w:val="center"/>
          </w:tcPr>
          <w:p w14:paraId="0D4FCB25" w14:textId="77777777" w:rsidR="00A91385" w:rsidRDefault="00A91385" w:rsidP="00F34EDF">
            <w:pPr>
              <w:widowControl/>
              <w:spacing w:line="360" w:lineRule="auto"/>
              <w:jc w:val="left"/>
              <w:rPr>
                <w:rFonts w:ascii="宋体" w:hAnsi="宋体" w:cs="宋体"/>
                <w:kern w:val="0"/>
                <w:szCs w:val="21"/>
              </w:rPr>
            </w:pPr>
          </w:p>
        </w:tc>
        <w:tc>
          <w:tcPr>
            <w:tcW w:w="1264" w:type="dxa"/>
            <w:vMerge/>
            <w:vAlign w:val="center"/>
          </w:tcPr>
          <w:p w14:paraId="4931069C" w14:textId="77777777" w:rsidR="00A91385" w:rsidRDefault="00A91385" w:rsidP="00F34EDF">
            <w:pPr>
              <w:widowControl/>
              <w:spacing w:line="360" w:lineRule="auto"/>
              <w:jc w:val="left"/>
              <w:rPr>
                <w:rFonts w:ascii="宋体" w:hAnsi="宋体" w:cs="宋体"/>
                <w:kern w:val="0"/>
                <w:szCs w:val="21"/>
              </w:rPr>
            </w:pPr>
          </w:p>
        </w:tc>
        <w:tc>
          <w:tcPr>
            <w:tcW w:w="6401" w:type="dxa"/>
            <w:vAlign w:val="center"/>
          </w:tcPr>
          <w:p w14:paraId="78D7630A" w14:textId="0EB41E98" w:rsidR="00A91385" w:rsidRPr="00F34EDF" w:rsidRDefault="00A91385" w:rsidP="00F34EDF">
            <w:pPr>
              <w:widowControl/>
              <w:spacing w:line="360" w:lineRule="auto"/>
              <w:rPr>
                <w:rFonts w:ascii="宋体" w:hAnsi="宋体" w:cs="宋体"/>
                <w:kern w:val="0"/>
                <w:szCs w:val="21"/>
              </w:rPr>
            </w:pPr>
            <w:r w:rsidRPr="00A91385">
              <w:rPr>
                <w:rFonts w:ascii="宋体" w:hAnsi="宋体" w:cs="宋体" w:hint="eastAsia"/>
                <w:kern w:val="0"/>
                <w:szCs w:val="21"/>
              </w:rPr>
              <w:t>实用存储容量400TB，块存储，具备双控双电，双控制器，支持San copy、</w:t>
            </w:r>
            <w:proofErr w:type="spellStart"/>
            <w:r w:rsidRPr="00A91385">
              <w:rPr>
                <w:rFonts w:ascii="宋体" w:hAnsi="宋体" w:cs="宋体" w:hint="eastAsia"/>
                <w:kern w:val="0"/>
                <w:szCs w:val="21"/>
              </w:rPr>
              <w:t>MirrorView</w:t>
            </w:r>
            <w:proofErr w:type="spellEnd"/>
            <w:r w:rsidRPr="00A91385">
              <w:rPr>
                <w:rFonts w:ascii="宋体" w:hAnsi="宋体" w:cs="宋体" w:hint="eastAsia"/>
                <w:kern w:val="0"/>
                <w:szCs w:val="21"/>
              </w:rPr>
              <w:t>，支持Fast Cache、Fast VP，135个4TB NLS 硬盘。</w:t>
            </w:r>
          </w:p>
        </w:tc>
        <w:tc>
          <w:tcPr>
            <w:tcW w:w="1073" w:type="dxa"/>
            <w:vMerge/>
            <w:vAlign w:val="center"/>
          </w:tcPr>
          <w:p w14:paraId="79FF64B3" w14:textId="77777777" w:rsidR="00A91385" w:rsidRPr="00F34EDF" w:rsidRDefault="00A91385" w:rsidP="00F34EDF">
            <w:pPr>
              <w:widowControl/>
              <w:spacing w:line="360" w:lineRule="auto"/>
              <w:jc w:val="left"/>
              <w:rPr>
                <w:rFonts w:ascii="宋体" w:hAnsi="宋体" w:cs="宋体"/>
                <w:kern w:val="0"/>
                <w:szCs w:val="21"/>
              </w:rPr>
            </w:pPr>
          </w:p>
        </w:tc>
      </w:tr>
      <w:tr w:rsidR="00AA1807" w:rsidRPr="00F34EDF" w14:paraId="4B4E3ECD" w14:textId="77777777" w:rsidTr="00265287">
        <w:trPr>
          <w:trHeight w:val="454"/>
        </w:trPr>
        <w:tc>
          <w:tcPr>
            <w:tcW w:w="726" w:type="dxa"/>
            <w:vMerge w:val="restart"/>
            <w:vAlign w:val="center"/>
          </w:tcPr>
          <w:p w14:paraId="151C06E7" w14:textId="42F5AA75" w:rsidR="00AA1807" w:rsidRPr="00F34EDF" w:rsidRDefault="0016045E" w:rsidP="00F34EDF">
            <w:pPr>
              <w:widowControl/>
              <w:spacing w:line="360" w:lineRule="auto"/>
              <w:jc w:val="center"/>
              <w:rPr>
                <w:rFonts w:ascii="宋体" w:hAnsi="宋体" w:cs="宋体"/>
                <w:kern w:val="0"/>
                <w:szCs w:val="21"/>
              </w:rPr>
            </w:pPr>
            <w:r>
              <w:rPr>
                <w:rFonts w:ascii="宋体" w:hAnsi="宋体" w:cs="宋体"/>
                <w:kern w:val="0"/>
                <w:szCs w:val="21"/>
              </w:rPr>
              <w:lastRenderedPageBreak/>
              <w:t>5</w:t>
            </w:r>
          </w:p>
        </w:tc>
        <w:tc>
          <w:tcPr>
            <w:tcW w:w="1264" w:type="dxa"/>
            <w:vMerge w:val="restart"/>
            <w:vAlign w:val="center"/>
          </w:tcPr>
          <w:p w14:paraId="6F4178DF"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核心交换机</w:t>
            </w:r>
          </w:p>
        </w:tc>
        <w:tc>
          <w:tcPr>
            <w:tcW w:w="6401" w:type="dxa"/>
            <w:vAlign w:val="center"/>
          </w:tcPr>
          <w:p w14:paraId="3DC7029D"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单台：框式三层交换机，交流冗余电源，冗余主控板，可用业务槽位≥2，交换容量≥3Tbps，包转发率≥2000Mpps</w:t>
            </w:r>
          </w:p>
        </w:tc>
        <w:tc>
          <w:tcPr>
            <w:tcW w:w="1073" w:type="dxa"/>
            <w:vMerge w:val="restart"/>
            <w:vAlign w:val="center"/>
          </w:tcPr>
          <w:p w14:paraId="16BC27C4"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≥1台</w:t>
            </w:r>
          </w:p>
        </w:tc>
      </w:tr>
      <w:tr w:rsidR="00AA1807" w:rsidRPr="00F34EDF" w14:paraId="6258C2AF" w14:textId="77777777" w:rsidTr="00265287">
        <w:trPr>
          <w:trHeight w:val="454"/>
        </w:trPr>
        <w:tc>
          <w:tcPr>
            <w:tcW w:w="726" w:type="dxa"/>
            <w:vMerge/>
            <w:vAlign w:val="center"/>
          </w:tcPr>
          <w:p w14:paraId="13CC2BF2"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1ABEA4DB"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1EC7130B"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24端口千兆以太网光接口模块(SFP+,LC)*1</w:t>
            </w:r>
            <w:r w:rsidRPr="00F34EDF">
              <w:rPr>
                <w:rFonts w:ascii="宋体" w:hAnsi="宋体" w:cs="宋体" w:hint="eastAsia"/>
                <w:kern w:val="0"/>
                <w:szCs w:val="21"/>
              </w:rPr>
              <w:br/>
              <w:t>48端口万兆以太网光接口模块(SFP+,LC)*1</w:t>
            </w:r>
          </w:p>
        </w:tc>
        <w:tc>
          <w:tcPr>
            <w:tcW w:w="1073" w:type="dxa"/>
            <w:vMerge/>
            <w:vAlign w:val="center"/>
          </w:tcPr>
          <w:p w14:paraId="56324A49"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550B7098" w14:textId="77777777" w:rsidTr="00265287">
        <w:trPr>
          <w:trHeight w:val="454"/>
        </w:trPr>
        <w:tc>
          <w:tcPr>
            <w:tcW w:w="726" w:type="dxa"/>
            <w:vMerge/>
            <w:vAlign w:val="center"/>
          </w:tcPr>
          <w:p w14:paraId="0231B08F"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474F1087"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3F39D5D3"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支持Access、Trunk、Hybrid方式等、支持MPLS基本功能</w:t>
            </w:r>
            <w:r w:rsidRPr="00F34EDF">
              <w:rPr>
                <w:rFonts w:ascii="宋体" w:hAnsi="宋体" w:cs="宋体" w:hint="eastAsia"/>
                <w:kern w:val="0"/>
                <w:szCs w:val="21"/>
              </w:rPr>
              <w:br/>
              <w:t>支持基于MAC的动态VLAN分配、支持基于端口和VLAN的MAC地址学习限制</w:t>
            </w:r>
            <w:r w:rsidRPr="00F34EDF">
              <w:rPr>
                <w:rFonts w:ascii="宋体" w:hAnsi="宋体" w:cs="宋体" w:hint="eastAsia"/>
                <w:kern w:val="0"/>
                <w:szCs w:val="21"/>
              </w:rPr>
              <w:br/>
              <w:t>支持STP(IEEE 802.1d)，RSTP(IEEE 802.1w)和MSTP(IEEE 802.1s)等</w:t>
            </w:r>
            <w:r w:rsidRPr="00F34EDF">
              <w:rPr>
                <w:rFonts w:ascii="宋体" w:hAnsi="宋体" w:cs="宋体" w:hint="eastAsia"/>
                <w:kern w:val="0"/>
                <w:szCs w:val="21"/>
              </w:rPr>
              <w:br/>
              <w:t>支持RIP、OSPF、ISIS、BGP等IPv4动态路由协议</w:t>
            </w:r>
            <w:r w:rsidRPr="00F34EDF">
              <w:rPr>
                <w:rFonts w:ascii="宋体" w:hAnsi="宋体" w:cs="宋体" w:hint="eastAsia"/>
                <w:kern w:val="0"/>
                <w:szCs w:val="21"/>
              </w:rPr>
              <w:br/>
              <w:t>支持</w:t>
            </w:r>
            <w:proofErr w:type="spellStart"/>
            <w:r w:rsidRPr="00F34EDF">
              <w:rPr>
                <w:rFonts w:ascii="宋体" w:hAnsi="宋体" w:cs="宋体" w:hint="eastAsia"/>
                <w:kern w:val="0"/>
                <w:szCs w:val="21"/>
              </w:rPr>
              <w:t>RIPng</w:t>
            </w:r>
            <w:proofErr w:type="spellEnd"/>
            <w:r w:rsidRPr="00F34EDF">
              <w:rPr>
                <w:rFonts w:ascii="宋体" w:hAnsi="宋体" w:cs="宋体" w:hint="eastAsia"/>
                <w:kern w:val="0"/>
                <w:szCs w:val="21"/>
              </w:rPr>
              <w:t>、OSPFv3、ISISv6、BGP4+等IPv6动态路由协议</w:t>
            </w:r>
          </w:p>
        </w:tc>
        <w:tc>
          <w:tcPr>
            <w:tcW w:w="1073" w:type="dxa"/>
            <w:vMerge/>
            <w:vAlign w:val="center"/>
          </w:tcPr>
          <w:p w14:paraId="28CCD4C6"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34E55BE5" w14:textId="77777777" w:rsidTr="00265287">
        <w:trPr>
          <w:trHeight w:val="454"/>
        </w:trPr>
        <w:tc>
          <w:tcPr>
            <w:tcW w:w="726" w:type="dxa"/>
            <w:vMerge w:val="restart"/>
            <w:vAlign w:val="center"/>
          </w:tcPr>
          <w:p w14:paraId="32EB47B1" w14:textId="681D1CE0" w:rsidR="00AA1807" w:rsidRPr="00F34EDF" w:rsidRDefault="0016045E" w:rsidP="0016045E">
            <w:pPr>
              <w:widowControl/>
              <w:spacing w:line="360" w:lineRule="auto"/>
              <w:jc w:val="center"/>
              <w:rPr>
                <w:rFonts w:ascii="宋体" w:hAnsi="宋体" w:cs="宋体"/>
                <w:kern w:val="0"/>
                <w:szCs w:val="21"/>
              </w:rPr>
            </w:pPr>
            <w:r>
              <w:rPr>
                <w:rFonts w:ascii="宋体" w:hAnsi="宋体" w:cs="宋体"/>
                <w:kern w:val="0"/>
                <w:szCs w:val="21"/>
              </w:rPr>
              <w:t>6</w:t>
            </w:r>
          </w:p>
        </w:tc>
        <w:tc>
          <w:tcPr>
            <w:tcW w:w="1264" w:type="dxa"/>
            <w:vMerge w:val="restart"/>
            <w:vAlign w:val="center"/>
          </w:tcPr>
          <w:p w14:paraId="072A2E4A"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接入交换机</w:t>
            </w:r>
          </w:p>
        </w:tc>
        <w:tc>
          <w:tcPr>
            <w:tcW w:w="6401" w:type="dxa"/>
            <w:vAlign w:val="center"/>
          </w:tcPr>
          <w:p w14:paraId="783E9051"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单台：数据中心接入交换机，单台配置48个10GE光口，6个40GE光口（支持拆分为10GE端口）</w:t>
            </w:r>
          </w:p>
        </w:tc>
        <w:tc>
          <w:tcPr>
            <w:tcW w:w="1073" w:type="dxa"/>
            <w:vMerge w:val="restart"/>
            <w:vAlign w:val="center"/>
          </w:tcPr>
          <w:p w14:paraId="13335F8D"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≥2台</w:t>
            </w:r>
          </w:p>
        </w:tc>
      </w:tr>
      <w:tr w:rsidR="00AA1807" w:rsidRPr="00F34EDF" w14:paraId="271E3C8F" w14:textId="77777777" w:rsidTr="00265287">
        <w:trPr>
          <w:trHeight w:val="454"/>
        </w:trPr>
        <w:tc>
          <w:tcPr>
            <w:tcW w:w="726" w:type="dxa"/>
            <w:vMerge/>
            <w:vAlign w:val="center"/>
          </w:tcPr>
          <w:p w14:paraId="5E033875"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3C99B94B"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70665573"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支持支持智能表项技术，整机路由、ARP表项及MAC地址表可调，整机最大路由地址表≥120K，最大ARP地址表≥120K，最大MAC地址表≥280K</w:t>
            </w:r>
          </w:p>
        </w:tc>
        <w:tc>
          <w:tcPr>
            <w:tcW w:w="1073" w:type="dxa"/>
            <w:vMerge/>
            <w:vAlign w:val="center"/>
          </w:tcPr>
          <w:p w14:paraId="20E90980"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23DCE782" w14:textId="77777777" w:rsidTr="00265287">
        <w:trPr>
          <w:trHeight w:val="454"/>
        </w:trPr>
        <w:tc>
          <w:tcPr>
            <w:tcW w:w="726" w:type="dxa"/>
            <w:vMerge/>
            <w:vAlign w:val="center"/>
          </w:tcPr>
          <w:p w14:paraId="4E05F13F"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5504D9AC"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361F88E1" w14:textId="552A62CE" w:rsidR="00AA1807" w:rsidRPr="00F34EDF" w:rsidRDefault="00AA1807" w:rsidP="0016045E">
            <w:pPr>
              <w:widowControl/>
              <w:spacing w:line="360" w:lineRule="auto"/>
              <w:rPr>
                <w:rFonts w:ascii="宋体" w:hAnsi="宋体" w:cs="宋体"/>
                <w:kern w:val="0"/>
                <w:szCs w:val="21"/>
              </w:rPr>
            </w:pPr>
            <w:r w:rsidRPr="00F34EDF">
              <w:rPr>
                <w:rFonts w:ascii="宋体" w:hAnsi="宋体" w:cs="宋体" w:hint="eastAsia"/>
                <w:kern w:val="0"/>
                <w:szCs w:val="21"/>
              </w:rPr>
              <w:t>可靠性保障，支持前后风道、模块化风扇冗余配置、模块化双电源、带外网管、链路端口聚合、STP/RSTP/MSTP协议；</w:t>
            </w:r>
          </w:p>
        </w:tc>
        <w:tc>
          <w:tcPr>
            <w:tcW w:w="1073" w:type="dxa"/>
            <w:vMerge/>
            <w:vAlign w:val="center"/>
          </w:tcPr>
          <w:p w14:paraId="72D30111"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36315844" w14:textId="77777777" w:rsidTr="00265287">
        <w:trPr>
          <w:trHeight w:val="454"/>
        </w:trPr>
        <w:tc>
          <w:tcPr>
            <w:tcW w:w="726" w:type="dxa"/>
            <w:vMerge w:val="restart"/>
            <w:vAlign w:val="center"/>
          </w:tcPr>
          <w:p w14:paraId="47C80513" w14:textId="47D81602" w:rsidR="00AA1807" w:rsidRPr="00F34EDF" w:rsidRDefault="0016045E" w:rsidP="0016045E">
            <w:pPr>
              <w:widowControl/>
              <w:spacing w:line="360" w:lineRule="auto"/>
              <w:jc w:val="center"/>
              <w:rPr>
                <w:rFonts w:ascii="宋体" w:hAnsi="宋体" w:cs="宋体"/>
                <w:kern w:val="0"/>
                <w:szCs w:val="21"/>
              </w:rPr>
            </w:pPr>
            <w:r>
              <w:rPr>
                <w:rFonts w:ascii="宋体" w:hAnsi="宋体" w:cs="宋体"/>
                <w:kern w:val="0"/>
                <w:szCs w:val="21"/>
              </w:rPr>
              <w:t>7</w:t>
            </w:r>
          </w:p>
        </w:tc>
        <w:tc>
          <w:tcPr>
            <w:tcW w:w="1264" w:type="dxa"/>
            <w:vMerge w:val="restart"/>
            <w:vAlign w:val="center"/>
          </w:tcPr>
          <w:p w14:paraId="5F778D55"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带外管理交换机</w:t>
            </w:r>
          </w:p>
        </w:tc>
        <w:tc>
          <w:tcPr>
            <w:tcW w:w="6401" w:type="dxa"/>
            <w:vAlign w:val="center"/>
          </w:tcPr>
          <w:p w14:paraId="0875D125"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单台：三层交换机，配置交流冗余电源，支持48个10/100/1000BASE-T</w:t>
            </w:r>
            <w:proofErr w:type="gramStart"/>
            <w:r w:rsidRPr="00F34EDF">
              <w:rPr>
                <w:rFonts w:ascii="宋体" w:hAnsi="宋体" w:cs="宋体" w:hint="eastAsia"/>
                <w:kern w:val="0"/>
                <w:szCs w:val="21"/>
              </w:rPr>
              <w:t>电口</w:t>
            </w:r>
            <w:proofErr w:type="gramEnd"/>
            <w:r w:rsidRPr="00F34EDF">
              <w:rPr>
                <w:rFonts w:ascii="宋体" w:hAnsi="宋体" w:cs="宋体" w:hint="eastAsia"/>
                <w:kern w:val="0"/>
                <w:szCs w:val="21"/>
              </w:rPr>
              <w:t xml:space="preserve">,4个10G/1G BASE-X SFP+端口 </w:t>
            </w:r>
          </w:p>
        </w:tc>
        <w:tc>
          <w:tcPr>
            <w:tcW w:w="1073" w:type="dxa"/>
            <w:vMerge w:val="restart"/>
            <w:vAlign w:val="center"/>
          </w:tcPr>
          <w:p w14:paraId="2AE5350F"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≥1台</w:t>
            </w:r>
          </w:p>
        </w:tc>
      </w:tr>
      <w:tr w:rsidR="00AA1807" w:rsidRPr="00F34EDF" w14:paraId="4CDDE2FA" w14:textId="77777777" w:rsidTr="00265287">
        <w:trPr>
          <w:trHeight w:val="454"/>
        </w:trPr>
        <w:tc>
          <w:tcPr>
            <w:tcW w:w="726" w:type="dxa"/>
            <w:vMerge/>
            <w:vAlign w:val="center"/>
          </w:tcPr>
          <w:p w14:paraId="1E13FE0D"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0005E7EF"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7D9F5991"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 xml:space="preserve">遵循 IEEE 802.1d 标准，支持 4K </w:t>
            </w:r>
            <w:proofErr w:type="gramStart"/>
            <w:r w:rsidRPr="00F34EDF">
              <w:rPr>
                <w:rFonts w:ascii="宋体" w:hAnsi="宋体" w:cs="宋体" w:hint="eastAsia"/>
                <w:kern w:val="0"/>
                <w:szCs w:val="21"/>
              </w:rPr>
              <w:t>个</w:t>
            </w:r>
            <w:proofErr w:type="gramEnd"/>
            <w:r w:rsidRPr="00F34EDF">
              <w:rPr>
                <w:rFonts w:ascii="宋体" w:hAnsi="宋体" w:cs="宋体" w:hint="eastAsia"/>
                <w:kern w:val="0"/>
                <w:szCs w:val="21"/>
              </w:rPr>
              <w:t xml:space="preserve"> VLAN，支持STP/MSTP/RSTP，支持IPV4/IPv6协议</w:t>
            </w:r>
          </w:p>
        </w:tc>
        <w:tc>
          <w:tcPr>
            <w:tcW w:w="1073" w:type="dxa"/>
            <w:vMerge/>
            <w:vAlign w:val="center"/>
          </w:tcPr>
          <w:p w14:paraId="653C1426"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5239433C" w14:textId="77777777" w:rsidTr="00265287">
        <w:trPr>
          <w:trHeight w:val="454"/>
        </w:trPr>
        <w:tc>
          <w:tcPr>
            <w:tcW w:w="726" w:type="dxa"/>
            <w:vMerge w:val="restart"/>
            <w:vAlign w:val="center"/>
          </w:tcPr>
          <w:p w14:paraId="519FE0E3" w14:textId="56727F58" w:rsidR="00AA1807" w:rsidRPr="00F34EDF" w:rsidRDefault="0016045E" w:rsidP="0016045E">
            <w:pPr>
              <w:widowControl/>
              <w:spacing w:line="360" w:lineRule="auto"/>
              <w:jc w:val="center"/>
              <w:rPr>
                <w:rFonts w:ascii="宋体" w:hAnsi="宋体" w:cs="宋体"/>
                <w:kern w:val="0"/>
                <w:szCs w:val="21"/>
              </w:rPr>
            </w:pPr>
            <w:r>
              <w:rPr>
                <w:rFonts w:ascii="宋体" w:hAnsi="宋体" w:cs="宋体"/>
                <w:kern w:val="0"/>
                <w:szCs w:val="21"/>
              </w:rPr>
              <w:t>8</w:t>
            </w:r>
          </w:p>
        </w:tc>
        <w:tc>
          <w:tcPr>
            <w:tcW w:w="1264" w:type="dxa"/>
            <w:vMerge w:val="restart"/>
            <w:vAlign w:val="center"/>
          </w:tcPr>
          <w:p w14:paraId="7D83329D"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防火墙</w:t>
            </w:r>
          </w:p>
        </w:tc>
        <w:tc>
          <w:tcPr>
            <w:tcW w:w="6401" w:type="dxa"/>
            <w:vAlign w:val="center"/>
          </w:tcPr>
          <w:p w14:paraId="2D399C2F"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单台：主机交流</w:t>
            </w:r>
            <w:proofErr w:type="gramStart"/>
            <w:r w:rsidRPr="00F34EDF">
              <w:rPr>
                <w:rFonts w:ascii="宋体" w:hAnsi="宋体" w:cs="宋体" w:hint="eastAsia"/>
                <w:kern w:val="0"/>
                <w:szCs w:val="21"/>
              </w:rPr>
              <w:t>型基本</w:t>
            </w:r>
            <w:proofErr w:type="gramEnd"/>
            <w:r w:rsidRPr="00F34EDF">
              <w:rPr>
                <w:rFonts w:ascii="宋体" w:hAnsi="宋体" w:cs="宋体" w:hint="eastAsia"/>
                <w:kern w:val="0"/>
                <w:szCs w:val="21"/>
              </w:rPr>
              <w:t>配置（含主机/主控*1/网板*3/交流电源*2,4个业务槽位），防火墙业务板*2，32端口万兆以太网光接口模块(SFP+,LC)*1</w:t>
            </w:r>
          </w:p>
        </w:tc>
        <w:tc>
          <w:tcPr>
            <w:tcW w:w="1073" w:type="dxa"/>
            <w:vMerge w:val="restart"/>
            <w:vAlign w:val="center"/>
          </w:tcPr>
          <w:p w14:paraId="16298753"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≥2台</w:t>
            </w:r>
          </w:p>
        </w:tc>
      </w:tr>
      <w:tr w:rsidR="00AA1807" w:rsidRPr="00F34EDF" w14:paraId="52D246D4" w14:textId="77777777" w:rsidTr="00265287">
        <w:trPr>
          <w:trHeight w:val="454"/>
        </w:trPr>
        <w:tc>
          <w:tcPr>
            <w:tcW w:w="726" w:type="dxa"/>
            <w:vMerge/>
            <w:vAlign w:val="center"/>
          </w:tcPr>
          <w:p w14:paraId="79D52498"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00E9C638"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23661482"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支持</w:t>
            </w:r>
            <w:proofErr w:type="spellStart"/>
            <w:r w:rsidRPr="00F34EDF">
              <w:rPr>
                <w:rFonts w:ascii="宋体" w:hAnsi="宋体" w:cs="宋体" w:hint="eastAsia"/>
                <w:kern w:val="0"/>
                <w:szCs w:val="21"/>
              </w:rPr>
              <w:t>IPSec</w:t>
            </w:r>
            <w:proofErr w:type="spellEnd"/>
            <w:r w:rsidRPr="00F34EDF">
              <w:rPr>
                <w:rFonts w:ascii="宋体" w:hAnsi="宋体" w:cs="宋体" w:hint="eastAsia"/>
                <w:kern w:val="0"/>
                <w:szCs w:val="21"/>
              </w:rPr>
              <w:t> VPN、SSL VPN、 L2TP VPN、MPLS VPN、GRE等</w:t>
            </w:r>
            <w:r w:rsidRPr="00F34EDF">
              <w:rPr>
                <w:rFonts w:ascii="宋体" w:hAnsi="宋体" w:cs="宋体" w:hint="eastAsia"/>
                <w:kern w:val="0"/>
                <w:szCs w:val="21"/>
              </w:rPr>
              <w:br/>
              <w:t>支持IPv4：静态路由、RIP、OSPF、BGP、IS-IS等</w:t>
            </w:r>
            <w:r w:rsidRPr="00F34EDF">
              <w:rPr>
                <w:rFonts w:ascii="宋体" w:hAnsi="宋体" w:cs="宋体" w:hint="eastAsia"/>
                <w:kern w:val="0"/>
                <w:szCs w:val="21"/>
              </w:rPr>
              <w:br/>
              <w:t>支持IPv6：</w:t>
            </w:r>
            <w:proofErr w:type="spellStart"/>
            <w:r w:rsidRPr="00F34EDF">
              <w:rPr>
                <w:rFonts w:ascii="宋体" w:hAnsi="宋体" w:cs="宋体" w:hint="eastAsia"/>
                <w:kern w:val="0"/>
                <w:szCs w:val="21"/>
              </w:rPr>
              <w:t>RIPng</w:t>
            </w:r>
            <w:proofErr w:type="spellEnd"/>
            <w:r w:rsidRPr="00F34EDF">
              <w:rPr>
                <w:rFonts w:ascii="宋体" w:hAnsi="宋体" w:cs="宋体" w:hint="eastAsia"/>
                <w:kern w:val="0"/>
                <w:szCs w:val="21"/>
              </w:rPr>
              <w:t>、OSPFv3、BGP4+、IPv6 IS-IS、IPv6RD、ACL6等</w:t>
            </w:r>
            <w:r w:rsidRPr="00F34EDF">
              <w:rPr>
                <w:rFonts w:ascii="宋体" w:hAnsi="宋体" w:cs="宋体" w:hint="eastAsia"/>
                <w:kern w:val="0"/>
                <w:szCs w:val="21"/>
              </w:rPr>
              <w:br/>
              <w:t>支持透明、路由、混合部署模式，提供访问控制、用户识别、应用识别、入侵防御、防病毒、APT防御等功能。</w:t>
            </w:r>
          </w:p>
        </w:tc>
        <w:tc>
          <w:tcPr>
            <w:tcW w:w="1073" w:type="dxa"/>
            <w:vMerge/>
            <w:vAlign w:val="center"/>
          </w:tcPr>
          <w:p w14:paraId="1E2D819E"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67C5D0BF" w14:textId="77777777" w:rsidTr="00265287">
        <w:trPr>
          <w:trHeight w:val="454"/>
        </w:trPr>
        <w:tc>
          <w:tcPr>
            <w:tcW w:w="726" w:type="dxa"/>
            <w:vMerge w:val="restart"/>
            <w:vAlign w:val="center"/>
          </w:tcPr>
          <w:p w14:paraId="67F40C97" w14:textId="277CA158" w:rsidR="00AA1807" w:rsidRPr="00F34EDF" w:rsidRDefault="0016045E" w:rsidP="0016045E">
            <w:pPr>
              <w:widowControl/>
              <w:spacing w:line="360" w:lineRule="auto"/>
              <w:jc w:val="center"/>
              <w:rPr>
                <w:rFonts w:ascii="宋体" w:hAnsi="宋体" w:cs="宋体"/>
                <w:kern w:val="0"/>
                <w:szCs w:val="21"/>
              </w:rPr>
            </w:pPr>
            <w:r>
              <w:rPr>
                <w:rFonts w:ascii="宋体" w:hAnsi="宋体" w:cs="宋体"/>
                <w:kern w:val="0"/>
                <w:szCs w:val="21"/>
              </w:rPr>
              <w:lastRenderedPageBreak/>
              <w:t>9</w:t>
            </w:r>
          </w:p>
        </w:tc>
        <w:tc>
          <w:tcPr>
            <w:tcW w:w="1264" w:type="dxa"/>
            <w:vMerge w:val="restart"/>
            <w:vAlign w:val="center"/>
          </w:tcPr>
          <w:p w14:paraId="1893EFA6"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虚拟化软件</w:t>
            </w:r>
          </w:p>
        </w:tc>
        <w:tc>
          <w:tcPr>
            <w:tcW w:w="6401" w:type="dxa"/>
            <w:vAlign w:val="center"/>
          </w:tcPr>
          <w:p w14:paraId="7E5D7144" w14:textId="696199EF" w:rsidR="00AA1807" w:rsidRPr="00F34EDF" w:rsidRDefault="00AA1807" w:rsidP="0016045E">
            <w:pPr>
              <w:widowControl/>
              <w:spacing w:line="360" w:lineRule="auto"/>
              <w:rPr>
                <w:rFonts w:ascii="宋体" w:hAnsi="宋体" w:cs="宋体"/>
                <w:kern w:val="0"/>
                <w:szCs w:val="21"/>
              </w:rPr>
            </w:pPr>
            <w:r w:rsidRPr="00F34EDF">
              <w:rPr>
                <w:rFonts w:ascii="宋体" w:hAnsi="宋体" w:cs="宋体" w:hint="eastAsia"/>
                <w:kern w:val="0"/>
                <w:szCs w:val="21"/>
              </w:rPr>
              <w:t>VMware vSphere 企业增强版，带虚拟化网络管理功能（NSX）、虚拟化存储管理功能（VSAN）</w:t>
            </w:r>
            <w:r w:rsidR="0016045E">
              <w:rPr>
                <w:rFonts w:ascii="宋体" w:hAnsi="宋体" w:cs="宋体" w:hint="eastAsia"/>
                <w:kern w:val="0"/>
                <w:szCs w:val="21"/>
              </w:rPr>
              <w:t>。</w:t>
            </w:r>
          </w:p>
        </w:tc>
        <w:tc>
          <w:tcPr>
            <w:tcW w:w="1073" w:type="dxa"/>
            <w:vMerge w:val="restart"/>
            <w:vAlign w:val="center"/>
          </w:tcPr>
          <w:p w14:paraId="61CF4639" w14:textId="77777777" w:rsidR="00AA1807" w:rsidRPr="00F34EDF" w:rsidRDefault="00AA1807" w:rsidP="00F34EDF">
            <w:pPr>
              <w:widowControl/>
              <w:spacing w:line="360" w:lineRule="auto"/>
              <w:jc w:val="center"/>
              <w:rPr>
                <w:rFonts w:ascii="宋体" w:hAnsi="宋体" w:cs="宋体"/>
                <w:kern w:val="0"/>
                <w:szCs w:val="21"/>
              </w:rPr>
            </w:pPr>
            <w:r w:rsidRPr="00F34EDF">
              <w:rPr>
                <w:rFonts w:ascii="宋体" w:hAnsi="宋体" w:cs="宋体" w:hint="eastAsia"/>
                <w:kern w:val="0"/>
                <w:szCs w:val="21"/>
              </w:rPr>
              <w:t>≥1套</w:t>
            </w:r>
          </w:p>
        </w:tc>
      </w:tr>
      <w:tr w:rsidR="00AA1807" w:rsidRPr="00F34EDF" w14:paraId="13B06ADD" w14:textId="77777777" w:rsidTr="00265287">
        <w:trPr>
          <w:trHeight w:val="454"/>
        </w:trPr>
        <w:tc>
          <w:tcPr>
            <w:tcW w:w="726" w:type="dxa"/>
            <w:vMerge/>
            <w:vAlign w:val="center"/>
          </w:tcPr>
          <w:p w14:paraId="2AE619A3"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58724B6B"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33C43378"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基本要求 支持部署于X86架构服务器，虚拟化软件部署无需绑定服务器操作系统</w:t>
            </w:r>
          </w:p>
        </w:tc>
        <w:tc>
          <w:tcPr>
            <w:tcW w:w="1073" w:type="dxa"/>
            <w:vMerge/>
            <w:vAlign w:val="center"/>
          </w:tcPr>
          <w:p w14:paraId="08F75624"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1DF13243" w14:textId="77777777" w:rsidTr="00265287">
        <w:trPr>
          <w:trHeight w:val="454"/>
        </w:trPr>
        <w:tc>
          <w:tcPr>
            <w:tcW w:w="726" w:type="dxa"/>
            <w:vMerge/>
            <w:vAlign w:val="center"/>
          </w:tcPr>
          <w:p w14:paraId="72005435"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11AB70BD"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7910C352"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虚拟机之间可以做到隔离保护，其中每一个虚拟机发生故障都不会影响同一个物理机上的其它虚拟机运行，每个虚拟机上的用户权限只限于本虚拟机之内，以保障系统平台的安全性。</w:t>
            </w:r>
          </w:p>
        </w:tc>
        <w:tc>
          <w:tcPr>
            <w:tcW w:w="1073" w:type="dxa"/>
            <w:vMerge/>
            <w:vAlign w:val="center"/>
          </w:tcPr>
          <w:p w14:paraId="132217A1"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4897538E" w14:textId="77777777" w:rsidTr="00265287">
        <w:trPr>
          <w:trHeight w:val="454"/>
        </w:trPr>
        <w:tc>
          <w:tcPr>
            <w:tcW w:w="726" w:type="dxa"/>
            <w:vMerge/>
            <w:vAlign w:val="center"/>
          </w:tcPr>
          <w:p w14:paraId="492205B6"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3941FAFF"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3346E759"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虚拟机可以实现</w:t>
            </w:r>
            <w:proofErr w:type="gramStart"/>
            <w:r w:rsidRPr="00F34EDF">
              <w:rPr>
                <w:rFonts w:ascii="宋体" w:hAnsi="宋体" w:cs="宋体" w:hint="eastAsia"/>
                <w:kern w:val="0"/>
                <w:szCs w:val="21"/>
              </w:rPr>
              <w:t>物理机</w:t>
            </w:r>
            <w:proofErr w:type="gramEnd"/>
            <w:r w:rsidRPr="00F34EDF">
              <w:rPr>
                <w:rFonts w:ascii="宋体" w:hAnsi="宋体" w:cs="宋体" w:hint="eastAsia"/>
                <w:kern w:val="0"/>
                <w:szCs w:val="21"/>
              </w:rPr>
              <w:t>的全部功能，如具有自己的资源（内存、CPU、网卡、存储），可以指定单独的IP地址、MAC地址等。</w:t>
            </w:r>
          </w:p>
        </w:tc>
        <w:tc>
          <w:tcPr>
            <w:tcW w:w="1073" w:type="dxa"/>
            <w:vMerge/>
            <w:vAlign w:val="center"/>
          </w:tcPr>
          <w:p w14:paraId="42260B96"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449F4F6A" w14:textId="77777777" w:rsidTr="00265287">
        <w:trPr>
          <w:trHeight w:val="454"/>
        </w:trPr>
        <w:tc>
          <w:tcPr>
            <w:tcW w:w="726" w:type="dxa"/>
            <w:vMerge/>
            <w:vAlign w:val="center"/>
          </w:tcPr>
          <w:p w14:paraId="706D5529"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2D68F949"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2F3034DF"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能够提供性能监控功能，可以对资源中的CPU、网络、磁盘使用率等指标进行实时统计，并能反映目前物理机、虚拟机的资源瓶颈。</w:t>
            </w:r>
          </w:p>
        </w:tc>
        <w:tc>
          <w:tcPr>
            <w:tcW w:w="1073" w:type="dxa"/>
            <w:vMerge/>
            <w:vAlign w:val="center"/>
          </w:tcPr>
          <w:p w14:paraId="67691032"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79E032B7" w14:textId="77777777" w:rsidTr="00265287">
        <w:trPr>
          <w:trHeight w:val="454"/>
        </w:trPr>
        <w:tc>
          <w:tcPr>
            <w:tcW w:w="726" w:type="dxa"/>
            <w:vMerge/>
            <w:vAlign w:val="center"/>
          </w:tcPr>
          <w:p w14:paraId="2EB67C03"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29C04526"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50299646"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支持虚拟机HA保护，在物理硬件故障的条件下，选择资源池中的其他健康物理主机重新部署虚拟机，并在原有数据不丢失的条件下，尽快恢复虚拟机业务。</w:t>
            </w:r>
          </w:p>
        </w:tc>
        <w:tc>
          <w:tcPr>
            <w:tcW w:w="1073" w:type="dxa"/>
            <w:vMerge/>
            <w:vAlign w:val="center"/>
          </w:tcPr>
          <w:p w14:paraId="6676E29B"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1B4E9780" w14:textId="77777777" w:rsidTr="00265287">
        <w:trPr>
          <w:trHeight w:val="454"/>
        </w:trPr>
        <w:tc>
          <w:tcPr>
            <w:tcW w:w="726" w:type="dxa"/>
            <w:vMerge/>
            <w:vAlign w:val="center"/>
          </w:tcPr>
          <w:p w14:paraId="29069197"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7C0C121D"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761FCE94"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支持现有市场上的主流x86服务器，具有双方认可的官方服务器硬件兼容性列表，包括华为、HP、DELL、Cisco、NEC以及国内自主品牌服务器等。</w:t>
            </w:r>
          </w:p>
        </w:tc>
        <w:tc>
          <w:tcPr>
            <w:tcW w:w="1073" w:type="dxa"/>
            <w:vMerge/>
            <w:vAlign w:val="center"/>
          </w:tcPr>
          <w:p w14:paraId="3D450145" w14:textId="77777777" w:rsidR="00AA1807" w:rsidRPr="00F34EDF" w:rsidRDefault="00AA1807" w:rsidP="00F34EDF">
            <w:pPr>
              <w:widowControl/>
              <w:spacing w:line="360" w:lineRule="auto"/>
              <w:jc w:val="left"/>
              <w:rPr>
                <w:rFonts w:ascii="宋体" w:hAnsi="宋体" w:cs="宋体"/>
                <w:kern w:val="0"/>
                <w:szCs w:val="21"/>
              </w:rPr>
            </w:pPr>
          </w:p>
        </w:tc>
      </w:tr>
      <w:tr w:rsidR="00AA1807" w:rsidRPr="00F34EDF" w14:paraId="641D28CF" w14:textId="77777777" w:rsidTr="00265287">
        <w:trPr>
          <w:trHeight w:val="454"/>
        </w:trPr>
        <w:tc>
          <w:tcPr>
            <w:tcW w:w="726" w:type="dxa"/>
            <w:vMerge/>
            <w:vAlign w:val="center"/>
          </w:tcPr>
          <w:p w14:paraId="3116BE67" w14:textId="77777777" w:rsidR="00AA1807" w:rsidRPr="00F34EDF" w:rsidRDefault="00AA1807" w:rsidP="00F34EDF">
            <w:pPr>
              <w:widowControl/>
              <w:spacing w:line="360" w:lineRule="auto"/>
              <w:jc w:val="left"/>
              <w:rPr>
                <w:rFonts w:ascii="宋体" w:hAnsi="宋体" w:cs="宋体"/>
                <w:kern w:val="0"/>
                <w:szCs w:val="21"/>
              </w:rPr>
            </w:pPr>
          </w:p>
        </w:tc>
        <w:tc>
          <w:tcPr>
            <w:tcW w:w="1264" w:type="dxa"/>
            <w:vMerge/>
            <w:vAlign w:val="center"/>
          </w:tcPr>
          <w:p w14:paraId="50933209" w14:textId="77777777" w:rsidR="00AA1807" w:rsidRPr="00F34EDF" w:rsidRDefault="00AA1807" w:rsidP="00F34EDF">
            <w:pPr>
              <w:widowControl/>
              <w:spacing w:line="360" w:lineRule="auto"/>
              <w:jc w:val="left"/>
              <w:rPr>
                <w:rFonts w:ascii="宋体" w:hAnsi="宋体" w:cs="宋体"/>
                <w:kern w:val="0"/>
                <w:szCs w:val="21"/>
              </w:rPr>
            </w:pPr>
          </w:p>
        </w:tc>
        <w:tc>
          <w:tcPr>
            <w:tcW w:w="6401" w:type="dxa"/>
            <w:vAlign w:val="center"/>
          </w:tcPr>
          <w:p w14:paraId="39F35B16" w14:textId="77777777" w:rsidR="00AA1807" w:rsidRPr="00F34EDF" w:rsidRDefault="00AA1807" w:rsidP="00F34EDF">
            <w:pPr>
              <w:widowControl/>
              <w:spacing w:line="360" w:lineRule="auto"/>
              <w:rPr>
                <w:rFonts w:ascii="宋体" w:hAnsi="宋体" w:cs="宋体"/>
                <w:kern w:val="0"/>
                <w:szCs w:val="21"/>
              </w:rPr>
            </w:pPr>
            <w:r w:rsidRPr="00F34EDF">
              <w:rPr>
                <w:rFonts w:ascii="宋体" w:hAnsi="宋体" w:cs="宋体" w:hint="eastAsia"/>
                <w:kern w:val="0"/>
                <w:szCs w:val="21"/>
              </w:rPr>
              <w:t>兼容现有市场上主流的存储阵列产品，具有双方认可的官方存储阵列兼容性列表，存储阵列类型包括SAN、NAS和iSCSI等，存储阵列品牌包括华为、EMC、IBM、HP、HDS、NetApp、Dell等。</w:t>
            </w:r>
          </w:p>
        </w:tc>
        <w:tc>
          <w:tcPr>
            <w:tcW w:w="1073" w:type="dxa"/>
            <w:vMerge/>
            <w:vAlign w:val="center"/>
          </w:tcPr>
          <w:p w14:paraId="47FA3056" w14:textId="77777777" w:rsidR="00AA1807" w:rsidRPr="00F34EDF" w:rsidRDefault="00AA1807" w:rsidP="00F34EDF">
            <w:pPr>
              <w:widowControl/>
              <w:spacing w:line="360" w:lineRule="auto"/>
              <w:jc w:val="left"/>
              <w:rPr>
                <w:rFonts w:ascii="宋体" w:hAnsi="宋体" w:cs="宋体"/>
                <w:kern w:val="0"/>
                <w:szCs w:val="21"/>
              </w:rPr>
            </w:pPr>
          </w:p>
        </w:tc>
      </w:tr>
    </w:tbl>
    <w:p w14:paraId="6AE0305D" w14:textId="1FDA20F3" w:rsidR="00AA1807" w:rsidRPr="0067116C" w:rsidRDefault="00AA1807" w:rsidP="005E7724">
      <w:pPr>
        <w:pStyle w:val="4DBSec"/>
        <w:numPr>
          <w:ilvl w:val="2"/>
          <w:numId w:val="12"/>
        </w:numPr>
        <w:rPr>
          <w:rFonts w:ascii="宋体" w:eastAsia="宋体" w:hAnsi="宋体" w:cs="宋体"/>
          <w:sz w:val="24"/>
          <w:szCs w:val="24"/>
        </w:rPr>
      </w:pPr>
      <w:bookmarkStart w:id="1" w:name="_Toc3614"/>
      <w:proofErr w:type="gramStart"/>
      <w:r w:rsidRPr="0067116C">
        <w:rPr>
          <w:rFonts w:ascii="宋体" w:eastAsia="宋体" w:hAnsi="宋体" w:cs="宋体" w:hint="eastAsia"/>
          <w:sz w:val="24"/>
          <w:szCs w:val="24"/>
        </w:rPr>
        <w:t>灾备机房</w:t>
      </w:r>
      <w:proofErr w:type="gramEnd"/>
      <w:r w:rsidRPr="0067116C">
        <w:rPr>
          <w:rFonts w:ascii="宋体" w:eastAsia="宋体" w:hAnsi="宋体" w:cs="宋体" w:hint="eastAsia"/>
          <w:sz w:val="24"/>
          <w:szCs w:val="24"/>
        </w:rPr>
        <w:t>位置</w:t>
      </w:r>
      <w:bookmarkEnd w:id="1"/>
      <w:r w:rsidR="0067116C">
        <w:rPr>
          <w:rFonts w:ascii="宋体" w:eastAsia="宋体" w:hAnsi="宋体" w:cs="宋体" w:hint="eastAsia"/>
          <w:sz w:val="24"/>
          <w:szCs w:val="24"/>
        </w:rPr>
        <w:t>要求</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804"/>
      </w:tblGrid>
      <w:tr w:rsidR="00FF2D7F" w:rsidRPr="005647AB" w14:paraId="0A2E48FA" w14:textId="77777777" w:rsidTr="00F45F98">
        <w:trPr>
          <w:trHeight w:val="510"/>
          <w:tblHeader/>
          <w:jc w:val="center"/>
        </w:trPr>
        <w:tc>
          <w:tcPr>
            <w:tcW w:w="1838" w:type="dxa"/>
            <w:shd w:val="clear" w:color="auto" w:fill="auto"/>
            <w:vAlign w:val="center"/>
          </w:tcPr>
          <w:p w14:paraId="09133B80" w14:textId="77777777" w:rsidR="00FF2D7F" w:rsidRPr="005647AB" w:rsidRDefault="00FF2D7F" w:rsidP="00F34EDF">
            <w:pPr>
              <w:snapToGrid w:val="0"/>
              <w:spacing w:line="360" w:lineRule="auto"/>
              <w:jc w:val="center"/>
              <w:rPr>
                <w:rFonts w:ascii="宋体" w:hAnsi="宋体" w:cs="宋体"/>
                <w:szCs w:val="21"/>
              </w:rPr>
            </w:pPr>
            <w:r w:rsidRPr="005647AB">
              <w:rPr>
                <w:rFonts w:ascii="宋体" w:hAnsi="宋体" w:hint="eastAsia"/>
                <w:szCs w:val="21"/>
              </w:rPr>
              <w:t>指标项</w:t>
            </w:r>
          </w:p>
        </w:tc>
        <w:tc>
          <w:tcPr>
            <w:tcW w:w="6804" w:type="dxa"/>
            <w:shd w:val="clear" w:color="auto" w:fill="auto"/>
            <w:vAlign w:val="center"/>
          </w:tcPr>
          <w:p w14:paraId="41DE59F8" w14:textId="77777777" w:rsidR="00FF2D7F" w:rsidRPr="005647AB" w:rsidRDefault="00FF2D7F" w:rsidP="00F34EDF">
            <w:pPr>
              <w:snapToGrid w:val="0"/>
              <w:spacing w:line="360" w:lineRule="auto"/>
              <w:jc w:val="center"/>
              <w:rPr>
                <w:rFonts w:ascii="宋体" w:hAnsi="宋体" w:cs="宋体"/>
                <w:szCs w:val="21"/>
              </w:rPr>
            </w:pPr>
            <w:r w:rsidRPr="005647AB">
              <w:rPr>
                <w:rFonts w:ascii="宋体" w:hAnsi="宋体" w:hint="eastAsia"/>
                <w:szCs w:val="21"/>
              </w:rPr>
              <w:t>指标要求</w:t>
            </w:r>
          </w:p>
        </w:tc>
      </w:tr>
      <w:tr w:rsidR="00FF2D7F" w:rsidRPr="005647AB" w14:paraId="010DF515" w14:textId="77777777" w:rsidTr="00F45F98">
        <w:trPr>
          <w:trHeight w:val="510"/>
          <w:jc w:val="center"/>
        </w:trPr>
        <w:tc>
          <w:tcPr>
            <w:tcW w:w="1838" w:type="dxa"/>
            <w:vAlign w:val="center"/>
          </w:tcPr>
          <w:p w14:paraId="2CB2560B" w14:textId="12831231" w:rsidR="00FF2D7F" w:rsidRPr="005647AB" w:rsidRDefault="00FF2D7F" w:rsidP="00F34EDF">
            <w:pPr>
              <w:snapToGrid w:val="0"/>
              <w:spacing w:line="360" w:lineRule="auto"/>
              <w:jc w:val="center"/>
              <w:rPr>
                <w:rFonts w:ascii="宋体" w:hAnsi="宋体" w:cs="宋体"/>
                <w:szCs w:val="21"/>
              </w:rPr>
            </w:pPr>
            <w:r w:rsidRPr="0021352E">
              <w:rPr>
                <w:rFonts w:ascii="宋体" w:hAnsi="宋体" w:hint="eastAsia"/>
                <w:szCs w:val="21"/>
              </w:rPr>
              <w:t>位置</w:t>
            </w:r>
          </w:p>
        </w:tc>
        <w:tc>
          <w:tcPr>
            <w:tcW w:w="6804" w:type="dxa"/>
            <w:vAlign w:val="center"/>
          </w:tcPr>
          <w:p w14:paraId="509BB8D0" w14:textId="490A8E98" w:rsidR="00FF2D7F" w:rsidRPr="005647AB" w:rsidRDefault="00FF2D7F" w:rsidP="00F34EDF">
            <w:pPr>
              <w:snapToGrid w:val="0"/>
              <w:spacing w:line="360" w:lineRule="auto"/>
              <w:rPr>
                <w:rFonts w:ascii="宋体" w:hAnsi="宋体" w:cs="宋体"/>
                <w:kern w:val="0"/>
                <w:szCs w:val="21"/>
              </w:rPr>
            </w:pPr>
            <w:r w:rsidRPr="0021352E">
              <w:rPr>
                <w:rFonts w:ascii="宋体" w:hAnsi="宋体" w:hint="eastAsia"/>
                <w:szCs w:val="21"/>
              </w:rPr>
              <w:t>数据中心附近400米内无任何产生腐蚀性气体、粉尘、噪音、强震动的厂矿企业和易燃易爆危险品或化学品的生产存放单位，800米内无铁路或高速公路。不属于地震断层附近、有滑坡危险区域和有可能发生洪水区域。数据中心位置不在建筑物的顶层或地下室，以及用水设备的下层或隔壁。</w:t>
            </w:r>
          </w:p>
        </w:tc>
      </w:tr>
    </w:tbl>
    <w:p w14:paraId="35AC50EE" w14:textId="23127E5E" w:rsidR="00AA1807" w:rsidRPr="0067116C" w:rsidRDefault="00AA1807" w:rsidP="005E7724">
      <w:pPr>
        <w:pStyle w:val="4DBSec"/>
        <w:numPr>
          <w:ilvl w:val="2"/>
          <w:numId w:val="12"/>
        </w:numPr>
        <w:rPr>
          <w:rFonts w:ascii="宋体" w:eastAsia="宋体" w:hAnsi="宋体" w:cs="宋体"/>
          <w:sz w:val="24"/>
          <w:szCs w:val="24"/>
        </w:rPr>
      </w:pPr>
      <w:bookmarkStart w:id="2" w:name="_Toc13933462"/>
      <w:bookmarkStart w:id="3" w:name="_Toc1502"/>
      <w:proofErr w:type="gramStart"/>
      <w:r w:rsidRPr="0067116C">
        <w:rPr>
          <w:rFonts w:ascii="宋体" w:eastAsia="宋体" w:hAnsi="宋体" w:cs="宋体" w:hint="eastAsia"/>
          <w:sz w:val="24"/>
          <w:szCs w:val="24"/>
        </w:rPr>
        <w:t>灾备机房</w:t>
      </w:r>
      <w:proofErr w:type="gramEnd"/>
      <w:r w:rsidRPr="0067116C">
        <w:rPr>
          <w:rFonts w:ascii="宋体" w:eastAsia="宋体" w:hAnsi="宋体" w:cs="宋体" w:hint="eastAsia"/>
          <w:sz w:val="24"/>
          <w:szCs w:val="24"/>
        </w:rPr>
        <w:t>标准</w:t>
      </w:r>
      <w:bookmarkEnd w:id="2"/>
      <w:bookmarkEnd w:id="3"/>
    </w:p>
    <w:p w14:paraId="2541AA3F" w14:textId="31651BF7" w:rsidR="00AA1807" w:rsidRPr="00F34EDF" w:rsidRDefault="00F34EDF" w:rsidP="00F34EDF">
      <w:pPr>
        <w:pStyle w:val="a9"/>
        <w:spacing w:before="156" w:after="156"/>
        <w:ind w:firstLine="420"/>
        <w:rPr>
          <w:rFonts w:ascii="宋体" w:eastAsia="宋体" w:hAnsi="宋体"/>
          <w:sz w:val="21"/>
        </w:rPr>
      </w:pPr>
      <w:proofErr w:type="gramStart"/>
      <w:r w:rsidRPr="00F34EDF">
        <w:rPr>
          <w:rFonts w:ascii="宋体" w:eastAsia="宋体" w:hAnsi="宋体" w:hint="eastAsia"/>
          <w:sz w:val="21"/>
        </w:rPr>
        <w:t>灾备机房</w:t>
      </w:r>
      <w:proofErr w:type="gramEnd"/>
      <w:r w:rsidR="00AA1807" w:rsidRPr="00F34EDF">
        <w:rPr>
          <w:rFonts w:ascii="宋体" w:eastAsia="宋体" w:hAnsi="宋体" w:hint="eastAsia"/>
          <w:sz w:val="21"/>
        </w:rPr>
        <w:t>应满足</w:t>
      </w:r>
      <w:r w:rsidRPr="00F34EDF">
        <w:rPr>
          <w:rFonts w:ascii="宋体" w:eastAsia="宋体" w:hAnsi="宋体" w:hint="eastAsia"/>
          <w:sz w:val="21"/>
        </w:rPr>
        <w:t>网络等级保护2.0标准的三级认证，</w:t>
      </w:r>
      <w:r w:rsidR="00AA1807" w:rsidRPr="00F34EDF">
        <w:rPr>
          <w:rFonts w:ascii="宋体" w:eastAsia="宋体" w:hAnsi="宋体" w:hint="eastAsia"/>
          <w:sz w:val="21"/>
        </w:rPr>
        <w:t>以及《电子信息系统机房设计规范》中国家A级机房标准，并满足下述要求：</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804"/>
      </w:tblGrid>
      <w:tr w:rsidR="005F30A3" w:rsidRPr="00F34EDF" w14:paraId="086F9F9E" w14:textId="77777777" w:rsidTr="00174FA5">
        <w:trPr>
          <w:trHeight w:val="510"/>
          <w:tblHeader/>
          <w:jc w:val="center"/>
        </w:trPr>
        <w:tc>
          <w:tcPr>
            <w:tcW w:w="1838" w:type="dxa"/>
            <w:shd w:val="clear" w:color="auto" w:fill="auto"/>
            <w:vAlign w:val="center"/>
          </w:tcPr>
          <w:p w14:paraId="1142F113" w14:textId="77777777" w:rsidR="005F30A3" w:rsidRPr="00F34EDF" w:rsidRDefault="005F30A3" w:rsidP="00F34EDF">
            <w:pPr>
              <w:snapToGrid w:val="0"/>
              <w:spacing w:line="360" w:lineRule="auto"/>
              <w:jc w:val="center"/>
              <w:rPr>
                <w:rFonts w:ascii="宋体" w:hAnsi="宋体" w:cs="宋体"/>
                <w:szCs w:val="21"/>
              </w:rPr>
            </w:pPr>
            <w:r w:rsidRPr="00F34EDF">
              <w:rPr>
                <w:rFonts w:ascii="宋体" w:hAnsi="宋体" w:hint="eastAsia"/>
                <w:szCs w:val="21"/>
              </w:rPr>
              <w:lastRenderedPageBreak/>
              <w:t>指标项</w:t>
            </w:r>
          </w:p>
        </w:tc>
        <w:tc>
          <w:tcPr>
            <w:tcW w:w="6804" w:type="dxa"/>
            <w:shd w:val="clear" w:color="auto" w:fill="auto"/>
            <w:vAlign w:val="center"/>
          </w:tcPr>
          <w:p w14:paraId="502722D2" w14:textId="77777777" w:rsidR="005F30A3" w:rsidRPr="00F34EDF" w:rsidRDefault="005F30A3" w:rsidP="00F34EDF">
            <w:pPr>
              <w:snapToGrid w:val="0"/>
              <w:spacing w:line="360" w:lineRule="auto"/>
              <w:jc w:val="center"/>
              <w:rPr>
                <w:rFonts w:ascii="宋体" w:hAnsi="宋体" w:cs="宋体"/>
                <w:szCs w:val="21"/>
              </w:rPr>
            </w:pPr>
            <w:r w:rsidRPr="00F34EDF">
              <w:rPr>
                <w:rFonts w:ascii="宋体" w:hAnsi="宋体" w:hint="eastAsia"/>
                <w:szCs w:val="21"/>
              </w:rPr>
              <w:t>指标要求</w:t>
            </w:r>
          </w:p>
        </w:tc>
      </w:tr>
      <w:tr w:rsidR="005F30A3" w:rsidRPr="00F34EDF" w14:paraId="03400E63" w14:textId="77777777" w:rsidTr="00174FA5">
        <w:trPr>
          <w:trHeight w:val="510"/>
          <w:jc w:val="center"/>
        </w:trPr>
        <w:tc>
          <w:tcPr>
            <w:tcW w:w="1838" w:type="dxa"/>
            <w:vAlign w:val="center"/>
          </w:tcPr>
          <w:p w14:paraId="3D4B3542" w14:textId="3960E816" w:rsidR="005F30A3" w:rsidRPr="00F34EDF" w:rsidRDefault="00E67781" w:rsidP="00F34EDF">
            <w:pPr>
              <w:snapToGrid w:val="0"/>
              <w:spacing w:line="360" w:lineRule="auto"/>
              <w:jc w:val="center"/>
              <w:rPr>
                <w:rFonts w:ascii="宋体" w:hAnsi="宋体" w:cs="宋体"/>
                <w:szCs w:val="21"/>
              </w:rPr>
            </w:pPr>
            <w:r w:rsidRPr="00F34EDF">
              <w:rPr>
                <w:rFonts w:ascii="宋体" w:hAnsi="宋体" w:hint="eastAsia"/>
                <w:szCs w:val="21"/>
              </w:rPr>
              <w:t>产权要求</w:t>
            </w:r>
          </w:p>
        </w:tc>
        <w:tc>
          <w:tcPr>
            <w:tcW w:w="6804" w:type="dxa"/>
            <w:vAlign w:val="center"/>
          </w:tcPr>
          <w:p w14:paraId="0946FC0C" w14:textId="131DA36B"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供应商所提供数据中心产权应归属供应商自身所有</w:t>
            </w:r>
          </w:p>
        </w:tc>
      </w:tr>
      <w:tr w:rsidR="005F30A3" w:rsidRPr="00F34EDF" w14:paraId="7DCF6DA0"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5D1F160" w14:textId="604A40B2"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认证要求</w:t>
            </w:r>
          </w:p>
        </w:tc>
        <w:tc>
          <w:tcPr>
            <w:tcW w:w="6804" w:type="dxa"/>
            <w:tcBorders>
              <w:top w:val="single" w:sz="4" w:space="0" w:color="auto"/>
              <w:left w:val="single" w:sz="4" w:space="0" w:color="auto"/>
              <w:bottom w:val="single" w:sz="4" w:space="0" w:color="auto"/>
              <w:right w:val="single" w:sz="4" w:space="0" w:color="auto"/>
            </w:tcBorders>
            <w:vAlign w:val="center"/>
          </w:tcPr>
          <w:p w14:paraId="0225C3A6" w14:textId="576C90DB"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数据中心应通过ISO</w:t>
            </w:r>
            <w:r w:rsidR="00E53A7F" w:rsidRPr="00F34EDF">
              <w:rPr>
                <w:rFonts w:ascii="宋体" w:hAnsi="宋体"/>
                <w:szCs w:val="21"/>
              </w:rPr>
              <w:t xml:space="preserve"> </w:t>
            </w:r>
            <w:r w:rsidRPr="00F34EDF">
              <w:rPr>
                <w:rFonts w:ascii="宋体" w:hAnsi="宋体" w:hint="eastAsia"/>
                <w:szCs w:val="21"/>
              </w:rPr>
              <w:t>27001信息安全管理体系认证</w:t>
            </w:r>
          </w:p>
        </w:tc>
      </w:tr>
      <w:tr w:rsidR="005F30A3" w:rsidRPr="00F34EDF" w14:paraId="3A47D161"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AD876B" w14:textId="0E4B373F"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承重要求</w:t>
            </w:r>
          </w:p>
        </w:tc>
        <w:tc>
          <w:tcPr>
            <w:tcW w:w="6804" w:type="dxa"/>
            <w:tcBorders>
              <w:top w:val="single" w:sz="4" w:space="0" w:color="auto"/>
              <w:left w:val="single" w:sz="4" w:space="0" w:color="auto"/>
              <w:bottom w:val="single" w:sz="4" w:space="0" w:color="auto"/>
              <w:right w:val="single" w:sz="4" w:space="0" w:color="auto"/>
            </w:tcBorders>
            <w:vAlign w:val="center"/>
          </w:tcPr>
          <w:p w14:paraId="3130DAD4" w14:textId="60FF75EC"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机柜区域不小于1000kg/m²，电力电池区域的承重能力不小于1600kg/m²</w:t>
            </w:r>
          </w:p>
        </w:tc>
      </w:tr>
      <w:tr w:rsidR="005F30A3" w:rsidRPr="00F34EDF" w14:paraId="1456994D"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385253" w14:textId="4D221CF7"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净空层高要求</w:t>
            </w:r>
          </w:p>
        </w:tc>
        <w:tc>
          <w:tcPr>
            <w:tcW w:w="6804" w:type="dxa"/>
            <w:tcBorders>
              <w:top w:val="single" w:sz="4" w:space="0" w:color="auto"/>
              <w:left w:val="single" w:sz="4" w:space="0" w:color="auto"/>
              <w:bottom w:val="single" w:sz="4" w:space="0" w:color="auto"/>
              <w:right w:val="single" w:sz="4" w:space="0" w:color="auto"/>
            </w:tcBorders>
            <w:vAlign w:val="center"/>
          </w:tcPr>
          <w:p w14:paraId="3BBB1D0F" w14:textId="3EA9BF82"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≥3.0米</w:t>
            </w:r>
          </w:p>
        </w:tc>
      </w:tr>
      <w:tr w:rsidR="005F30A3" w:rsidRPr="00F34EDF" w14:paraId="19E09EB7"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943D213" w14:textId="06B486D9"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电梯要求</w:t>
            </w:r>
          </w:p>
        </w:tc>
        <w:tc>
          <w:tcPr>
            <w:tcW w:w="6804" w:type="dxa"/>
            <w:tcBorders>
              <w:top w:val="single" w:sz="4" w:space="0" w:color="auto"/>
              <w:left w:val="single" w:sz="4" w:space="0" w:color="auto"/>
              <w:bottom w:val="single" w:sz="4" w:space="0" w:color="auto"/>
              <w:right w:val="single" w:sz="4" w:space="0" w:color="auto"/>
            </w:tcBorders>
            <w:vAlign w:val="center"/>
          </w:tcPr>
          <w:p w14:paraId="19DEF819" w14:textId="07863B8A"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数据中心具有完备的客梯和货梯，其中货梯载重量≥2.0吨</w:t>
            </w:r>
          </w:p>
        </w:tc>
      </w:tr>
      <w:tr w:rsidR="005F30A3" w:rsidRPr="00F34EDF" w14:paraId="22DCEEF0"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9359ED5" w14:textId="05762457"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防水要求</w:t>
            </w:r>
          </w:p>
        </w:tc>
        <w:tc>
          <w:tcPr>
            <w:tcW w:w="6804" w:type="dxa"/>
            <w:tcBorders>
              <w:top w:val="single" w:sz="4" w:space="0" w:color="auto"/>
              <w:left w:val="single" w:sz="4" w:space="0" w:color="auto"/>
              <w:bottom w:val="single" w:sz="4" w:space="0" w:color="auto"/>
              <w:right w:val="single" w:sz="4" w:space="0" w:color="auto"/>
            </w:tcBorders>
            <w:vAlign w:val="center"/>
          </w:tcPr>
          <w:p w14:paraId="791B2EBD" w14:textId="24655F5C"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具有地湿报警器，24小时全天候监控，适时报警</w:t>
            </w:r>
          </w:p>
        </w:tc>
      </w:tr>
      <w:tr w:rsidR="005F30A3" w:rsidRPr="00F34EDF" w14:paraId="56B413A6"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C744C8" w14:textId="210FFD7D"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防雷要求</w:t>
            </w:r>
          </w:p>
        </w:tc>
        <w:tc>
          <w:tcPr>
            <w:tcW w:w="6804" w:type="dxa"/>
            <w:tcBorders>
              <w:top w:val="single" w:sz="4" w:space="0" w:color="auto"/>
              <w:left w:val="single" w:sz="4" w:space="0" w:color="auto"/>
              <w:bottom w:val="single" w:sz="4" w:space="0" w:color="auto"/>
              <w:right w:val="single" w:sz="4" w:space="0" w:color="auto"/>
            </w:tcBorders>
            <w:vAlign w:val="center"/>
          </w:tcPr>
          <w:p w14:paraId="47A66D18" w14:textId="28FD441B"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需满足国家A级机房标准以及《建筑物防雷设计规范》GB50057和《建筑物电子信息系统防雷技术规范》GB50343的有关规定</w:t>
            </w:r>
          </w:p>
        </w:tc>
      </w:tr>
      <w:tr w:rsidR="005F30A3" w:rsidRPr="00F34EDF" w14:paraId="4FC8034B"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562B0A7" w14:textId="76BF77BC"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综合布线要求</w:t>
            </w:r>
          </w:p>
        </w:tc>
        <w:tc>
          <w:tcPr>
            <w:tcW w:w="6804" w:type="dxa"/>
            <w:tcBorders>
              <w:top w:val="single" w:sz="4" w:space="0" w:color="auto"/>
              <w:left w:val="single" w:sz="4" w:space="0" w:color="auto"/>
              <w:bottom w:val="single" w:sz="4" w:space="0" w:color="auto"/>
              <w:right w:val="single" w:sz="4" w:space="0" w:color="auto"/>
            </w:tcBorders>
            <w:vAlign w:val="center"/>
          </w:tcPr>
          <w:p w14:paraId="461FDF58" w14:textId="64A3DB78"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按照现行国家标准《综合布线系统工程设计规范》GB50311-2016的规定执行，机房布局采用下送风、上走线的方式。强电、弱电分走不同的桥架，减少相互之间的干扰。所有设备与网络配线柜之间互联以及网络配线柜之间互联的尾</w:t>
            </w:r>
            <w:proofErr w:type="gramStart"/>
            <w:r w:rsidRPr="00F34EDF">
              <w:rPr>
                <w:rFonts w:ascii="宋体" w:hAnsi="宋体" w:hint="eastAsia"/>
                <w:szCs w:val="21"/>
              </w:rPr>
              <w:t>纤</w:t>
            </w:r>
            <w:proofErr w:type="gramEnd"/>
            <w:r w:rsidRPr="00F34EDF">
              <w:rPr>
                <w:rFonts w:ascii="宋体" w:hAnsi="宋体" w:hint="eastAsia"/>
                <w:szCs w:val="21"/>
              </w:rPr>
              <w:t>、双绞线等</w:t>
            </w:r>
            <w:proofErr w:type="gramStart"/>
            <w:r w:rsidRPr="00F34EDF">
              <w:rPr>
                <w:rFonts w:ascii="宋体" w:hAnsi="宋体" w:hint="eastAsia"/>
                <w:szCs w:val="21"/>
              </w:rPr>
              <w:t>由成交</w:t>
            </w:r>
            <w:proofErr w:type="gramEnd"/>
            <w:r w:rsidRPr="00F34EDF">
              <w:rPr>
                <w:rFonts w:ascii="宋体" w:hAnsi="宋体" w:hint="eastAsia"/>
                <w:szCs w:val="21"/>
              </w:rPr>
              <w:t>供应商提供，并按采购人要求进行布线实施。</w:t>
            </w:r>
          </w:p>
        </w:tc>
      </w:tr>
      <w:tr w:rsidR="005F30A3" w:rsidRPr="00F34EDF" w14:paraId="4ED869E4"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3234C" w14:textId="64014704"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供电要求</w:t>
            </w:r>
          </w:p>
        </w:tc>
        <w:tc>
          <w:tcPr>
            <w:tcW w:w="6804" w:type="dxa"/>
            <w:tcBorders>
              <w:top w:val="single" w:sz="4" w:space="0" w:color="auto"/>
              <w:left w:val="single" w:sz="4" w:space="0" w:color="auto"/>
              <w:bottom w:val="single" w:sz="4" w:space="0" w:color="auto"/>
              <w:right w:val="single" w:sz="4" w:space="0" w:color="auto"/>
            </w:tcBorders>
            <w:vAlign w:val="center"/>
          </w:tcPr>
          <w:p w14:paraId="0FDDE64A" w14:textId="74E7A52F" w:rsidR="005F30A3" w:rsidRPr="00F34EDF" w:rsidRDefault="00E67781" w:rsidP="00F34EDF">
            <w:pPr>
              <w:snapToGrid w:val="0"/>
              <w:spacing w:line="360" w:lineRule="auto"/>
              <w:rPr>
                <w:rFonts w:ascii="宋体" w:hAnsi="宋体" w:cs="宋体"/>
                <w:kern w:val="0"/>
                <w:szCs w:val="21"/>
              </w:rPr>
            </w:pPr>
            <w:r w:rsidRPr="00F34EDF">
              <w:rPr>
                <w:rFonts w:ascii="宋体" w:hAnsi="宋体" w:hint="eastAsia"/>
                <w:szCs w:val="21"/>
              </w:rPr>
              <w:t>数据中心所在园区具有专用变电站，提供7x24小时不间断供电，双</w:t>
            </w:r>
            <w:proofErr w:type="gramStart"/>
            <w:r w:rsidRPr="00F34EDF">
              <w:rPr>
                <w:rFonts w:ascii="宋体" w:hAnsi="宋体" w:hint="eastAsia"/>
                <w:szCs w:val="21"/>
              </w:rPr>
              <w:t>路独立</w:t>
            </w:r>
            <w:proofErr w:type="gramEnd"/>
            <w:r w:rsidRPr="00F34EDF">
              <w:rPr>
                <w:rFonts w:ascii="宋体" w:hAnsi="宋体" w:hint="eastAsia"/>
                <w:szCs w:val="21"/>
              </w:rPr>
              <w:t>市电接入，油机满足数据中心整体功率要求，并采用冗余配置。UPS输出功率满足整体功率要求，电池满载备用时间满足至少30分钟要求；数据中心内电源</w:t>
            </w:r>
            <w:proofErr w:type="gramStart"/>
            <w:r w:rsidRPr="00F34EDF">
              <w:rPr>
                <w:rFonts w:ascii="宋体" w:hAnsi="宋体" w:hint="eastAsia"/>
                <w:szCs w:val="21"/>
              </w:rPr>
              <w:t>列头柜和</w:t>
            </w:r>
            <w:proofErr w:type="gramEnd"/>
            <w:r w:rsidRPr="00F34EDF">
              <w:rPr>
                <w:rFonts w:ascii="宋体" w:hAnsi="宋体" w:hint="eastAsia"/>
                <w:szCs w:val="21"/>
              </w:rPr>
              <w:t>服务器机架为双路UPS电源输入；标准机柜和非标准机柜应能根据采购</w:t>
            </w:r>
            <w:proofErr w:type="gramStart"/>
            <w:r w:rsidRPr="00F34EDF">
              <w:rPr>
                <w:rFonts w:ascii="宋体" w:hAnsi="宋体" w:hint="eastAsia"/>
                <w:szCs w:val="21"/>
              </w:rPr>
              <w:t>人设备</w:t>
            </w:r>
            <w:proofErr w:type="gramEnd"/>
            <w:r w:rsidRPr="00F34EDF">
              <w:rPr>
                <w:rFonts w:ascii="宋体" w:hAnsi="宋体" w:hint="eastAsia"/>
                <w:szCs w:val="21"/>
              </w:rPr>
              <w:t>需求进行供电改造。</w:t>
            </w:r>
          </w:p>
        </w:tc>
      </w:tr>
      <w:tr w:rsidR="005F30A3" w:rsidRPr="00F34EDF" w14:paraId="0D0424D9"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F6334D4" w14:textId="4ED318C0"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制冷能力要求</w:t>
            </w:r>
          </w:p>
        </w:tc>
        <w:tc>
          <w:tcPr>
            <w:tcW w:w="6804" w:type="dxa"/>
            <w:tcBorders>
              <w:top w:val="single" w:sz="4" w:space="0" w:color="auto"/>
              <w:left w:val="single" w:sz="4" w:space="0" w:color="auto"/>
              <w:bottom w:val="single" w:sz="4" w:space="0" w:color="auto"/>
              <w:right w:val="single" w:sz="4" w:space="0" w:color="auto"/>
            </w:tcBorders>
            <w:vAlign w:val="center"/>
          </w:tcPr>
          <w:p w14:paraId="7BEEA385" w14:textId="62BECABB" w:rsidR="005F30A3" w:rsidRPr="00F34EDF" w:rsidRDefault="00E67781" w:rsidP="00F34EDF">
            <w:pPr>
              <w:snapToGrid w:val="0"/>
              <w:spacing w:line="360" w:lineRule="auto"/>
              <w:rPr>
                <w:rFonts w:ascii="宋体" w:hAnsi="宋体" w:cs="宋体"/>
                <w:kern w:val="0"/>
                <w:szCs w:val="21"/>
              </w:rPr>
            </w:pPr>
            <w:r w:rsidRPr="00F34EDF">
              <w:rPr>
                <w:rFonts w:ascii="宋体" w:hAnsi="宋体" w:cs="宋体" w:hint="eastAsia"/>
                <w:kern w:val="0"/>
                <w:szCs w:val="21"/>
              </w:rPr>
              <w:t>采用数据中心专用空调，下送风方式，可精确控制各空间的温度及湿度，并配有冗余空调设备。新风系统高压输入洁净的新鲜空气，保证数据中心常年恒温恒湿，满足数据中心温度常年在21-25 摄氏度之间，相对湿度常年在40%-60%之间</w:t>
            </w:r>
          </w:p>
        </w:tc>
      </w:tr>
      <w:tr w:rsidR="005F30A3" w:rsidRPr="00F34EDF" w14:paraId="3C0EE14E"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06524D" w14:textId="4A98CE09"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消防要求</w:t>
            </w:r>
          </w:p>
        </w:tc>
        <w:tc>
          <w:tcPr>
            <w:tcW w:w="6804" w:type="dxa"/>
            <w:tcBorders>
              <w:top w:val="single" w:sz="4" w:space="0" w:color="auto"/>
              <w:left w:val="single" w:sz="4" w:space="0" w:color="auto"/>
              <w:bottom w:val="single" w:sz="4" w:space="0" w:color="auto"/>
              <w:right w:val="single" w:sz="4" w:space="0" w:color="auto"/>
            </w:tcBorders>
            <w:vAlign w:val="center"/>
          </w:tcPr>
          <w:p w14:paraId="54903A06" w14:textId="68F686D1" w:rsidR="005F30A3" w:rsidRPr="00F34EDF" w:rsidRDefault="00E67781" w:rsidP="00F34EDF">
            <w:pPr>
              <w:snapToGrid w:val="0"/>
              <w:spacing w:line="360" w:lineRule="auto"/>
              <w:rPr>
                <w:rFonts w:ascii="宋体" w:hAnsi="宋体" w:cs="宋体"/>
                <w:kern w:val="0"/>
                <w:szCs w:val="21"/>
              </w:rPr>
            </w:pPr>
            <w:r w:rsidRPr="00F34EDF">
              <w:rPr>
                <w:rFonts w:ascii="宋体" w:hAnsi="宋体" w:cs="宋体" w:hint="eastAsia"/>
                <w:kern w:val="0"/>
                <w:szCs w:val="21"/>
              </w:rPr>
              <w:t>数据中心能够满足国家消防有关规定和数据机房建筑的特殊功能和技术要求，通过消防验收。采用高灵敏度的烟雾探测系统，能在第一时间发现火灾隐患，具备自动灭火系统在不停电的情况下实施灭火。机房墙壁、门、天花板采用防火建材；具备完备的安全走火通道和逃生门，并严格按照规范布置相关的安全指示。</w:t>
            </w:r>
          </w:p>
        </w:tc>
      </w:tr>
      <w:tr w:rsidR="005F30A3" w:rsidRPr="00F34EDF" w14:paraId="0D7A2711"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E6411C" w14:textId="508AF296"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安防要求</w:t>
            </w:r>
          </w:p>
        </w:tc>
        <w:tc>
          <w:tcPr>
            <w:tcW w:w="6804" w:type="dxa"/>
            <w:tcBorders>
              <w:top w:val="single" w:sz="4" w:space="0" w:color="auto"/>
              <w:left w:val="single" w:sz="4" w:space="0" w:color="auto"/>
              <w:bottom w:val="single" w:sz="4" w:space="0" w:color="auto"/>
              <w:right w:val="single" w:sz="4" w:space="0" w:color="auto"/>
            </w:tcBorders>
            <w:vAlign w:val="center"/>
          </w:tcPr>
          <w:p w14:paraId="195C857F" w14:textId="40246B09" w:rsidR="005F30A3" w:rsidRPr="00F34EDF" w:rsidRDefault="00E67781" w:rsidP="00F34EDF">
            <w:pPr>
              <w:snapToGrid w:val="0"/>
              <w:spacing w:line="360" w:lineRule="auto"/>
              <w:rPr>
                <w:rFonts w:ascii="宋体" w:hAnsi="宋体" w:cs="宋体"/>
                <w:kern w:val="0"/>
                <w:szCs w:val="21"/>
              </w:rPr>
            </w:pPr>
            <w:r w:rsidRPr="00F34EDF">
              <w:rPr>
                <w:rFonts w:ascii="宋体" w:hAnsi="宋体" w:cs="宋体" w:hint="eastAsia"/>
                <w:kern w:val="0"/>
                <w:szCs w:val="21"/>
              </w:rPr>
              <w:t>数据中心提供7x24小时的安保服务，机楼外围设置有专用安保执勤。机房门采用门禁卡、授权密码等方式控制人员出入，确保非授权人不得进入设备运行区域。</w:t>
            </w:r>
          </w:p>
        </w:tc>
      </w:tr>
      <w:tr w:rsidR="005F30A3" w:rsidRPr="00F34EDF" w14:paraId="410BBA3E"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39670F" w14:textId="19692B4D" w:rsidR="005F30A3" w:rsidRPr="00F34EDF" w:rsidRDefault="00E67781" w:rsidP="00F34EDF">
            <w:pPr>
              <w:snapToGrid w:val="0"/>
              <w:spacing w:line="360" w:lineRule="auto"/>
              <w:jc w:val="center"/>
              <w:rPr>
                <w:rFonts w:ascii="宋体" w:hAnsi="宋体"/>
                <w:szCs w:val="21"/>
              </w:rPr>
            </w:pPr>
            <w:r w:rsidRPr="00F34EDF">
              <w:rPr>
                <w:rFonts w:ascii="宋体" w:hAnsi="宋体" w:hint="eastAsia"/>
                <w:szCs w:val="21"/>
              </w:rPr>
              <w:t>防静电及电磁防护要求</w:t>
            </w:r>
          </w:p>
        </w:tc>
        <w:tc>
          <w:tcPr>
            <w:tcW w:w="6804" w:type="dxa"/>
            <w:tcBorders>
              <w:top w:val="single" w:sz="4" w:space="0" w:color="auto"/>
              <w:left w:val="single" w:sz="4" w:space="0" w:color="auto"/>
              <w:bottom w:val="single" w:sz="4" w:space="0" w:color="auto"/>
              <w:right w:val="single" w:sz="4" w:space="0" w:color="auto"/>
            </w:tcBorders>
            <w:vAlign w:val="center"/>
          </w:tcPr>
          <w:p w14:paraId="0F33608D" w14:textId="2CFFEEC3" w:rsidR="005F30A3" w:rsidRPr="00F34EDF" w:rsidRDefault="00E67781" w:rsidP="00F34EDF">
            <w:pPr>
              <w:snapToGrid w:val="0"/>
              <w:spacing w:line="360" w:lineRule="auto"/>
              <w:rPr>
                <w:rFonts w:ascii="宋体" w:hAnsi="宋体" w:cs="宋体"/>
                <w:kern w:val="0"/>
                <w:szCs w:val="21"/>
              </w:rPr>
            </w:pPr>
            <w:r w:rsidRPr="00F34EDF">
              <w:rPr>
                <w:rFonts w:ascii="宋体" w:hAnsi="宋体" w:cs="宋体" w:hint="eastAsia"/>
                <w:kern w:val="0"/>
                <w:szCs w:val="21"/>
              </w:rPr>
              <w:t>参考《税务系统信息安全等级保护基本要求》中第三级安全技术要求的物理安全技术要求中的相关规定，以及国家A级机房标准的要求</w:t>
            </w:r>
          </w:p>
        </w:tc>
      </w:tr>
      <w:tr w:rsidR="00E67781" w:rsidRPr="00F34EDF" w14:paraId="6290FA5F" w14:textId="77777777" w:rsidTr="00174FA5">
        <w:trPr>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748203" w14:textId="5DA0A317" w:rsidR="00E67781" w:rsidRPr="00F34EDF" w:rsidRDefault="00E67781" w:rsidP="00F34EDF">
            <w:pPr>
              <w:snapToGrid w:val="0"/>
              <w:spacing w:line="360" w:lineRule="auto"/>
              <w:jc w:val="center"/>
              <w:rPr>
                <w:rFonts w:ascii="宋体" w:hAnsi="宋体"/>
                <w:szCs w:val="21"/>
              </w:rPr>
            </w:pPr>
            <w:r w:rsidRPr="00F34EDF">
              <w:rPr>
                <w:rFonts w:ascii="宋体" w:hAnsi="宋体" w:hint="eastAsia"/>
                <w:szCs w:val="21"/>
              </w:rPr>
              <w:lastRenderedPageBreak/>
              <w:t>其它</w:t>
            </w:r>
          </w:p>
        </w:tc>
        <w:tc>
          <w:tcPr>
            <w:tcW w:w="6804" w:type="dxa"/>
            <w:tcBorders>
              <w:top w:val="single" w:sz="4" w:space="0" w:color="auto"/>
              <w:left w:val="single" w:sz="4" w:space="0" w:color="auto"/>
              <w:bottom w:val="single" w:sz="4" w:space="0" w:color="auto"/>
              <w:right w:val="single" w:sz="4" w:space="0" w:color="auto"/>
            </w:tcBorders>
            <w:vAlign w:val="center"/>
          </w:tcPr>
          <w:p w14:paraId="25AC6AFC" w14:textId="7F01EA10" w:rsidR="00E67781" w:rsidRPr="00F34EDF" w:rsidRDefault="00E67781" w:rsidP="00F34EDF">
            <w:pPr>
              <w:snapToGrid w:val="0"/>
              <w:spacing w:line="360" w:lineRule="auto"/>
              <w:rPr>
                <w:rFonts w:ascii="宋体" w:hAnsi="宋体" w:cs="宋体"/>
                <w:kern w:val="0"/>
                <w:szCs w:val="21"/>
              </w:rPr>
            </w:pPr>
            <w:r w:rsidRPr="00F34EDF">
              <w:rPr>
                <w:rFonts w:ascii="宋体" w:hAnsi="宋体" w:cs="宋体" w:hint="eastAsia"/>
                <w:kern w:val="0"/>
                <w:szCs w:val="21"/>
              </w:rPr>
              <w:t>数据中心需完全满足防虫、防鼠要求。机房需满足洁净度要求，在静态条件下测试，每升空气中大于或等于0.5μm的尘粒数应少于15000粒</w:t>
            </w:r>
          </w:p>
        </w:tc>
      </w:tr>
    </w:tbl>
    <w:p w14:paraId="1ED762EC" w14:textId="6C8BC8C4" w:rsidR="00AA1807" w:rsidRPr="0067116C" w:rsidRDefault="00AA1807" w:rsidP="005E7724">
      <w:pPr>
        <w:pStyle w:val="4DBSec"/>
        <w:numPr>
          <w:ilvl w:val="2"/>
          <w:numId w:val="12"/>
        </w:numPr>
        <w:rPr>
          <w:rFonts w:ascii="宋体" w:eastAsia="宋体" w:hAnsi="宋体" w:cs="宋体"/>
          <w:sz w:val="24"/>
          <w:szCs w:val="24"/>
        </w:rPr>
      </w:pPr>
      <w:bookmarkStart w:id="4" w:name="_Toc14877550"/>
      <w:bookmarkStart w:id="5" w:name="_Toc28325"/>
      <w:r w:rsidRPr="0067116C">
        <w:rPr>
          <w:rFonts w:ascii="宋体" w:eastAsia="宋体" w:hAnsi="宋体" w:cs="宋体" w:hint="eastAsia"/>
          <w:sz w:val="24"/>
          <w:szCs w:val="24"/>
        </w:rPr>
        <w:t>机架服务需求</w:t>
      </w:r>
      <w:bookmarkEnd w:id="4"/>
      <w:bookmarkEnd w:id="5"/>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378"/>
      </w:tblGrid>
      <w:tr w:rsidR="00471525" w:rsidRPr="005647AB" w14:paraId="5976DDAA" w14:textId="77777777" w:rsidTr="007F0E56">
        <w:trPr>
          <w:trHeight w:val="510"/>
          <w:tblHeader/>
          <w:jc w:val="center"/>
        </w:trPr>
        <w:tc>
          <w:tcPr>
            <w:tcW w:w="2122" w:type="dxa"/>
            <w:shd w:val="clear" w:color="auto" w:fill="auto"/>
            <w:vAlign w:val="center"/>
          </w:tcPr>
          <w:p w14:paraId="05DFC764" w14:textId="77777777" w:rsidR="00471525" w:rsidRPr="005647AB" w:rsidRDefault="00471525" w:rsidP="009E03B3">
            <w:pPr>
              <w:snapToGrid w:val="0"/>
              <w:spacing w:line="360" w:lineRule="auto"/>
              <w:jc w:val="center"/>
              <w:rPr>
                <w:rFonts w:ascii="宋体" w:hAnsi="宋体" w:cs="宋体"/>
                <w:szCs w:val="21"/>
              </w:rPr>
            </w:pPr>
            <w:r w:rsidRPr="005647AB">
              <w:rPr>
                <w:rFonts w:ascii="宋体" w:hAnsi="宋体" w:hint="eastAsia"/>
                <w:szCs w:val="21"/>
              </w:rPr>
              <w:t>指标项</w:t>
            </w:r>
          </w:p>
        </w:tc>
        <w:tc>
          <w:tcPr>
            <w:tcW w:w="6378" w:type="dxa"/>
            <w:shd w:val="clear" w:color="auto" w:fill="auto"/>
            <w:vAlign w:val="center"/>
          </w:tcPr>
          <w:p w14:paraId="74F0EB11" w14:textId="77777777" w:rsidR="00471525" w:rsidRPr="005647AB" w:rsidRDefault="00471525" w:rsidP="009E03B3">
            <w:pPr>
              <w:snapToGrid w:val="0"/>
              <w:spacing w:line="360" w:lineRule="auto"/>
              <w:jc w:val="center"/>
              <w:rPr>
                <w:rFonts w:ascii="宋体" w:hAnsi="宋体" w:cs="宋体"/>
                <w:szCs w:val="21"/>
              </w:rPr>
            </w:pPr>
            <w:r w:rsidRPr="005647AB">
              <w:rPr>
                <w:rFonts w:ascii="宋体" w:hAnsi="宋体" w:hint="eastAsia"/>
                <w:szCs w:val="21"/>
              </w:rPr>
              <w:t>指标要求</w:t>
            </w:r>
          </w:p>
        </w:tc>
      </w:tr>
      <w:tr w:rsidR="00471525" w:rsidRPr="005647AB" w14:paraId="2EC94764" w14:textId="77777777" w:rsidTr="007F0E56">
        <w:trPr>
          <w:trHeight w:val="510"/>
          <w:jc w:val="center"/>
        </w:trPr>
        <w:tc>
          <w:tcPr>
            <w:tcW w:w="2122" w:type="dxa"/>
            <w:vAlign w:val="center"/>
          </w:tcPr>
          <w:p w14:paraId="4022B194" w14:textId="74A2AE4E" w:rsidR="00471525" w:rsidRPr="005647AB" w:rsidRDefault="00471525" w:rsidP="009E03B3">
            <w:pPr>
              <w:snapToGrid w:val="0"/>
              <w:spacing w:line="360" w:lineRule="auto"/>
              <w:jc w:val="center"/>
              <w:rPr>
                <w:rFonts w:ascii="宋体" w:hAnsi="宋体" w:cs="宋体"/>
                <w:szCs w:val="21"/>
              </w:rPr>
            </w:pPr>
            <w:r w:rsidRPr="0021352E">
              <w:rPr>
                <w:rFonts w:ascii="宋体" w:hAnsi="宋体" w:hint="eastAsia"/>
                <w:szCs w:val="21"/>
              </w:rPr>
              <w:t>机架要求</w:t>
            </w:r>
          </w:p>
        </w:tc>
        <w:tc>
          <w:tcPr>
            <w:tcW w:w="6378" w:type="dxa"/>
            <w:vAlign w:val="center"/>
          </w:tcPr>
          <w:p w14:paraId="0E03470C" w14:textId="0409CBF5" w:rsidR="00471525" w:rsidRPr="005647AB" w:rsidRDefault="00471525" w:rsidP="009E03B3">
            <w:pPr>
              <w:snapToGrid w:val="0"/>
              <w:spacing w:line="360" w:lineRule="auto"/>
              <w:rPr>
                <w:rFonts w:ascii="宋体" w:hAnsi="宋体" w:cs="宋体"/>
                <w:kern w:val="0"/>
                <w:szCs w:val="21"/>
              </w:rPr>
            </w:pPr>
            <w:r w:rsidRPr="0021352E">
              <w:rPr>
                <w:rFonts w:ascii="宋体" w:hAnsi="宋体" w:hint="eastAsia"/>
                <w:szCs w:val="21"/>
              </w:rPr>
              <w:t>占用≥6个标准机架，总功耗≥18kw</w:t>
            </w:r>
          </w:p>
        </w:tc>
      </w:tr>
      <w:tr w:rsidR="00031BED" w:rsidRPr="0021352E" w14:paraId="22A024A7" w14:textId="77777777" w:rsidTr="007F0E56">
        <w:trPr>
          <w:trHeight w:val="510"/>
          <w:jc w:val="center"/>
        </w:trPr>
        <w:tc>
          <w:tcPr>
            <w:tcW w:w="2122" w:type="dxa"/>
            <w:vAlign w:val="center"/>
          </w:tcPr>
          <w:p w14:paraId="4EB158C5" w14:textId="42E54572" w:rsidR="00031BED" w:rsidRPr="0021352E" w:rsidRDefault="00031BED" w:rsidP="009E03B3">
            <w:pPr>
              <w:snapToGrid w:val="0"/>
              <w:spacing w:line="360" w:lineRule="auto"/>
              <w:jc w:val="center"/>
              <w:rPr>
                <w:rFonts w:ascii="宋体" w:hAnsi="宋体"/>
                <w:szCs w:val="21"/>
              </w:rPr>
            </w:pPr>
            <w:r w:rsidRPr="0021352E">
              <w:rPr>
                <w:rFonts w:ascii="宋体" w:hAnsi="宋体" w:hint="eastAsia"/>
                <w:szCs w:val="21"/>
              </w:rPr>
              <w:t>标准机柜及电源分配单元（PDU）要求</w:t>
            </w:r>
          </w:p>
        </w:tc>
        <w:tc>
          <w:tcPr>
            <w:tcW w:w="6378" w:type="dxa"/>
            <w:vAlign w:val="center"/>
          </w:tcPr>
          <w:p w14:paraId="04A75623" w14:textId="6312E92E" w:rsidR="00031BED" w:rsidRPr="0021352E" w:rsidRDefault="00031BED" w:rsidP="009E03B3">
            <w:pPr>
              <w:snapToGrid w:val="0"/>
              <w:spacing w:line="360" w:lineRule="auto"/>
              <w:rPr>
                <w:rFonts w:ascii="宋体" w:hAnsi="宋体"/>
                <w:szCs w:val="21"/>
              </w:rPr>
            </w:pPr>
            <w:r w:rsidRPr="0021352E">
              <w:rPr>
                <w:rFonts w:ascii="宋体" w:hAnsi="宋体" w:hint="eastAsia"/>
                <w:szCs w:val="21"/>
              </w:rPr>
              <w:t>标准19英寸机柜，机柜承重托盘保证每机柜至少2块，PDU质量可靠，每机柜需提供双路电源，C13、C19或</w:t>
            </w:r>
            <w:proofErr w:type="gramStart"/>
            <w:r w:rsidRPr="0021352E">
              <w:rPr>
                <w:rFonts w:ascii="宋体" w:hAnsi="宋体" w:hint="eastAsia"/>
                <w:szCs w:val="21"/>
              </w:rPr>
              <w:t>国标口</w:t>
            </w:r>
            <w:proofErr w:type="gramEnd"/>
            <w:r w:rsidRPr="0021352E">
              <w:rPr>
                <w:rFonts w:ascii="宋体" w:hAnsi="宋体" w:hint="eastAsia"/>
                <w:szCs w:val="21"/>
              </w:rPr>
              <w:t>电源插座、或接线柱接驳，每机柜不少于20位接入，并配备足够挡板。非标准机柜根据实际情况和采购人的要求进行改造。</w:t>
            </w:r>
          </w:p>
        </w:tc>
      </w:tr>
      <w:tr w:rsidR="00031BED" w:rsidRPr="0021352E" w14:paraId="221B3EAA" w14:textId="77777777" w:rsidTr="007F0E56">
        <w:trPr>
          <w:trHeight w:val="510"/>
          <w:jc w:val="center"/>
        </w:trPr>
        <w:tc>
          <w:tcPr>
            <w:tcW w:w="2122" w:type="dxa"/>
            <w:vAlign w:val="center"/>
          </w:tcPr>
          <w:p w14:paraId="2D8DD0A3" w14:textId="101129B0" w:rsidR="00031BED" w:rsidRPr="0021352E" w:rsidRDefault="009B66A9" w:rsidP="009E03B3">
            <w:pPr>
              <w:snapToGrid w:val="0"/>
              <w:spacing w:line="360" w:lineRule="auto"/>
              <w:jc w:val="center"/>
              <w:rPr>
                <w:rFonts w:ascii="宋体" w:hAnsi="宋体"/>
                <w:szCs w:val="21"/>
              </w:rPr>
            </w:pPr>
            <w:r w:rsidRPr="0021352E">
              <w:rPr>
                <w:rFonts w:ascii="宋体" w:hAnsi="宋体" w:hint="eastAsia"/>
                <w:szCs w:val="21"/>
              </w:rPr>
              <w:t>预留空间要求</w:t>
            </w:r>
          </w:p>
        </w:tc>
        <w:tc>
          <w:tcPr>
            <w:tcW w:w="6378" w:type="dxa"/>
            <w:vAlign w:val="center"/>
          </w:tcPr>
          <w:p w14:paraId="3489B616" w14:textId="5E8DAF78" w:rsidR="00031BED" w:rsidRPr="0021352E" w:rsidRDefault="009B66A9" w:rsidP="009E03B3">
            <w:pPr>
              <w:snapToGrid w:val="0"/>
              <w:spacing w:line="360" w:lineRule="auto"/>
              <w:rPr>
                <w:rFonts w:ascii="宋体" w:hAnsi="宋体"/>
                <w:szCs w:val="21"/>
              </w:rPr>
            </w:pPr>
            <w:proofErr w:type="gramStart"/>
            <w:r w:rsidRPr="0021352E">
              <w:rPr>
                <w:rFonts w:ascii="宋体" w:hAnsi="宋体" w:hint="eastAsia"/>
                <w:szCs w:val="21"/>
              </w:rPr>
              <w:t>须围闭</w:t>
            </w:r>
            <w:proofErr w:type="gramEnd"/>
            <w:r w:rsidRPr="0021352E">
              <w:rPr>
                <w:rFonts w:ascii="宋体" w:hAnsi="宋体" w:hint="eastAsia"/>
                <w:szCs w:val="21"/>
              </w:rPr>
              <w:t>6个或以上的机架，作为采购人未来新增设备所用，供应商应在方案中阐明所额外预留的空间大小、位置等情况。</w:t>
            </w:r>
          </w:p>
        </w:tc>
      </w:tr>
      <w:tr w:rsidR="009E03B3" w:rsidRPr="0021352E" w14:paraId="6BC4FC65" w14:textId="77777777" w:rsidTr="007F0E56">
        <w:trPr>
          <w:trHeight w:val="510"/>
          <w:jc w:val="center"/>
        </w:trPr>
        <w:tc>
          <w:tcPr>
            <w:tcW w:w="2122" w:type="dxa"/>
            <w:vAlign w:val="center"/>
          </w:tcPr>
          <w:p w14:paraId="7CAE0C8F" w14:textId="3AB624B8" w:rsidR="009E03B3" w:rsidRPr="0021352E" w:rsidRDefault="009E03B3" w:rsidP="009E03B3">
            <w:pPr>
              <w:snapToGrid w:val="0"/>
              <w:spacing w:line="360" w:lineRule="auto"/>
              <w:jc w:val="center"/>
              <w:rPr>
                <w:rFonts w:ascii="宋体" w:hAnsi="宋体"/>
                <w:szCs w:val="21"/>
              </w:rPr>
            </w:pPr>
            <w:r>
              <w:rPr>
                <w:rFonts w:ascii="宋体" w:hAnsi="宋体" w:hint="eastAsia"/>
                <w:szCs w:val="21"/>
              </w:rPr>
              <w:t>围</w:t>
            </w:r>
            <w:proofErr w:type="gramStart"/>
            <w:r>
              <w:rPr>
                <w:rFonts w:ascii="宋体" w:hAnsi="宋体" w:hint="eastAsia"/>
                <w:szCs w:val="21"/>
              </w:rPr>
              <w:t>蔽要求</w:t>
            </w:r>
            <w:proofErr w:type="gramEnd"/>
          </w:p>
        </w:tc>
        <w:tc>
          <w:tcPr>
            <w:tcW w:w="6378" w:type="dxa"/>
            <w:vAlign w:val="center"/>
          </w:tcPr>
          <w:p w14:paraId="3C24D325" w14:textId="1401BC57" w:rsidR="009E03B3" w:rsidRPr="0021352E" w:rsidRDefault="009E03B3" w:rsidP="009E03B3">
            <w:pPr>
              <w:snapToGrid w:val="0"/>
              <w:spacing w:line="360" w:lineRule="auto"/>
              <w:rPr>
                <w:rFonts w:ascii="宋体" w:hAnsi="宋体"/>
                <w:szCs w:val="21"/>
              </w:rPr>
            </w:pPr>
            <w:r w:rsidRPr="009E03B3">
              <w:rPr>
                <w:rFonts w:ascii="宋体" w:hAnsi="宋体" w:hint="eastAsia"/>
                <w:szCs w:val="21"/>
              </w:rPr>
              <w:t>要求具备空调、电源、消防、门禁、安防等基础设施，本项目</w:t>
            </w:r>
            <w:r>
              <w:rPr>
                <w:rFonts w:ascii="宋体" w:hAnsi="宋体" w:hint="eastAsia"/>
                <w:szCs w:val="21"/>
              </w:rPr>
              <w:t>提供的资源是</w:t>
            </w:r>
            <w:r w:rsidRPr="009E03B3">
              <w:rPr>
                <w:rFonts w:ascii="宋体" w:hAnsi="宋体" w:hint="eastAsia"/>
                <w:szCs w:val="21"/>
              </w:rPr>
              <w:t>医院重要信息化机房，需进行单独隔离，防止</w:t>
            </w:r>
            <w:proofErr w:type="gramStart"/>
            <w:r w:rsidRPr="009E03B3">
              <w:rPr>
                <w:rFonts w:ascii="宋体" w:hAnsi="宋体" w:hint="eastAsia"/>
                <w:szCs w:val="21"/>
              </w:rPr>
              <w:t>围蔽外人员</w:t>
            </w:r>
            <w:proofErr w:type="gramEnd"/>
            <w:r w:rsidRPr="009E03B3">
              <w:rPr>
                <w:rFonts w:ascii="宋体" w:hAnsi="宋体" w:hint="eastAsia"/>
                <w:szCs w:val="21"/>
              </w:rPr>
              <w:t>触碰设备及机柜，围</w:t>
            </w:r>
            <w:proofErr w:type="gramStart"/>
            <w:r w:rsidRPr="009E03B3">
              <w:rPr>
                <w:rFonts w:ascii="宋体" w:hAnsi="宋体" w:hint="eastAsia"/>
                <w:szCs w:val="21"/>
              </w:rPr>
              <w:t>蔽区域</w:t>
            </w:r>
            <w:proofErr w:type="gramEnd"/>
            <w:r w:rsidRPr="009E03B3">
              <w:rPr>
                <w:rFonts w:ascii="宋体" w:hAnsi="宋体" w:hint="eastAsia"/>
                <w:szCs w:val="21"/>
              </w:rPr>
              <w:t>设置门禁系统，门禁系统的权限根据</w:t>
            </w:r>
            <w:r>
              <w:rPr>
                <w:rFonts w:ascii="宋体" w:hAnsi="宋体" w:hint="eastAsia"/>
                <w:szCs w:val="21"/>
              </w:rPr>
              <w:t>用户</w:t>
            </w:r>
            <w:r w:rsidRPr="009E03B3">
              <w:rPr>
                <w:rFonts w:ascii="宋体" w:hAnsi="宋体" w:hint="eastAsia"/>
                <w:szCs w:val="21"/>
              </w:rPr>
              <w:t>要求配置。</w:t>
            </w:r>
          </w:p>
        </w:tc>
      </w:tr>
    </w:tbl>
    <w:p w14:paraId="336D193E" w14:textId="02C869CD" w:rsidR="00EA1572" w:rsidRDefault="00EA1572" w:rsidP="009E03B3">
      <w:pPr>
        <w:pStyle w:val="a9"/>
        <w:spacing w:before="156" w:after="156"/>
        <w:ind w:firstLineChars="83" w:firstLine="199"/>
        <w:rPr>
          <w:rFonts w:ascii="宋体" w:eastAsia="宋体" w:hAnsi="宋体"/>
          <w:sz w:val="24"/>
          <w:szCs w:val="24"/>
        </w:rPr>
      </w:pPr>
    </w:p>
    <w:p w14:paraId="16B5657D" w14:textId="7C5986E7" w:rsidR="00C746D0" w:rsidRDefault="00C746D0" w:rsidP="005E7724">
      <w:pPr>
        <w:pStyle w:val="SANGFOR22"/>
        <w:numPr>
          <w:ilvl w:val="1"/>
          <w:numId w:val="5"/>
        </w:numPr>
        <w:tabs>
          <w:tab w:val="clear" w:pos="360"/>
        </w:tabs>
        <w:spacing w:before="156" w:after="156"/>
        <w:rPr>
          <w:rFonts w:asciiTheme="minorEastAsia" w:eastAsiaTheme="minorEastAsia" w:hAnsiTheme="minorEastAsia" w:cs="宋体"/>
        </w:rPr>
      </w:pPr>
      <w:bookmarkStart w:id="6" w:name="_Toc3104"/>
      <w:r w:rsidRPr="00C746D0">
        <w:rPr>
          <w:rFonts w:asciiTheme="minorEastAsia" w:eastAsiaTheme="minorEastAsia" w:hAnsiTheme="minorEastAsia" w:cs="宋体" w:hint="eastAsia"/>
        </w:rPr>
        <w:t>云主机资源需求</w:t>
      </w:r>
    </w:p>
    <w:p w14:paraId="1CE9719C" w14:textId="5D99BAA5" w:rsidR="008505EE" w:rsidRPr="00142349" w:rsidRDefault="009E03B3" w:rsidP="005E7724">
      <w:pPr>
        <w:pStyle w:val="a8"/>
        <w:numPr>
          <w:ilvl w:val="2"/>
          <w:numId w:val="5"/>
        </w:numPr>
        <w:spacing w:line="360" w:lineRule="auto"/>
        <w:ind w:firstLineChars="0"/>
        <w:rPr>
          <w:rFonts w:ascii="宋体" w:eastAsia="宋体" w:hAnsi="宋体"/>
          <w:b/>
          <w:sz w:val="24"/>
          <w:szCs w:val="24"/>
        </w:rPr>
      </w:pPr>
      <w:r w:rsidRPr="00142349">
        <w:rPr>
          <w:rFonts w:ascii="宋体" w:eastAsia="宋体" w:hAnsi="宋体" w:hint="eastAsia"/>
          <w:b/>
          <w:sz w:val="24"/>
          <w:szCs w:val="24"/>
        </w:rPr>
        <w:t>云主机资源的基本要求</w:t>
      </w:r>
    </w:p>
    <w:p w14:paraId="491C22F2" w14:textId="3380A3AA" w:rsidR="009E03B3" w:rsidRDefault="009E03B3" w:rsidP="00854B1A">
      <w:pPr>
        <w:spacing w:line="360" w:lineRule="auto"/>
        <w:ind w:firstLineChars="200" w:firstLine="420"/>
        <w:rPr>
          <w:rFonts w:ascii="宋体" w:hAnsi="宋体"/>
          <w:szCs w:val="21"/>
        </w:rPr>
      </w:pPr>
      <w:r>
        <w:rPr>
          <w:rFonts w:ascii="宋体" w:hAnsi="宋体" w:hint="eastAsia"/>
          <w:szCs w:val="21"/>
        </w:rPr>
        <w:t>提供</w:t>
      </w:r>
      <w:r w:rsidR="00854B1A">
        <w:rPr>
          <w:rFonts w:ascii="宋体" w:hAnsi="宋体" w:hint="eastAsia"/>
          <w:szCs w:val="21"/>
        </w:rPr>
        <w:t>用户</w:t>
      </w:r>
      <w:r w:rsidR="00A91385">
        <w:rPr>
          <w:rFonts w:ascii="宋体" w:hAnsi="宋体" w:hint="eastAsia"/>
          <w:szCs w:val="21"/>
        </w:rPr>
        <w:t>在用的</w:t>
      </w:r>
      <w:r>
        <w:rPr>
          <w:rFonts w:ascii="宋体" w:hAnsi="宋体" w:hint="eastAsia"/>
          <w:szCs w:val="21"/>
        </w:rPr>
        <w:t>互联网医院运行环境所需的云主机资源，</w:t>
      </w:r>
      <w:r w:rsidR="00A91385">
        <w:rPr>
          <w:rFonts w:ascii="宋体" w:hAnsi="宋体" w:hint="eastAsia"/>
          <w:szCs w:val="21"/>
        </w:rPr>
        <w:t>互联网出口带宽及安全防护环境</w:t>
      </w:r>
      <w:r w:rsidR="00854B1A">
        <w:rPr>
          <w:rFonts w:ascii="宋体" w:hAnsi="宋体" w:hint="eastAsia"/>
          <w:szCs w:val="21"/>
        </w:rPr>
        <w:t>等相关资源</w:t>
      </w:r>
      <w:r w:rsidR="00A91385">
        <w:rPr>
          <w:rFonts w:ascii="宋体" w:hAnsi="宋体" w:hint="eastAsia"/>
          <w:szCs w:val="21"/>
        </w:rPr>
        <w:t>。</w:t>
      </w:r>
    </w:p>
    <w:p w14:paraId="7E0DCFF9" w14:textId="72102533" w:rsidR="00142349" w:rsidRPr="00142349" w:rsidRDefault="008505EE" w:rsidP="00142349">
      <w:pPr>
        <w:pStyle w:val="a8"/>
        <w:numPr>
          <w:ilvl w:val="2"/>
          <w:numId w:val="5"/>
        </w:numPr>
        <w:spacing w:line="360" w:lineRule="auto"/>
        <w:ind w:firstLineChars="0"/>
        <w:rPr>
          <w:rFonts w:ascii="宋体" w:eastAsia="宋体" w:hAnsi="宋体"/>
          <w:b/>
          <w:sz w:val="24"/>
          <w:szCs w:val="24"/>
        </w:rPr>
      </w:pPr>
      <w:r w:rsidRPr="00142349">
        <w:rPr>
          <w:rFonts w:ascii="宋体" w:eastAsia="宋体" w:hAnsi="宋体" w:cs="宋体" w:hint="eastAsia"/>
          <w:b/>
          <w:sz w:val="24"/>
          <w:szCs w:val="24"/>
        </w:rPr>
        <w:t>云</w:t>
      </w:r>
      <w:r w:rsidR="00A91385" w:rsidRPr="00142349">
        <w:rPr>
          <w:rFonts w:ascii="宋体" w:eastAsia="宋体" w:hAnsi="宋体" w:cs="宋体" w:hint="eastAsia"/>
          <w:b/>
          <w:sz w:val="24"/>
          <w:szCs w:val="24"/>
        </w:rPr>
        <w:t>主机</w:t>
      </w:r>
      <w:r w:rsidRPr="00142349">
        <w:rPr>
          <w:rFonts w:ascii="宋体" w:eastAsia="宋体" w:hAnsi="宋体" w:cs="宋体" w:hint="eastAsia"/>
          <w:b/>
          <w:sz w:val="24"/>
          <w:szCs w:val="24"/>
        </w:rPr>
        <w:t>资源</w:t>
      </w:r>
      <w:r w:rsidR="00142349" w:rsidRPr="00142349">
        <w:rPr>
          <w:rFonts w:ascii="宋体" w:eastAsia="宋体" w:hAnsi="宋体" w:cs="宋体" w:hint="eastAsia"/>
          <w:b/>
          <w:sz w:val="24"/>
          <w:szCs w:val="24"/>
        </w:rPr>
        <w:t>清单</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38"/>
        <w:gridCol w:w="992"/>
        <w:gridCol w:w="3827"/>
        <w:gridCol w:w="1589"/>
      </w:tblGrid>
      <w:tr w:rsidR="00142349" w:rsidRPr="00F708F4" w14:paraId="46A5368D" w14:textId="77777777" w:rsidTr="00C40D19">
        <w:trPr>
          <w:trHeight w:val="680"/>
          <w:jc w:val="center"/>
        </w:trPr>
        <w:tc>
          <w:tcPr>
            <w:tcW w:w="704" w:type="dxa"/>
            <w:vAlign w:val="center"/>
          </w:tcPr>
          <w:p w14:paraId="5D264D47" w14:textId="77777777" w:rsidR="00142349" w:rsidRPr="00F708F4" w:rsidRDefault="00142349" w:rsidP="00C40D19">
            <w:pPr>
              <w:spacing w:line="276" w:lineRule="auto"/>
              <w:jc w:val="center"/>
              <w:rPr>
                <w:rFonts w:ascii="宋体" w:hAnsi="宋体" w:cs="宋体"/>
                <w:szCs w:val="21"/>
              </w:rPr>
            </w:pPr>
            <w:r>
              <w:rPr>
                <w:rFonts w:ascii="宋体" w:hAnsi="宋体" w:cs="宋体" w:hint="eastAsia"/>
                <w:szCs w:val="21"/>
              </w:rPr>
              <w:t>序号</w:t>
            </w:r>
          </w:p>
        </w:tc>
        <w:tc>
          <w:tcPr>
            <w:tcW w:w="1838" w:type="dxa"/>
            <w:vAlign w:val="center"/>
          </w:tcPr>
          <w:p w14:paraId="216F7895"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应用分类</w:t>
            </w:r>
          </w:p>
        </w:tc>
        <w:tc>
          <w:tcPr>
            <w:tcW w:w="992" w:type="dxa"/>
            <w:vAlign w:val="center"/>
          </w:tcPr>
          <w:p w14:paraId="4C71B329" w14:textId="77777777" w:rsidR="00142349" w:rsidRPr="00F708F4" w:rsidRDefault="00142349" w:rsidP="00C40D19">
            <w:pPr>
              <w:spacing w:line="276" w:lineRule="auto"/>
              <w:jc w:val="center"/>
              <w:rPr>
                <w:rFonts w:ascii="宋体" w:hAnsi="宋体" w:cs="宋体"/>
                <w:szCs w:val="21"/>
              </w:rPr>
            </w:pPr>
            <w:proofErr w:type="gramStart"/>
            <w:r w:rsidRPr="00F708F4">
              <w:rPr>
                <w:rFonts w:ascii="宋体" w:hAnsi="宋体" w:cs="宋体" w:hint="eastAsia"/>
                <w:szCs w:val="21"/>
              </w:rPr>
              <w:t>云产品</w:t>
            </w:r>
            <w:proofErr w:type="gramEnd"/>
            <w:r w:rsidRPr="00F708F4">
              <w:rPr>
                <w:rFonts w:ascii="宋体" w:hAnsi="宋体" w:cs="宋体" w:hint="eastAsia"/>
                <w:szCs w:val="21"/>
              </w:rPr>
              <w:t>名称</w:t>
            </w:r>
          </w:p>
        </w:tc>
        <w:tc>
          <w:tcPr>
            <w:tcW w:w="3827" w:type="dxa"/>
            <w:vAlign w:val="center"/>
          </w:tcPr>
          <w:p w14:paraId="40F30D3A" w14:textId="77777777" w:rsidR="00142349" w:rsidRPr="00F708F4" w:rsidRDefault="00142349" w:rsidP="00C40D19">
            <w:pPr>
              <w:spacing w:line="276" w:lineRule="auto"/>
              <w:jc w:val="center"/>
              <w:rPr>
                <w:rFonts w:ascii="宋体" w:hAnsi="宋体" w:cs="宋体"/>
                <w:szCs w:val="21"/>
              </w:rPr>
            </w:pPr>
            <w:proofErr w:type="gramStart"/>
            <w:r w:rsidRPr="00F708F4">
              <w:rPr>
                <w:rFonts w:ascii="宋体" w:hAnsi="宋体" w:cs="宋体" w:hint="eastAsia"/>
                <w:szCs w:val="21"/>
              </w:rPr>
              <w:t>云产品</w:t>
            </w:r>
            <w:proofErr w:type="gramEnd"/>
            <w:r w:rsidRPr="00F708F4">
              <w:rPr>
                <w:rFonts w:ascii="宋体" w:hAnsi="宋体" w:cs="宋体" w:hint="eastAsia"/>
                <w:szCs w:val="21"/>
              </w:rPr>
              <w:t>类型</w:t>
            </w:r>
          </w:p>
        </w:tc>
        <w:tc>
          <w:tcPr>
            <w:tcW w:w="1589" w:type="dxa"/>
            <w:vAlign w:val="center"/>
          </w:tcPr>
          <w:p w14:paraId="474F4209"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数量</w:t>
            </w:r>
          </w:p>
        </w:tc>
      </w:tr>
      <w:tr w:rsidR="00142349" w:rsidRPr="00F708F4" w14:paraId="1A5DC372" w14:textId="77777777" w:rsidTr="00C40D19">
        <w:trPr>
          <w:trHeight w:val="680"/>
          <w:jc w:val="center"/>
        </w:trPr>
        <w:tc>
          <w:tcPr>
            <w:tcW w:w="704" w:type="dxa"/>
            <w:vAlign w:val="center"/>
          </w:tcPr>
          <w:p w14:paraId="4B2A8C8C" w14:textId="77777777" w:rsidR="00142349" w:rsidRPr="00F708F4" w:rsidRDefault="00142349" w:rsidP="00C40D19">
            <w:pPr>
              <w:spacing w:line="276" w:lineRule="auto"/>
              <w:jc w:val="center"/>
              <w:rPr>
                <w:rFonts w:ascii="宋体" w:hAnsi="宋体" w:cs="宋体"/>
                <w:szCs w:val="21"/>
              </w:rPr>
            </w:pPr>
            <w:r>
              <w:rPr>
                <w:rFonts w:ascii="宋体" w:hAnsi="宋体" w:cs="宋体" w:hint="eastAsia"/>
                <w:szCs w:val="21"/>
              </w:rPr>
              <w:t>1</w:t>
            </w:r>
          </w:p>
        </w:tc>
        <w:tc>
          <w:tcPr>
            <w:tcW w:w="1838" w:type="dxa"/>
            <w:vAlign w:val="center"/>
          </w:tcPr>
          <w:p w14:paraId="3A5EC215"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数据库服务器1</w:t>
            </w:r>
          </w:p>
        </w:tc>
        <w:tc>
          <w:tcPr>
            <w:tcW w:w="992" w:type="dxa"/>
            <w:vAlign w:val="center"/>
          </w:tcPr>
          <w:p w14:paraId="604876B2"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云主机</w:t>
            </w:r>
          </w:p>
        </w:tc>
        <w:tc>
          <w:tcPr>
            <w:tcW w:w="3827" w:type="dxa"/>
            <w:vAlign w:val="center"/>
          </w:tcPr>
          <w:p w14:paraId="56FE670D" w14:textId="05BFEEC7" w:rsidR="00142349" w:rsidRPr="00F708F4" w:rsidRDefault="00142349" w:rsidP="00E7638B">
            <w:pPr>
              <w:spacing w:line="276" w:lineRule="auto"/>
              <w:rPr>
                <w:rFonts w:ascii="宋体" w:hAnsi="宋体" w:cs="宋体"/>
                <w:szCs w:val="21"/>
              </w:rPr>
            </w:pPr>
            <w:r w:rsidRPr="00F708F4">
              <w:rPr>
                <w:rFonts w:ascii="宋体" w:hAnsi="宋体" w:cs="宋体" w:hint="eastAsia"/>
                <w:szCs w:val="21"/>
              </w:rPr>
              <w:t>通用型，16核，128G内存，高性能存储≥</w:t>
            </w:r>
            <w:r w:rsidRPr="00F708F4">
              <w:rPr>
                <w:rFonts w:ascii="宋体" w:hAnsi="宋体" w:cs="宋体"/>
                <w:szCs w:val="21"/>
              </w:rPr>
              <w:t>40G</w:t>
            </w:r>
            <w:r w:rsidRPr="00F708F4">
              <w:rPr>
                <w:rFonts w:ascii="宋体" w:hAnsi="宋体" w:cs="宋体" w:hint="eastAsia"/>
                <w:szCs w:val="21"/>
              </w:rPr>
              <w:t>，</w:t>
            </w:r>
            <w:r w:rsidRPr="00F708F4">
              <w:rPr>
                <w:rFonts w:ascii="宋体" w:hAnsi="宋体" w:cs="宋体"/>
                <w:szCs w:val="21"/>
              </w:rPr>
              <w:t>2T</w:t>
            </w:r>
            <w:r>
              <w:rPr>
                <w:rFonts w:ascii="宋体" w:hAnsi="宋体" w:cs="宋体" w:hint="eastAsia"/>
                <w:szCs w:val="21"/>
              </w:rPr>
              <w:t>存储</w:t>
            </w:r>
            <w:r w:rsidRPr="00F708F4">
              <w:rPr>
                <w:rFonts w:ascii="宋体" w:hAnsi="宋体" w:cs="宋体" w:hint="eastAsia"/>
                <w:szCs w:val="21"/>
              </w:rPr>
              <w:t xml:space="preserve">，Windows Server 2019 </w:t>
            </w:r>
            <w:proofErr w:type="spellStart"/>
            <w:r w:rsidRPr="00F708F4">
              <w:rPr>
                <w:rFonts w:ascii="宋体" w:hAnsi="宋体" w:cs="宋体" w:hint="eastAsia"/>
                <w:szCs w:val="21"/>
              </w:rPr>
              <w:t>DataCenter</w:t>
            </w:r>
            <w:proofErr w:type="spellEnd"/>
            <w:r w:rsidRPr="00F708F4">
              <w:rPr>
                <w:rFonts w:ascii="宋体" w:hAnsi="宋体" w:cs="宋体" w:hint="eastAsia"/>
                <w:szCs w:val="21"/>
              </w:rPr>
              <w:t xml:space="preserve"> 64位 </w:t>
            </w:r>
          </w:p>
        </w:tc>
        <w:tc>
          <w:tcPr>
            <w:tcW w:w="1589" w:type="dxa"/>
            <w:vAlign w:val="center"/>
          </w:tcPr>
          <w:p w14:paraId="78C43623"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1台</w:t>
            </w:r>
          </w:p>
        </w:tc>
      </w:tr>
      <w:tr w:rsidR="00142349" w:rsidRPr="00F708F4" w14:paraId="5D6A9996" w14:textId="77777777" w:rsidTr="00C40D19">
        <w:trPr>
          <w:trHeight w:val="680"/>
          <w:jc w:val="center"/>
        </w:trPr>
        <w:tc>
          <w:tcPr>
            <w:tcW w:w="704" w:type="dxa"/>
            <w:vAlign w:val="center"/>
          </w:tcPr>
          <w:p w14:paraId="1A1FA117" w14:textId="77777777" w:rsidR="00142349" w:rsidRPr="00F708F4" w:rsidRDefault="00142349" w:rsidP="00C40D19">
            <w:pPr>
              <w:spacing w:line="276" w:lineRule="auto"/>
              <w:jc w:val="center"/>
              <w:rPr>
                <w:rFonts w:ascii="宋体" w:hAnsi="宋体" w:cs="宋体"/>
                <w:szCs w:val="21"/>
              </w:rPr>
            </w:pPr>
            <w:r>
              <w:rPr>
                <w:rFonts w:ascii="宋体" w:hAnsi="宋体" w:cs="宋体" w:hint="eastAsia"/>
                <w:szCs w:val="21"/>
              </w:rPr>
              <w:t>2</w:t>
            </w:r>
          </w:p>
        </w:tc>
        <w:tc>
          <w:tcPr>
            <w:tcW w:w="1838" w:type="dxa"/>
            <w:vAlign w:val="center"/>
          </w:tcPr>
          <w:p w14:paraId="4A73BD6E"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数据库服务器</w:t>
            </w:r>
            <w:r>
              <w:rPr>
                <w:rFonts w:ascii="宋体" w:hAnsi="宋体" w:cs="宋体"/>
                <w:szCs w:val="21"/>
              </w:rPr>
              <w:t>2</w:t>
            </w:r>
          </w:p>
        </w:tc>
        <w:tc>
          <w:tcPr>
            <w:tcW w:w="992" w:type="dxa"/>
            <w:vAlign w:val="center"/>
          </w:tcPr>
          <w:p w14:paraId="55370924"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云主机</w:t>
            </w:r>
          </w:p>
        </w:tc>
        <w:tc>
          <w:tcPr>
            <w:tcW w:w="3827" w:type="dxa"/>
            <w:vAlign w:val="center"/>
          </w:tcPr>
          <w:p w14:paraId="3B667E4C" w14:textId="1E46A6F2" w:rsidR="00142349" w:rsidRPr="00F708F4" w:rsidRDefault="00142349" w:rsidP="00E7638B">
            <w:pPr>
              <w:spacing w:line="276" w:lineRule="auto"/>
              <w:rPr>
                <w:rFonts w:ascii="宋体" w:hAnsi="宋体" w:cs="宋体"/>
                <w:szCs w:val="21"/>
              </w:rPr>
            </w:pPr>
            <w:r w:rsidRPr="00F708F4">
              <w:rPr>
                <w:rFonts w:ascii="宋体" w:hAnsi="宋体" w:cs="宋体" w:hint="eastAsia"/>
                <w:szCs w:val="21"/>
              </w:rPr>
              <w:t>通用型，16核，128G内存，高性能存储≥</w:t>
            </w:r>
            <w:r w:rsidRPr="00F708F4">
              <w:rPr>
                <w:rFonts w:ascii="宋体" w:hAnsi="宋体" w:cs="宋体"/>
                <w:szCs w:val="21"/>
              </w:rPr>
              <w:t>40G</w:t>
            </w:r>
            <w:r w:rsidRPr="00F708F4">
              <w:rPr>
                <w:rFonts w:ascii="宋体" w:hAnsi="宋体" w:cs="宋体" w:hint="eastAsia"/>
                <w:szCs w:val="21"/>
              </w:rPr>
              <w:t>，</w:t>
            </w:r>
            <w:r w:rsidR="00E7638B">
              <w:rPr>
                <w:rFonts w:ascii="宋体" w:hAnsi="宋体" w:cs="宋体" w:hint="eastAsia"/>
                <w:szCs w:val="21"/>
              </w:rPr>
              <w:t>2</w:t>
            </w:r>
            <w:r w:rsidRPr="00F708F4">
              <w:rPr>
                <w:rFonts w:ascii="宋体" w:hAnsi="宋体" w:cs="宋体"/>
                <w:szCs w:val="21"/>
              </w:rPr>
              <w:t>T</w:t>
            </w:r>
            <w:r>
              <w:rPr>
                <w:rFonts w:ascii="宋体" w:hAnsi="宋体" w:cs="宋体" w:hint="eastAsia"/>
                <w:szCs w:val="21"/>
              </w:rPr>
              <w:t>存储</w:t>
            </w:r>
            <w:r w:rsidRPr="00F708F4">
              <w:rPr>
                <w:rFonts w:ascii="宋体" w:hAnsi="宋体" w:cs="宋体" w:hint="eastAsia"/>
                <w:szCs w:val="21"/>
              </w:rPr>
              <w:t>，</w:t>
            </w:r>
            <w:r w:rsidRPr="00167F89">
              <w:rPr>
                <w:rFonts w:ascii="宋体" w:hAnsi="宋体" w:cs="宋体" w:hint="eastAsia"/>
                <w:szCs w:val="21"/>
              </w:rPr>
              <w:t xml:space="preserve">Windows Server 2019 </w:t>
            </w:r>
            <w:proofErr w:type="spellStart"/>
            <w:r w:rsidRPr="00167F89">
              <w:rPr>
                <w:rFonts w:ascii="宋体" w:hAnsi="宋体" w:cs="宋体" w:hint="eastAsia"/>
                <w:szCs w:val="21"/>
              </w:rPr>
              <w:t>DataCenter</w:t>
            </w:r>
            <w:proofErr w:type="spellEnd"/>
            <w:r w:rsidRPr="00167F89">
              <w:rPr>
                <w:rFonts w:ascii="宋体" w:hAnsi="宋体" w:cs="宋体" w:hint="eastAsia"/>
                <w:szCs w:val="21"/>
              </w:rPr>
              <w:t xml:space="preserve"> 64位 </w:t>
            </w:r>
            <w:r w:rsidRPr="00F708F4">
              <w:rPr>
                <w:rFonts w:ascii="宋体" w:hAnsi="宋体" w:cs="宋体" w:hint="eastAsia"/>
                <w:szCs w:val="21"/>
              </w:rPr>
              <w:t xml:space="preserve"> </w:t>
            </w:r>
          </w:p>
        </w:tc>
        <w:tc>
          <w:tcPr>
            <w:tcW w:w="1589" w:type="dxa"/>
            <w:vAlign w:val="center"/>
          </w:tcPr>
          <w:p w14:paraId="660809BE"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1台</w:t>
            </w:r>
          </w:p>
        </w:tc>
      </w:tr>
      <w:tr w:rsidR="00142349" w:rsidRPr="00F708F4" w14:paraId="774DB061" w14:textId="77777777" w:rsidTr="00C40D19">
        <w:trPr>
          <w:trHeight w:val="680"/>
          <w:jc w:val="center"/>
        </w:trPr>
        <w:tc>
          <w:tcPr>
            <w:tcW w:w="704" w:type="dxa"/>
            <w:vAlign w:val="center"/>
          </w:tcPr>
          <w:p w14:paraId="5D92E7FB" w14:textId="77777777" w:rsidR="00142349" w:rsidRPr="00F716BD" w:rsidRDefault="00142349" w:rsidP="00C40D19">
            <w:pPr>
              <w:spacing w:line="276" w:lineRule="auto"/>
              <w:jc w:val="center"/>
              <w:rPr>
                <w:rFonts w:ascii="宋体" w:hAnsi="宋体" w:cs="宋体"/>
                <w:sz w:val="24"/>
              </w:rPr>
            </w:pPr>
            <w:r>
              <w:rPr>
                <w:rFonts w:ascii="宋体" w:hAnsi="宋体" w:cs="宋体" w:hint="eastAsia"/>
                <w:sz w:val="24"/>
              </w:rPr>
              <w:t>3</w:t>
            </w:r>
          </w:p>
        </w:tc>
        <w:tc>
          <w:tcPr>
            <w:tcW w:w="1838" w:type="dxa"/>
            <w:vAlign w:val="center"/>
          </w:tcPr>
          <w:p w14:paraId="67DA75E0" w14:textId="77777777" w:rsidR="00142349" w:rsidRPr="00F708F4" w:rsidRDefault="00142349" w:rsidP="00C40D19">
            <w:pPr>
              <w:spacing w:line="276" w:lineRule="auto"/>
              <w:rPr>
                <w:rFonts w:ascii="宋体" w:hAnsi="宋体" w:cs="宋体"/>
                <w:szCs w:val="21"/>
              </w:rPr>
            </w:pPr>
            <w:r w:rsidRPr="00F716BD">
              <w:rPr>
                <w:rFonts w:ascii="宋体" w:hAnsi="宋体" w:cs="宋体" w:hint="eastAsia"/>
                <w:sz w:val="24"/>
              </w:rPr>
              <w:t>代理服务器</w:t>
            </w:r>
          </w:p>
        </w:tc>
        <w:tc>
          <w:tcPr>
            <w:tcW w:w="992" w:type="dxa"/>
            <w:vAlign w:val="center"/>
          </w:tcPr>
          <w:p w14:paraId="42E90F95"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云主机</w:t>
            </w:r>
          </w:p>
        </w:tc>
        <w:tc>
          <w:tcPr>
            <w:tcW w:w="3827" w:type="dxa"/>
            <w:vAlign w:val="center"/>
          </w:tcPr>
          <w:p w14:paraId="02078E9D"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通用型，</w:t>
            </w:r>
            <w:r w:rsidRPr="002162B5">
              <w:rPr>
                <w:rFonts w:ascii="宋体" w:hAnsi="宋体" w:cs="宋体" w:hint="eastAsia"/>
                <w:szCs w:val="21"/>
              </w:rPr>
              <w:t>4核</w:t>
            </w:r>
            <w:r>
              <w:rPr>
                <w:rFonts w:ascii="宋体" w:hAnsi="宋体" w:cs="宋体" w:hint="eastAsia"/>
                <w:szCs w:val="21"/>
              </w:rPr>
              <w:t>，</w:t>
            </w:r>
            <w:r w:rsidRPr="002162B5">
              <w:rPr>
                <w:rFonts w:ascii="宋体" w:hAnsi="宋体" w:cs="宋体"/>
                <w:szCs w:val="21"/>
              </w:rPr>
              <w:t>8G</w:t>
            </w:r>
            <w:r w:rsidRPr="00F708F4">
              <w:rPr>
                <w:rFonts w:ascii="宋体" w:hAnsi="宋体" w:cs="宋体" w:hint="eastAsia"/>
                <w:szCs w:val="21"/>
              </w:rPr>
              <w:t>内存，高性能存储≥</w:t>
            </w:r>
            <w:r w:rsidRPr="00F708F4">
              <w:rPr>
                <w:rFonts w:ascii="宋体" w:hAnsi="宋体" w:cs="宋体"/>
                <w:szCs w:val="21"/>
              </w:rPr>
              <w:t>40G</w:t>
            </w:r>
            <w:r w:rsidRPr="00F708F4">
              <w:rPr>
                <w:rFonts w:ascii="宋体" w:hAnsi="宋体" w:cs="宋体" w:hint="eastAsia"/>
                <w:szCs w:val="21"/>
              </w:rPr>
              <w:t>，</w:t>
            </w:r>
            <w:r>
              <w:rPr>
                <w:rFonts w:ascii="宋体" w:hAnsi="宋体" w:cs="宋体"/>
                <w:szCs w:val="21"/>
              </w:rPr>
              <w:t>500G</w:t>
            </w:r>
            <w:r>
              <w:rPr>
                <w:rFonts w:ascii="宋体" w:hAnsi="宋体" w:cs="宋体" w:hint="eastAsia"/>
                <w:szCs w:val="21"/>
              </w:rPr>
              <w:t>存储</w:t>
            </w:r>
            <w:r w:rsidRPr="00F708F4">
              <w:rPr>
                <w:rFonts w:ascii="宋体" w:hAnsi="宋体" w:cs="宋体" w:hint="eastAsia"/>
                <w:szCs w:val="21"/>
              </w:rPr>
              <w:t>，</w:t>
            </w:r>
            <w:r w:rsidRPr="002162B5">
              <w:rPr>
                <w:rFonts w:ascii="宋体" w:hAnsi="宋体" w:cs="宋体" w:hint="eastAsia"/>
                <w:szCs w:val="21"/>
              </w:rPr>
              <w:t>CentOS 7.6 64位</w:t>
            </w:r>
            <w:r>
              <w:rPr>
                <w:rFonts w:ascii="宋体" w:hAnsi="宋体" w:cs="宋体" w:hint="eastAsia"/>
                <w:szCs w:val="21"/>
              </w:rPr>
              <w:t>，</w:t>
            </w:r>
            <w:r w:rsidRPr="002162B5">
              <w:rPr>
                <w:rFonts w:ascii="宋体" w:hAnsi="宋体" w:cs="宋体" w:hint="eastAsia"/>
                <w:szCs w:val="21"/>
              </w:rPr>
              <w:t>外</w:t>
            </w:r>
            <w:r w:rsidRPr="002162B5">
              <w:rPr>
                <w:rFonts w:ascii="宋体" w:hAnsi="宋体" w:cs="宋体" w:hint="eastAsia"/>
                <w:szCs w:val="21"/>
              </w:rPr>
              <w:lastRenderedPageBreak/>
              <w:t>网</w:t>
            </w:r>
            <w:proofErr w:type="spellStart"/>
            <w:r w:rsidRPr="002162B5">
              <w:rPr>
                <w:rFonts w:ascii="宋体" w:hAnsi="宋体" w:cs="宋体" w:hint="eastAsia"/>
                <w:szCs w:val="21"/>
              </w:rPr>
              <w:t>ip</w:t>
            </w:r>
            <w:proofErr w:type="spellEnd"/>
            <w:r w:rsidRPr="00F708F4">
              <w:rPr>
                <w:rFonts w:ascii="宋体" w:hAnsi="宋体" w:cs="宋体" w:hint="eastAsia"/>
                <w:szCs w:val="21"/>
              </w:rPr>
              <w:t xml:space="preserve"> </w:t>
            </w:r>
          </w:p>
        </w:tc>
        <w:tc>
          <w:tcPr>
            <w:tcW w:w="1589" w:type="dxa"/>
            <w:vAlign w:val="center"/>
          </w:tcPr>
          <w:p w14:paraId="76F6DB73"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lastRenderedPageBreak/>
              <w:t>1台</w:t>
            </w:r>
          </w:p>
        </w:tc>
      </w:tr>
      <w:tr w:rsidR="00142349" w:rsidRPr="00F708F4" w14:paraId="76EDFAC1" w14:textId="77777777" w:rsidTr="00C40D19">
        <w:trPr>
          <w:trHeight w:val="680"/>
          <w:jc w:val="center"/>
        </w:trPr>
        <w:tc>
          <w:tcPr>
            <w:tcW w:w="704" w:type="dxa"/>
            <w:vAlign w:val="center"/>
          </w:tcPr>
          <w:p w14:paraId="7A7475D7" w14:textId="77777777" w:rsidR="00142349" w:rsidRPr="00F716BD" w:rsidRDefault="00142349" w:rsidP="00C40D19">
            <w:pPr>
              <w:spacing w:line="276" w:lineRule="auto"/>
              <w:jc w:val="center"/>
              <w:rPr>
                <w:rFonts w:ascii="宋体" w:hAnsi="宋体" w:cs="宋体"/>
                <w:sz w:val="24"/>
              </w:rPr>
            </w:pPr>
            <w:r>
              <w:rPr>
                <w:rFonts w:ascii="宋体" w:hAnsi="宋体" w:cs="宋体" w:hint="eastAsia"/>
                <w:sz w:val="24"/>
              </w:rPr>
              <w:lastRenderedPageBreak/>
              <w:t>4</w:t>
            </w:r>
          </w:p>
        </w:tc>
        <w:tc>
          <w:tcPr>
            <w:tcW w:w="1838" w:type="dxa"/>
            <w:vAlign w:val="center"/>
          </w:tcPr>
          <w:p w14:paraId="60D9BC01" w14:textId="77777777" w:rsidR="00142349" w:rsidRPr="00F716BD" w:rsidRDefault="00142349" w:rsidP="00C40D19">
            <w:pPr>
              <w:spacing w:line="276" w:lineRule="auto"/>
              <w:rPr>
                <w:rFonts w:ascii="宋体" w:hAnsi="宋体" w:cs="宋体"/>
                <w:sz w:val="24"/>
              </w:rPr>
            </w:pPr>
            <w:r w:rsidRPr="00F716BD">
              <w:rPr>
                <w:rFonts w:ascii="宋体" w:hAnsi="宋体" w:cs="宋体" w:hint="eastAsia"/>
                <w:sz w:val="24"/>
              </w:rPr>
              <w:t>应用服务器</w:t>
            </w:r>
          </w:p>
        </w:tc>
        <w:tc>
          <w:tcPr>
            <w:tcW w:w="992" w:type="dxa"/>
            <w:vAlign w:val="center"/>
          </w:tcPr>
          <w:p w14:paraId="1C0E58CB"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云主机</w:t>
            </w:r>
          </w:p>
        </w:tc>
        <w:tc>
          <w:tcPr>
            <w:tcW w:w="3827" w:type="dxa"/>
            <w:vAlign w:val="center"/>
          </w:tcPr>
          <w:p w14:paraId="6D7122D5" w14:textId="3A74DAE7" w:rsidR="00142349" w:rsidRPr="00F708F4" w:rsidRDefault="00142349" w:rsidP="00E7638B">
            <w:pPr>
              <w:spacing w:line="276" w:lineRule="auto"/>
              <w:rPr>
                <w:rFonts w:ascii="宋体" w:hAnsi="宋体" w:cs="宋体"/>
                <w:szCs w:val="21"/>
              </w:rPr>
            </w:pPr>
            <w:r w:rsidRPr="00F708F4">
              <w:rPr>
                <w:rFonts w:ascii="宋体" w:hAnsi="宋体" w:cs="宋体" w:hint="eastAsia"/>
                <w:szCs w:val="21"/>
              </w:rPr>
              <w:t>通用型，</w:t>
            </w:r>
            <w:r w:rsidRPr="00436325">
              <w:rPr>
                <w:rFonts w:ascii="宋体" w:hAnsi="宋体" w:cs="宋体" w:hint="eastAsia"/>
                <w:szCs w:val="21"/>
              </w:rPr>
              <w:t>8</w:t>
            </w:r>
            <w:r w:rsidRPr="002162B5">
              <w:rPr>
                <w:rFonts w:ascii="宋体" w:hAnsi="宋体" w:cs="宋体" w:hint="eastAsia"/>
                <w:szCs w:val="21"/>
              </w:rPr>
              <w:t>核</w:t>
            </w:r>
            <w:r>
              <w:rPr>
                <w:rFonts w:ascii="宋体" w:hAnsi="宋体" w:cs="宋体" w:hint="eastAsia"/>
                <w:szCs w:val="21"/>
              </w:rPr>
              <w:t>，</w:t>
            </w:r>
            <w:r w:rsidRPr="00436325">
              <w:rPr>
                <w:rFonts w:ascii="宋体" w:hAnsi="宋体" w:cs="宋体"/>
                <w:szCs w:val="21"/>
              </w:rPr>
              <w:t>64G</w:t>
            </w:r>
            <w:r w:rsidRPr="00F708F4">
              <w:rPr>
                <w:rFonts w:ascii="宋体" w:hAnsi="宋体" w:cs="宋体" w:hint="eastAsia"/>
                <w:szCs w:val="21"/>
              </w:rPr>
              <w:t>内存，高性能存储≥</w:t>
            </w:r>
            <w:r w:rsidRPr="00F708F4">
              <w:rPr>
                <w:rFonts w:ascii="宋体" w:hAnsi="宋体" w:cs="宋体"/>
                <w:szCs w:val="21"/>
              </w:rPr>
              <w:t>40G</w:t>
            </w:r>
            <w:r w:rsidRPr="00F708F4">
              <w:rPr>
                <w:rFonts w:ascii="宋体" w:hAnsi="宋体" w:cs="宋体" w:hint="eastAsia"/>
                <w:szCs w:val="21"/>
              </w:rPr>
              <w:t>，</w:t>
            </w:r>
            <w:r>
              <w:rPr>
                <w:rFonts w:ascii="宋体" w:hAnsi="宋体" w:cs="宋体"/>
                <w:szCs w:val="21"/>
              </w:rPr>
              <w:t>500G</w:t>
            </w:r>
            <w:r>
              <w:rPr>
                <w:rFonts w:ascii="宋体" w:hAnsi="宋体" w:cs="宋体" w:hint="eastAsia"/>
                <w:szCs w:val="21"/>
              </w:rPr>
              <w:t>存储</w:t>
            </w:r>
            <w:r w:rsidRPr="00F708F4">
              <w:rPr>
                <w:rFonts w:ascii="宋体" w:hAnsi="宋体" w:cs="宋体" w:hint="eastAsia"/>
                <w:szCs w:val="21"/>
              </w:rPr>
              <w:t>，</w:t>
            </w:r>
            <w:r w:rsidRPr="00AE0C3D">
              <w:rPr>
                <w:rFonts w:ascii="宋体" w:hAnsi="宋体" w:cs="宋体" w:hint="eastAsia"/>
                <w:szCs w:val="21"/>
              </w:rPr>
              <w:t xml:space="preserve">Windows Server 2019 </w:t>
            </w:r>
            <w:proofErr w:type="spellStart"/>
            <w:r w:rsidRPr="00AE0C3D">
              <w:rPr>
                <w:rFonts w:ascii="宋体" w:hAnsi="宋体" w:cs="宋体" w:hint="eastAsia"/>
                <w:szCs w:val="21"/>
              </w:rPr>
              <w:t>DataCenter</w:t>
            </w:r>
            <w:proofErr w:type="spellEnd"/>
            <w:r w:rsidRPr="00AE0C3D">
              <w:rPr>
                <w:rFonts w:ascii="宋体" w:hAnsi="宋体" w:cs="宋体" w:hint="eastAsia"/>
                <w:szCs w:val="21"/>
              </w:rPr>
              <w:t xml:space="preserve"> 64位</w:t>
            </w:r>
            <w:r>
              <w:rPr>
                <w:rFonts w:ascii="宋体" w:hAnsi="宋体" w:cs="宋体" w:hint="eastAsia"/>
                <w:szCs w:val="21"/>
              </w:rPr>
              <w:t>，</w:t>
            </w:r>
            <w:r w:rsidRPr="00AE0C3D">
              <w:rPr>
                <w:rFonts w:ascii="宋体" w:hAnsi="宋体" w:cs="宋体" w:hint="eastAsia"/>
                <w:szCs w:val="21"/>
              </w:rPr>
              <w:t>外网IP</w:t>
            </w:r>
            <w:r w:rsidRPr="00F708F4">
              <w:rPr>
                <w:rFonts w:ascii="宋体" w:hAnsi="宋体" w:cs="宋体" w:hint="eastAsia"/>
                <w:szCs w:val="21"/>
              </w:rPr>
              <w:t xml:space="preserve"> </w:t>
            </w:r>
          </w:p>
        </w:tc>
        <w:tc>
          <w:tcPr>
            <w:tcW w:w="1589" w:type="dxa"/>
            <w:vAlign w:val="center"/>
          </w:tcPr>
          <w:p w14:paraId="28524356"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1台</w:t>
            </w:r>
          </w:p>
        </w:tc>
      </w:tr>
      <w:tr w:rsidR="00142349" w:rsidRPr="00F708F4" w14:paraId="62E75A17" w14:textId="77777777" w:rsidTr="00C40D19">
        <w:trPr>
          <w:trHeight w:val="680"/>
          <w:jc w:val="center"/>
        </w:trPr>
        <w:tc>
          <w:tcPr>
            <w:tcW w:w="704" w:type="dxa"/>
            <w:vAlign w:val="center"/>
          </w:tcPr>
          <w:p w14:paraId="22B9A704" w14:textId="77777777" w:rsidR="00142349" w:rsidRPr="00F716BD" w:rsidRDefault="00142349" w:rsidP="00C40D19">
            <w:pPr>
              <w:spacing w:line="276" w:lineRule="auto"/>
              <w:jc w:val="center"/>
              <w:rPr>
                <w:rFonts w:ascii="宋体" w:hAnsi="宋体" w:cs="宋体"/>
                <w:sz w:val="24"/>
              </w:rPr>
            </w:pPr>
            <w:r>
              <w:rPr>
                <w:rFonts w:ascii="宋体" w:hAnsi="宋体" w:cs="宋体" w:hint="eastAsia"/>
                <w:sz w:val="24"/>
              </w:rPr>
              <w:t>5</w:t>
            </w:r>
          </w:p>
        </w:tc>
        <w:tc>
          <w:tcPr>
            <w:tcW w:w="1838" w:type="dxa"/>
            <w:vAlign w:val="center"/>
          </w:tcPr>
          <w:p w14:paraId="47490351" w14:textId="77777777" w:rsidR="00142349" w:rsidRPr="00F708F4" w:rsidRDefault="00142349" w:rsidP="00C40D19">
            <w:pPr>
              <w:spacing w:line="276" w:lineRule="auto"/>
              <w:rPr>
                <w:rFonts w:ascii="宋体" w:hAnsi="宋体" w:cs="宋体"/>
                <w:szCs w:val="21"/>
              </w:rPr>
            </w:pPr>
            <w:r w:rsidRPr="00F716BD">
              <w:rPr>
                <w:rFonts w:ascii="宋体" w:hAnsi="宋体" w:cs="宋体" w:hint="eastAsia"/>
                <w:sz w:val="24"/>
              </w:rPr>
              <w:t>应用服务器</w:t>
            </w:r>
          </w:p>
        </w:tc>
        <w:tc>
          <w:tcPr>
            <w:tcW w:w="992" w:type="dxa"/>
            <w:vAlign w:val="center"/>
          </w:tcPr>
          <w:p w14:paraId="57112379" w14:textId="77777777" w:rsidR="00142349" w:rsidRPr="00F708F4" w:rsidRDefault="00142349" w:rsidP="00C40D19">
            <w:pPr>
              <w:spacing w:line="276" w:lineRule="auto"/>
              <w:rPr>
                <w:rFonts w:ascii="宋体" w:hAnsi="宋体" w:cs="宋体"/>
                <w:szCs w:val="21"/>
              </w:rPr>
            </w:pPr>
            <w:r w:rsidRPr="00F708F4">
              <w:rPr>
                <w:rFonts w:ascii="宋体" w:hAnsi="宋体" w:cs="宋体" w:hint="eastAsia"/>
                <w:szCs w:val="21"/>
              </w:rPr>
              <w:t>云主机</w:t>
            </w:r>
          </w:p>
        </w:tc>
        <w:tc>
          <w:tcPr>
            <w:tcW w:w="3827" w:type="dxa"/>
            <w:vAlign w:val="center"/>
          </w:tcPr>
          <w:p w14:paraId="478ACC1F" w14:textId="4C49F4AC" w:rsidR="00142349" w:rsidRPr="00F708F4" w:rsidRDefault="00142349" w:rsidP="00E7638B">
            <w:pPr>
              <w:spacing w:line="276" w:lineRule="auto"/>
              <w:rPr>
                <w:rFonts w:ascii="宋体" w:hAnsi="宋体" w:cs="宋体"/>
                <w:szCs w:val="21"/>
              </w:rPr>
            </w:pPr>
            <w:r w:rsidRPr="00F708F4">
              <w:rPr>
                <w:rFonts w:ascii="宋体" w:hAnsi="宋体" w:cs="宋体" w:hint="eastAsia"/>
                <w:szCs w:val="21"/>
              </w:rPr>
              <w:t>通用型，</w:t>
            </w:r>
            <w:r w:rsidRPr="00436325">
              <w:rPr>
                <w:rFonts w:ascii="宋体" w:hAnsi="宋体" w:cs="宋体" w:hint="eastAsia"/>
                <w:szCs w:val="21"/>
              </w:rPr>
              <w:t>8</w:t>
            </w:r>
            <w:r w:rsidRPr="002162B5">
              <w:rPr>
                <w:rFonts w:ascii="宋体" w:hAnsi="宋体" w:cs="宋体" w:hint="eastAsia"/>
                <w:szCs w:val="21"/>
              </w:rPr>
              <w:t>核</w:t>
            </w:r>
            <w:r>
              <w:rPr>
                <w:rFonts w:ascii="宋体" w:hAnsi="宋体" w:cs="宋体" w:hint="eastAsia"/>
                <w:szCs w:val="21"/>
              </w:rPr>
              <w:t>，</w:t>
            </w:r>
            <w:r w:rsidRPr="00436325">
              <w:rPr>
                <w:rFonts w:ascii="宋体" w:hAnsi="宋体" w:cs="宋体"/>
                <w:szCs w:val="21"/>
              </w:rPr>
              <w:t>64G</w:t>
            </w:r>
            <w:r w:rsidRPr="00F708F4">
              <w:rPr>
                <w:rFonts w:ascii="宋体" w:hAnsi="宋体" w:cs="宋体" w:hint="eastAsia"/>
                <w:szCs w:val="21"/>
              </w:rPr>
              <w:t>内存，高性能存储≥</w:t>
            </w:r>
            <w:r w:rsidRPr="00F708F4">
              <w:rPr>
                <w:rFonts w:ascii="宋体" w:hAnsi="宋体" w:cs="宋体"/>
                <w:szCs w:val="21"/>
              </w:rPr>
              <w:t>40G</w:t>
            </w:r>
            <w:r w:rsidRPr="00F708F4">
              <w:rPr>
                <w:rFonts w:ascii="宋体" w:hAnsi="宋体" w:cs="宋体" w:hint="eastAsia"/>
                <w:szCs w:val="21"/>
              </w:rPr>
              <w:t>，</w:t>
            </w:r>
            <w:r>
              <w:rPr>
                <w:rFonts w:ascii="宋体" w:hAnsi="宋体" w:cs="宋体"/>
                <w:szCs w:val="21"/>
              </w:rPr>
              <w:t>500G</w:t>
            </w:r>
            <w:r>
              <w:rPr>
                <w:rFonts w:ascii="宋体" w:hAnsi="宋体" w:cs="宋体" w:hint="eastAsia"/>
                <w:szCs w:val="21"/>
              </w:rPr>
              <w:t>存储</w:t>
            </w:r>
            <w:r w:rsidRPr="00F708F4">
              <w:rPr>
                <w:rFonts w:ascii="宋体" w:hAnsi="宋体" w:cs="宋体" w:hint="eastAsia"/>
                <w:szCs w:val="21"/>
              </w:rPr>
              <w:t>，</w:t>
            </w:r>
            <w:r w:rsidRPr="000709A3">
              <w:rPr>
                <w:rFonts w:ascii="宋体" w:hAnsi="宋体" w:cs="宋体" w:hint="eastAsia"/>
                <w:szCs w:val="21"/>
              </w:rPr>
              <w:t xml:space="preserve">Windows Server 2019 </w:t>
            </w:r>
            <w:proofErr w:type="spellStart"/>
            <w:r w:rsidRPr="000709A3">
              <w:rPr>
                <w:rFonts w:ascii="宋体" w:hAnsi="宋体" w:cs="宋体" w:hint="eastAsia"/>
                <w:szCs w:val="21"/>
              </w:rPr>
              <w:t>DataCenter</w:t>
            </w:r>
            <w:proofErr w:type="spellEnd"/>
            <w:r w:rsidRPr="000709A3">
              <w:rPr>
                <w:rFonts w:ascii="宋体" w:hAnsi="宋体" w:cs="宋体" w:hint="eastAsia"/>
                <w:szCs w:val="21"/>
              </w:rPr>
              <w:t xml:space="preserve"> 64位 </w:t>
            </w:r>
          </w:p>
        </w:tc>
        <w:tc>
          <w:tcPr>
            <w:tcW w:w="1589" w:type="dxa"/>
            <w:vAlign w:val="center"/>
          </w:tcPr>
          <w:p w14:paraId="32C5A212" w14:textId="77777777" w:rsidR="00142349" w:rsidRPr="00F708F4" w:rsidRDefault="00142349" w:rsidP="00C40D19">
            <w:pPr>
              <w:spacing w:line="276" w:lineRule="auto"/>
              <w:jc w:val="center"/>
              <w:rPr>
                <w:rFonts w:ascii="宋体" w:hAnsi="宋体" w:cs="宋体"/>
                <w:szCs w:val="21"/>
              </w:rPr>
            </w:pPr>
            <w:r w:rsidRPr="00F708F4">
              <w:rPr>
                <w:rFonts w:ascii="宋体" w:hAnsi="宋体" w:cs="宋体" w:hint="eastAsia"/>
                <w:szCs w:val="21"/>
              </w:rPr>
              <w:t>1台</w:t>
            </w:r>
          </w:p>
        </w:tc>
      </w:tr>
    </w:tbl>
    <w:p w14:paraId="7B0AD03C" w14:textId="77777777" w:rsidR="00142349" w:rsidRDefault="00142349" w:rsidP="00A829C2"/>
    <w:p w14:paraId="2BF46DB3" w14:textId="4925D494" w:rsidR="00142349" w:rsidRPr="00142349" w:rsidRDefault="00142349" w:rsidP="00142349">
      <w:pPr>
        <w:pStyle w:val="a8"/>
        <w:numPr>
          <w:ilvl w:val="2"/>
          <w:numId w:val="5"/>
        </w:numPr>
        <w:spacing w:line="360" w:lineRule="auto"/>
        <w:ind w:firstLineChars="0"/>
        <w:rPr>
          <w:rFonts w:ascii="宋体" w:eastAsia="宋体" w:hAnsi="宋体"/>
          <w:b/>
          <w:sz w:val="24"/>
          <w:szCs w:val="24"/>
        </w:rPr>
      </w:pPr>
      <w:proofErr w:type="gramStart"/>
      <w:r w:rsidRPr="00142349">
        <w:rPr>
          <w:rFonts w:ascii="宋体" w:eastAsia="宋体" w:hAnsi="宋体" w:cs="宋体" w:hint="eastAsia"/>
          <w:b/>
          <w:sz w:val="24"/>
          <w:szCs w:val="24"/>
        </w:rPr>
        <w:t>云安全</w:t>
      </w:r>
      <w:proofErr w:type="gramEnd"/>
      <w:r w:rsidRPr="00142349">
        <w:rPr>
          <w:rFonts w:ascii="宋体" w:eastAsia="宋体" w:hAnsi="宋体" w:cs="宋体" w:hint="eastAsia"/>
          <w:b/>
          <w:sz w:val="24"/>
          <w:szCs w:val="24"/>
        </w:rPr>
        <w:t>集成产品清单</w:t>
      </w:r>
    </w:p>
    <w:p w14:paraId="4B590A41" w14:textId="760EB008" w:rsidR="00142349" w:rsidRPr="00142349" w:rsidRDefault="00142349" w:rsidP="00142349">
      <w:pPr>
        <w:spacing w:line="360" w:lineRule="auto"/>
        <w:rPr>
          <w:rFonts w:ascii="宋体" w:hAnsi="宋体"/>
          <w:szCs w:val="21"/>
        </w:rPr>
      </w:pPr>
      <w:r w:rsidRPr="00142349">
        <w:rPr>
          <w:rFonts w:ascii="宋体" w:hAnsi="宋体" w:hint="eastAsia"/>
          <w:szCs w:val="21"/>
        </w:rPr>
        <w:t>通过</w:t>
      </w:r>
      <w:r>
        <w:rPr>
          <w:rFonts w:ascii="宋体" w:hAnsi="宋体" w:hint="eastAsia"/>
          <w:szCs w:val="21"/>
        </w:rPr>
        <w:t>部署</w:t>
      </w:r>
      <w:proofErr w:type="gramStart"/>
      <w:r w:rsidRPr="00142349">
        <w:rPr>
          <w:rFonts w:ascii="宋体" w:hAnsi="宋体" w:hint="eastAsia"/>
          <w:szCs w:val="21"/>
        </w:rPr>
        <w:t>云安全</w:t>
      </w:r>
      <w:proofErr w:type="gramEnd"/>
      <w:r w:rsidRPr="00142349">
        <w:rPr>
          <w:rFonts w:ascii="宋体" w:hAnsi="宋体" w:hint="eastAsia"/>
          <w:szCs w:val="21"/>
        </w:rPr>
        <w:t>平台，配套形成智慧</w:t>
      </w:r>
      <w:proofErr w:type="gramStart"/>
      <w:r w:rsidRPr="00142349">
        <w:rPr>
          <w:rFonts w:ascii="宋体" w:hAnsi="宋体" w:hint="eastAsia"/>
          <w:szCs w:val="21"/>
        </w:rPr>
        <w:t>云安全</w:t>
      </w:r>
      <w:proofErr w:type="gramEnd"/>
      <w:r w:rsidRPr="00142349">
        <w:rPr>
          <w:rFonts w:ascii="宋体" w:hAnsi="宋体" w:hint="eastAsia"/>
          <w:szCs w:val="21"/>
        </w:rPr>
        <w:t>防护能力，</w:t>
      </w:r>
      <w:r>
        <w:rPr>
          <w:rFonts w:ascii="宋体" w:hAnsi="宋体" w:hint="eastAsia"/>
          <w:szCs w:val="21"/>
        </w:rPr>
        <w:t>对云主机进行安全防护。</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164"/>
        <w:gridCol w:w="4465"/>
        <w:gridCol w:w="1159"/>
        <w:gridCol w:w="1781"/>
      </w:tblGrid>
      <w:tr w:rsidR="00142349" w14:paraId="2E084449" w14:textId="77777777" w:rsidTr="00C40D19">
        <w:trPr>
          <w:trHeight w:val="324"/>
        </w:trPr>
        <w:tc>
          <w:tcPr>
            <w:tcW w:w="717" w:type="dxa"/>
            <w:vAlign w:val="center"/>
          </w:tcPr>
          <w:p w14:paraId="0B7185AE"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序号</w:t>
            </w:r>
          </w:p>
        </w:tc>
        <w:tc>
          <w:tcPr>
            <w:tcW w:w="1164" w:type="dxa"/>
            <w:vAlign w:val="center"/>
          </w:tcPr>
          <w:p w14:paraId="1D22112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产品名称</w:t>
            </w:r>
          </w:p>
        </w:tc>
        <w:tc>
          <w:tcPr>
            <w:tcW w:w="4465" w:type="dxa"/>
            <w:vAlign w:val="center"/>
          </w:tcPr>
          <w:p w14:paraId="3EF977D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产品规格</w:t>
            </w:r>
          </w:p>
        </w:tc>
        <w:tc>
          <w:tcPr>
            <w:tcW w:w="1159" w:type="dxa"/>
            <w:vAlign w:val="center"/>
          </w:tcPr>
          <w:p w14:paraId="03781994"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数量（台）</w:t>
            </w:r>
          </w:p>
        </w:tc>
        <w:tc>
          <w:tcPr>
            <w:tcW w:w="1781" w:type="dxa"/>
            <w:vAlign w:val="center"/>
          </w:tcPr>
          <w:p w14:paraId="3179F06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备注</w:t>
            </w:r>
          </w:p>
        </w:tc>
      </w:tr>
      <w:tr w:rsidR="00142349" w14:paraId="286E3C62" w14:textId="77777777" w:rsidTr="00C40D19">
        <w:trPr>
          <w:trHeight w:val="948"/>
        </w:trPr>
        <w:tc>
          <w:tcPr>
            <w:tcW w:w="717" w:type="dxa"/>
            <w:vMerge w:val="restart"/>
            <w:vAlign w:val="center"/>
          </w:tcPr>
          <w:p w14:paraId="0E30661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164" w:type="dxa"/>
            <w:vMerge w:val="restart"/>
            <w:vAlign w:val="center"/>
          </w:tcPr>
          <w:p w14:paraId="71C90AFE"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态势感知</w:t>
            </w:r>
          </w:p>
        </w:tc>
        <w:tc>
          <w:tcPr>
            <w:tcW w:w="4465" w:type="dxa"/>
            <w:vAlign w:val="center"/>
          </w:tcPr>
          <w:p w14:paraId="48B7AA88"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态势感知产品可通过采集系统的网络安全数据信息，对所有安全数据进行统一处理分析，实现对网络攻击行为、安全威胁事件、日志、流量等网络安全问题的发现和告警</w:t>
            </w:r>
          </w:p>
        </w:tc>
        <w:tc>
          <w:tcPr>
            <w:tcW w:w="1159" w:type="dxa"/>
            <w:vMerge w:val="restart"/>
            <w:vAlign w:val="center"/>
          </w:tcPr>
          <w:p w14:paraId="491611C7"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5</w:t>
            </w:r>
          </w:p>
        </w:tc>
        <w:tc>
          <w:tcPr>
            <w:tcW w:w="1781" w:type="dxa"/>
            <w:vMerge w:val="restart"/>
            <w:vAlign w:val="center"/>
          </w:tcPr>
          <w:p w14:paraId="6EB4C81F"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支持至少5个授权管理，可根据具体业务情况提升配额满足需求</w:t>
            </w:r>
          </w:p>
        </w:tc>
      </w:tr>
      <w:tr w:rsidR="00142349" w14:paraId="688DD272" w14:textId="77777777" w:rsidTr="00C40D19">
        <w:trPr>
          <w:trHeight w:val="636"/>
        </w:trPr>
        <w:tc>
          <w:tcPr>
            <w:tcW w:w="717" w:type="dxa"/>
            <w:vMerge/>
            <w:vAlign w:val="center"/>
          </w:tcPr>
          <w:p w14:paraId="280F3D77"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6BB5CB1B"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383DB296"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支持态势总</w:t>
            </w:r>
            <w:proofErr w:type="gramStart"/>
            <w:r w:rsidRPr="0021352E">
              <w:rPr>
                <w:rFonts w:ascii="宋体" w:hAnsi="宋体" w:cs="宋体" w:hint="eastAsia"/>
                <w:kern w:val="0"/>
                <w:szCs w:val="21"/>
              </w:rPr>
              <w:t>览</w:t>
            </w:r>
            <w:proofErr w:type="gramEnd"/>
            <w:r w:rsidRPr="0021352E">
              <w:rPr>
                <w:rFonts w:ascii="宋体" w:hAnsi="宋体" w:cs="宋体" w:hint="eastAsia"/>
                <w:kern w:val="0"/>
                <w:szCs w:val="21"/>
              </w:rPr>
              <w:t>、资产管理、告警管理、弱点分析、日志库，警规则设置、日报/周报设置等</w:t>
            </w:r>
          </w:p>
        </w:tc>
        <w:tc>
          <w:tcPr>
            <w:tcW w:w="1159" w:type="dxa"/>
            <w:vMerge/>
            <w:vAlign w:val="center"/>
          </w:tcPr>
          <w:p w14:paraId="31F8EDFF"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35CF30BF" w14:textId="77777777" w:rsidR="00142349" w:rsidRPr="0021352E" w:rsidRDefault="00142349" w:rsidP="00C40D19">
            <w:pPr>
              <w:widowControl/>
              <w:spacing w:line="276" w:lineRule="auto"/>
              <w:jc w:val="left"/>
              <w:rPr>
                <w:rFonts w:ascii="宋体" w:hAnsi="宋体" w:cs="宋体"/>
                <w:kern w:val="0"/>
                <w:szCs w:val="21"/>
              </w:rPr>
            </w:pPr>
          </w:p>
        </w:tc>
      </w:tr>
      <w:tr w:rsidR="00142349" w14:paraId="69ABBFF4" w14:textId="77777777" w:rsidTr="00C40D19">
        <w:trPr>
          <w:trHeight w:val="324"/>
        </w:trPr>
        <w:tc>
          <w:tcPr>
            <w:tcW w:w="717" w:type="dxa"/>
            <w:vMerge/>
            <w:vAlign w:val="center"/>
          </w:tcPr>
          <w:p w14:paraId="23CF4F0F"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6318BEA6"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4756DC18" w14:textId="5E7B46C2"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服务可用性不能低于99.00%</w:t>
            </w:r>
          </w:p>
        </w:tc>
        <w:tc>
          <w:tcPr>
            <w:tcW w:w="1159" w:type="dxa"/>
            <w:vMerge/>
            <w:vAlign w:val="center"/>
          </w:tcPr>
          <w:p w14:paraId="6A464CDF"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26000425" w14:textId="77777777" w:rsidR="00142349" w:rsidRPr="0021352E" w:rsidRDefault="00142349" w:rsidP="00C40D19">
            <w:pPr>
              <w:widowControl/>
              <w:spacing w:line="276" w:lineRule="auto"/>
              <w:jc w:val="left"/>
              <w:rPr>
                <w:rFonts w:ascii="宋体" w:hAnsi="宋体" w:cs="宋体"/>
                <w:kern w:val="0"/>
                <w:szCs w:val="21"/>
              </w:rPr>
            </w:pPr>
          </w:p>
        </w:tc>
      </w:tr>
      <w:tr w:rsidR="00142349" w14:paraId="62745C45" w14:textId="77777777" w:rsidTr="00C40D19">
        <w:trPr>
          <w:trHeight w:val="636"/>
        </w:trPr>
        <w:tc>
          <w:tcPr>
            <w:tcW w:w="717" w:type="dxa"/>
            <w:vMerge w:val="restart"/>
            <w:vAlign w:val="center"/>
          </w:tcPr>
          <w:p w14:paraId="7CEFDC89"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2</w:t>
            </w:r>
          </w:p>
        </w:tc>
        <w:tc>
          <w:tcPr>
            <w:tcW w:w="1164" w:type="dxa"/>
            <w:vMerge w:val="restart"/>
            <w:vAlign w:val="center"/>
          </w:tcPr>
          <w:p w14:paraId="18EC7F5D"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云主机安全</w:t>
            </w:r>
          </w:p>
        </w:tc>
        <w:tc>
          <w:tcPr>
            <w:tcW w:w="4465" w:type="dxa"/>
            <w:vAlign w:val="center"/>
          </w:tcPr>
          <w:p w14:paraId="43DED58C"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云主机安全产品提供云主机安全保护功能，对每一台需防护的服务器，全面保障安全</w:t>
            </w:r>
          </w:p>
        </w:tc>
        <w:tc>
          <w:tcPr>
            <w:tcW w:w="1159" w:type="dxa"/>
            <w:vMerge w:val="restart"/>
            <w:vAlign w:val="center"/>
          </w:tcPr>
          <w:p w14:paraId="56B32FA1"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5</w:t>
            </w:r>
          </w:p>
        </w:tc>
        <w:tc>
          <w:tcPr>
            <w:tcW w:w="1781" w:type="dxa"/>
            <w:vMerge w:val="restart"/>
            <w:vAlign w:val="center"/>
          </w:tcPr>
          <w:p w14:paraId="3337102D"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支持至少5个云主机实例，可根据具体业务情况提升配额满足需求</w:t>
            </w:r>
          </w:p>
        </w:tc>
      </w:tr>
      <w:tr w:rsidR="00142349" w14:paraId="4CE4DC60" w14:textId="77777777" w:rsidTr="00C40D19">
        <w:trPr>
          <w:trHeight w:val="636"/>
        </w:trPr>
        <w:tc>
          <w:tcPr>
            <w:tcW w:w="717" w:type="dxa"/>
            <w:vMerge/>
            <w:vAlign w:val="center"/>
          </w:tcPr>
          <w:p w14:paraId="2504BFAD"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423A05F2"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4702F44C"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支持云主机系统基线统一配置检查、自动化系统病毒检测、网站后门检测、系统口令暴力破解防护、反弹shell检测、主机异地登录提醒等</w:t>
            </w:r>
          </w:p>
        </w:tc>
        <w:tc>
          <w:tcPr>
            <w:tcW w:w="1159" w:type="dxa"/>
            <w:vMerge/>
            <w:vAlign w:val="center"/>
          </w:tcPr>
          <w:p w14:paraId="5762EA37"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08C01B52" w14:textId="77777777" w:rsidR="00142349" w:rsidRPr="0021352E" w:rsidRDefault="00142349" w:rsidP="00C40D19">
            <w:pPr>
              <w:widowControl/>
              <w:spacing w:line="276" w:lineRule="auto"/>
              <w:jc w:val="left"/>
              <w:rPr>
                <w:rFonts w:ascii="宋体" w:hAnsi="宋体" w:cs="宋体"/>
                <w:kern w:val="0"/>
                <w:szCs w:val="21"/>
              </w:rPr>
            </w:pPr>
          </w:p>
        </w:tc>
      </w:tr>
      <w:tr w:rsidR="00142349" w14:paraId="00549888" w14:textId="77777777" w:rsidTr="00C40D19">
        <w:trPr>
          <w:trHeight w:val="324"/>
        </w:trPr>
        <w:tc>
          <w:tcPr>
            <w:tcW w:w="717" w:type="dxa"/>
            <w:vMerge/>
            <w:vAlign w:val="center"/>
          </w:tcPr>
          <w:p w14:paraId="02E72293"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782610C1"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675DB486" w14:textId="03128F6D"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服务可用性不低于99.00%</w:t>
            </w:r>
          </w:p>
        </w:tc>
        <w:tc>
          <w:tcPr>
            <w:tcW w:w="1159" w:type="dxa"/>
            <w:vMerge/>
            <w:vAlign w:val="center"/>
          </w:tcPr>
          <w:p w14:paraId="10E3658E"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7EBBA923" w14:textId="77777777" w:rsidR="00142349" w:rsidRPr="0021352E" w:rsidRDefault="00142349" w:rsidP="00C40D19">
            <w:pPr>
              <w:widowControl/>
              <w:spacing w:line="276" w:lineRule="auto"/>
              <w:jc w:val="left"/>
              <w:rPr>
                <w:rFonts w:ascii="宋体" w:hAnsi="宋体" w:cs="宋体"/>
                <w:kern w:val="0"/>
                <w:szCs w:val="21"/>
              </w:rPr>
            </w:pPr>
          </w:p>
        </w:tc>
      </w:tr>
      <w:tr w:rsidR="00142349" w14:paraId="01F3B673" w14:textId="77777777" w:rsidTr="00C40D19">
        <w:trPr>
          <w:trHeight w:val="324"/>
        </w:trPr>
        <w:tc>
          <w:tcPr>
            <w:tcW w:w="717" w:type="dxa"/>
            <w:vMerge w:val="restart"/>
            <w:vAlign w:val="center"/>
          </w:tcPr>
          <w:p w14:paraId="486C53C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3</w:t>
            </w:r>
          </w:p>
        </w:tc>
        <w:tc>
          <w:tcPr>
            <w:tcW w:w="1164" w:type="dxa"/>
            <w:vMerge w:val="restart"/>
            <w:vAlign w:val="center"/>
          </w:tcPr>
          <w:p w14:paraId="7ED6BFE0"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Web应用防护</w:t>
            </w:r>
          </w:p>
        </w:tc>
        <w:tc>
          <w:tcPr>
            <w:tcW w:w="4465" w:type="dxa"/>
            <w:vAlign w:val="center"/>
          </w:tcPr>
          <w:p w14:paraId="0F8BE0A6"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web应用防护产品可应对Web应用中的各类攻击，充分保障Web应用安全</w:t>
            </w:r>
          </w:p>
        </w:tc>
        <w:tc>
          <w:tcPr>
            <w:tcW w:w="1159" w:type="dxa"/>
            <w:vMerge w:val="restart"/>
            <w:vAlign w:val="center"/>
          </w:tcPr>
          <w:p w14:paraId="043605EB"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2</w:t>
            </w:r>
          </w:p>
        </w:tc>
        <w:tc>
          <w:tcPr>
            <w:tcW w:w="1781" w:type="dxa"/>
            <w:vMerge w:val="restart"/>
            <w:vAlign w:val="center"/>
          </w:tcPr>
          <w:p w14:paraId="278DB208"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支持至少2个站点，100M防护带宽，可根据具体业务情况提升配额满足需求</w:t>
            </w:r>
          </w:p>
        </w:tc>
      </w:tr>
      <w:tr w:rsidR="00142349" w14:paraId="0E873E88" w14:textId="77777777" w:rsidTr="00C40D19">
        <w:trPr>
          <w:trHeight w:val="636"/>
        </w:trPr>
        <w:tc>
          <w:tcPr>
            <w:tcW w:w="717" w:type="dxa"/>
            <w:vMerge/>
            <w:vAlign w:val="center"/>
          </w:tcPr>
          <w:p w14:paraId="7DAB0F93"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26816448"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4CF0DB86"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 xml:space="preserve">支持防SQL注入攻击、防XSS </w:t>
            </w:r>
            <w:proofErr w:type="gramStart"/>
            <w:r w:rsidRPr="0021352E">
              <w:rPr>
                <w:rFonts w:ascii="宋体" w:hAnsi="宋体" w:cs="宋体" w:hint="eastAsia"/>
                <w:kern w:val="0"/>
                <w:szCs w:val="21"/>
              </w:rPr>
              <w:t>跨站脚本</w:t>
            </w:r>
            <w:proofErr w:type="gramEnd"/>
            <w:r w:rsidRPr="0021352E">
              <w:rPr>
                <w:rFonts w:ascii="宋体" w:hAnsi="宋体" w:cs="宋体" w:hint="eastAsia"/>
                <w:kern w:val="0"/>
                <w:szCs w:val="21"/>
              </w:rPr>
              <w:t>攻击、防CSRF攻击、HTTP 异常检测、缓冲区溢出检测、黑白名单管理</w:t>
            </w:r>
          </w:p>
        </w:tc>
        <w:tc>
          <w:tcPr>
            <w:tcW w:w="1159" w:type="dxa"/>
            <w:vMerge/>
            <w:vAlign w:val="center"/>
          </w:tcPr>
          <w:p w14:paraId="4F227474"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77DA58A2" w14:textId="77777777" w:rsidR="00142349" w:rsidRPr="0021352E" w:rsidRDefault="00142349" w:rsidP="00C40D19">
            <w:pPr>
              <w:widowControl/>
              <w:spacing w:line="276" w:lineRule="auto"/>
              <w:jc w:val="left"/>
              <w:rPr>
                <w:rFonts w:ascii="宋体" w:hAnsi="宋体" w:cs="宋体"/>
                <w:kern w:val="0"/>
                <w:szCs w:val="21"/>
              </w:rPr>
            </w:pPr>
          </w:p>
        </w:tc>
      </w:tr>
      <w:tr w:rsidR="00142349" w14:paraId="0D90F004" w14:textId="77777777" w:rsidTr="00C40D19">
        <w:trPr>
          <w:trHeight w:val="324"/>
        </w:trPr>
        <w:tc>
          <w:tcPr>
            <w:tcW w:w="717" w:type="dxa"/>
            <w:vMerge/>
            <w:vAlign w:val="center"/>
          </w:tcPr>
          <w:p w14:paraId="7576AEA9"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65177FA1"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5188359A" w14:textId="1ED4A672"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服务可用性不能低于99.00%</w:t>
            </w:r>
          </w:p>
        </w:tc>
        <w:tc>
          <w:tcPr>
            <w:tcW w:w="1159" w:type="dxa"/>
            <w:vMerge/>
            <w:vAlign w:val="center"/>
          </w:tcPr>
          <w:p w14:paraId="717D4748"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6E249C66" w14:textId="77777777" w:rsidR="00142349" w:rsidRPr="0021352E" w:rsidRDefault="00142349" w:rsidP="00C40D19">
            <w:pPr>
              <w:widowControl/>
              <w:spacing w:line="276" w:lineRule="auto"/>
              <w:jc w:val="left"/>
              <w:rPr>
                <w:rFonts w:ascii="宋体" w:hAnsi="宋体" w:cs="宋体"/>
                <w:kern w:val="0"/>
                <w:szCs w:val="21"/>
              </w:rPr>
            </w:pPr>
          </w:p>
        </w:tc>
      </w:tr>
      <w:tr w:rsidR="00142349" w14:paraId="6A4453C8" w14:textId="77777777" w:rsidTr="00C40D19">
        <w:trPr>
          <w:trHeight w:val="636"/>
        </w:trPr>
        <w:tc>
          <w:tcPr>
            <w:tcW w:w="717" w:type="dxa"/>
            <w:vMerge w:val="restart"/>
            <w:vAlign w:val="center"/>
          </w:tcPr>
          <w:p w14:paraId="0C547FC8"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4</w:t>
            </w:r>
          </w:p>
        </w:tc>
        <w:tc>
          <w:tcPr>
            <w:tcW w:w="1164" w:type="dxa"/>
            <w:vMerge w:val="restart"/>
            <w:vAlign w:val="center"/>
          </w:tcPr>
          <w:p w14:paraId="20B6C338"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w:t>
            </w:r>
            <w:proofErr w:type="gramStart"/>
            <w:r w:rsidRPr="0021352E">
              <w:rPr>
                <w:rFonts w:ascii="宋体" w:hAnsi="宋体" w:cs="宋体" w:hint="eastAsia"/>
                <w:kern w:val="0"/>
                <w:szCs w:val="21"/>
              </w:rPr>
              <w:t>堡垒机</w:t>
            </w:r>
            <w:proofErr w:type="gramEnd"/>
          </w:p>
        </w:tc>
        <w:tc>
          <w:tcPr>
            <w:tcW w:w="4465" w:type="dxa"/>
            <w:vAlign w:val="center"/>
          </w:tcPr>
          <w:p w14:paraId="1E6C1197"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云</w:t>
            </w:r>
            <w:proofErr w:type="gramStart"/>
            <w:r w:rsidRPr="0021352E">
              <w:rPr>
                <w:rFonts w:ascii="宋体" w:hAnsi="宋体" w:cs="宋体" w:hint="eastAsia"/>
                <w:kern w:val="0"/>
                <w:szCs w:val="21"/>
              </w:rPr>
              <w:t>堡垒机</w:t>
            </w:r>
            <w:proofErr w:type="gramEnd"/>
            <w:r w:rsidRPr="0021352E">
              <w:rPr>
                <w:rFonts w:ascii="宋体" w:hAnsi="宋体" w:cs="宋体" w:hint="eastAsia"/>
                <w:kern w:val="0"/>
                <w:szCs w:val="21"/>
              </w:rPr>
              <w:t>产品提供</w:t>
            </w:r>
            <w:proofErr w:type="gramStart"/>
            <w:r w:rsidRPr="0021352E">
              <w:rPr>
                <w:rFonts w:ascii="宋体" w:hAnsi="宋体" w:cs="宋体" w:hint="eastAsia"/>
                <w:kern w:val="0"/>
                <w:szCs w:val="21"/>
              </w:rPr>
              <w:t>云资源</w:t>
            </w:r>
            <w:proofErr w:type="gramEnd"/>
            <w:r w:rsidRPr="0021352E">
              <w:rPr>
                <w:rFonts w:ascii="宋体" w:hAnsi="宋体" w:cs="宋体" w:hint="eastAsia"/>
                <w:kern w:val="0"/>
                <w:szCs w:val="21"/>
              </w:rPr>
              <w:t>安全管理平台，能对云上资产实现自动化运维功能，包括事前规划、事中控制和事后审计</w:t>
            </w:r>
          </w:p>
        </w:tc>
        <w:tc>
          <w:tcPr>
            <w:tcW w:w="1159" w:type="dxa"/>
            <w:vMerge w:val="restart"/>
            <w:vAlign w:val="center"/>
          </w:tcPr>
          <w:p w14:paraId="32EB83F4"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10320707"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支持至少20个资产管理，可根据具体业务情况提升配额满足需求</w:t>
            </w:r>
          </w:p>
        </w:tc>
      </w:tr>
      <w:tr w:rsidR="00142349" w14:paraId="3F873DCE" w14:textId="77777777" w:rsidTr="00C40D19">
        <w:trPr>
          <w:trHeight w:val="636"/>
        </w:trPr>
        <w:tc>
          <w:tcPr>
            <w:tcW w:w="717" w:type="dxa"/>
            <w:vMerge/>
            <w:vAlign w:val="center"/>
          </w:tcPr>
          <w:p w14:paraId="5A4F215B"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28BF8A02"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571E426C"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支持身份管理、角色分权、集中管控、资源改密、全程审计、命令控制、工单申请、报表分析</w:t>
            </w:r>
          </w:p>
        </w:tc>
        <w:tc>
          <w:tcPr>
            <w:tcW w:w="1159" w:type="dxa"/>
            <w:vMerge/>
            <w:vAlign w:val="center"/>
          </w:tcPr>
          <w:p w14:paraId="3EE6FEF4"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3ECFA8B0" w14:textId="77777777" w:rsidR="00142349" w:rsidRPr="0021352E" w:rsidRDefault="00142349" w:rsidP="00C40D19">
            <w:pPr>
              <w:widowControl/>
              <w:spacing w:line="276" w:lineRule="auto"/>
              <w:jc w:val="left"/>
              <w:rPr>
                <w:rFonts w:ascii="宋体" w:hAnsi="宋体" w:cs="宋体"/>
                <w:kern w:val="0"/>
                <w:szCs w:val="21"/>
              </w:rPr>
            </w:pPr>
          </w:p>
        </w:tc>
      </w:tr>
      <w:tr w:rsidR="00142349" w14:paraId="0A915C7F" w14:textId="77777777" w:rsidTr="00C40D19">
        <w:trPr>
          <w:trHeight w:val="324"/>
        </w:trPr>
        <w:tc>
          <w:tcPr>
            <w:tcW w:w="717" w:type="dxa"/>
            <w:vMerge/>
            <w:vAlign w:val="center"/>
          </w:tcPr>
          <w:p w14:paraId="425AE7D2"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347C30EA"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1B6D61BE" w14:textId="61C026C3"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服务可用性不能低于99.00%</w:t>
            </w:r>
          </w:p>
        </w:tc>
        <w:tc>
          <w:tcPr>
            <w:tcW w:w="1159" w:type="dxa"/>
            <w:vMerge/>
            <w:vAlign w:val="center"/>
          </w:tcPr>
          <w:p w14:paraId="4E4B7C9B"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40F82432" w14:textId="77777777" w:rsidR="00142349" w:rsidRPr="0021352E" w:rsidRDefault="00142349" w:rsidP="00C40D19">
            <w:pPr>
              <w:widowControl/>
              <w:spacing w:line="276" w:lineRule="auto"/>
              <w:jc w:val="left"/>
              <w:rPr>
                <w:rFonts w:ascii="宋体" w:hAnsi="宋体" w:cs="宋体"/>
                <w:kern w:val="0"/>
                <w:szCs w:val="21"/>
              </w:rPr>
            </w:pPr>
          </w:p>
        </w:tc>
      </w:tr>
      <w:tr w:rsidR="00142349" w14:paraId="2CCB6E44" w14:textId="77777777" w:rsidTr="00C40D19">
        <w:trPr>
          <w:trHeight w:val="636"/>
        </w:trPr>
        <w:tc>
          <w:tcPr>
            <w:tcW w:w="717" w:type="dxa"/>
            <w:vMerge w:val="restart"/>
            <w:vAlign w:val="center"/>
          </w:tcPr>
          <w:p w14:paraId="05962ECF"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lastRenderedPageBreak/>
              <w:t>5</w:t>
            </w:r>
          </w:p>
        </w:tc>
        <w:tc>
          <w:tcPr>
            <w:tcW w:w="1164" w:type="dxa"/>
            <w:vMerge w:val="restart"/>
            <w:vAlign w:val="center"/>
          </w:tcPr>
          <w:p w14:paraId="6D8E774A"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数据库审计</w:t>
            </w:r>
          </w:p>
        </w:tc>
        <w:tc>
          <w:tcPr>
            <w:tcW w:w="4465" w:type="dxa"/>
            <w:vAlign w:val="center"/>
          </w:tcPr>
          <w:p w14:paraId="0D8345A7"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数据库审计产品能够监控数据库，可用于审计移动云平台中的云数据库、自建数据库，提高数据安全等级和合</w:t>
            </w:r>
            <w:proofErr w:type="gramStart"/>
            <w:r w:rsidRPr="0021352E">
              <w:rPr>
                <w:rFonts w:ascii="宋体" w:hAnsi="宋体" w:cs="宋体" w:hint="eastAsia"/>
                <w:kern w:val="0"/>
                <w:szCs w:val="21"/>
              </w:rPr>
              <w:t>规</w:t>
            </w:r>
            <w:proofErr w:type="gramEnd"/>
            <w:r w:rsidRPr="0021352E">
              <w:rPr>
                <w:rFonts w:ascii="宋体" w:hAnsi="宋体" w:cs="宋体" w:hint="eastAsia"/>
                <w:kern w:val="0"/>
                <w:szCs w:val="21"/>
              </w:rPr>
              <w:t>能力。</w:t>
            </w:r>
          </w:p>
        </w:tc>
        <w:tc>
          <w:tcPr>
            <w:tcW w:w="1159" w:type="dxa"/>
            <w:vMerge w:val="restart"/>
            <w:vAlign w:val="center"/>
          </w:tcPr>
          <w:p w14:paraId="0013BD3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104E742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支持至少5个数据库实例，可根据具体业务情况提升配额满足需求</w:t>
            </w:r>
          </w:p>
        </w:tc>
      </w:tr>
      <w:tr w:rsidR="00142349" w14:paraId="1E67B428" w14:textId="77777777" w:rsidTr="00C40D19">
        <w:trPr>
          <w:trHeight w:val="324"/>
        </w:trPr>
        <w:tc>
          <w:tcPr>
            <w:tcW w:w="717" w:type="dxa"/>
            <w:vMerge/>
            <w:vAlign w:val="center"/>
          </w:tcPr>
          <w:p w14:paraId="1351E344"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478870AF"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5857C044"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支持操作审计、多维度线索分析、操作行为检索、多样化审计报表</w:t>
            </w:r>
          </w:p>
        </w:tc>
        <w:tc>
          <w:tcPr>
            <w:tcW w:w="1159" w:type="dxa"/>
            <w:vMerge/>
            <w:vAlign w:val="center"/>
          </w:tcPr>
          <w:p w14:paraId="3977D09D"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448ADDB1" w14:textId="77777777" w:rsidR="00142349" w:rsidRPr="0021352E" w:rsidRDefault="00142349" w:rsidP="00C40D19">
            <w:pPr>
              <w:widowControl/>
              <w:spacing w:line="276" w:lineRule="auto"/>
              <w:jc w:val="left"/>
              <w:rPr>
                <w:rFonts w:ascii="宋体" w:hAnsi="宋体" w:cs="宋体"/>
                <w:kern w:val="0"/>
                <w:szCs w:val="21"/>
              </w:rPr>
            </w:pPr>
          </w:p>
        </w:tc>
      </w:tr>
      <w:tr w:rsidR="00142349" w14:paraId="08448D5C" w14:textId="77777777" w:rsidTr="00C40D19">
        <w:trPr>
          <w:trHeight w:val="324"/>
        </w:trPr>
        <w:tc>
          <w:tcPr>
            <w:tcW w:w="717" w:type="dxa"/>
            <w:vMerge/>
            <w:vAlign w:val="center"/>
          </w:tcPr>
          <w:p w14:paraId="0B7728BE"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7562BC10"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67D5B71C" w14:textId="76907909"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服务可用性不能低于99.95%</w:t>
            </w:r>
          </w:p>
        </w:tc>
        <w:tc>
          <w:tcPr>
            <w:tcW w:w="1159" w:type="dxa"/>
            <w:vMerge/>
            <w:vAlign w:val="center"/>
          </w:tcPr>
          <w:p w14:paraId="0CDE8C69"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50BD4673" w14:textId="77777777" w:rsidR="00142349" w:rsidRPr="0021352E" w:rsidRDefault="00142349" w:rsidP="00C40D19">
            <w:pPr>
              <w:widowControl/>
              <w:spacing w:line="276" w:lineRule="auto"/>
              <w:jc w:val="left"/>
              <w:rPr>
                <w:rFonts w:ascii="宋体" w:hAnsi="宋体" w:cs="宋体"/>
                <w:kern w:val="0"/>
                <w:szCs w:val="21"/>
              </w:rPr>
            </w:pPr>
          </w:p>
        </w:tc>
      </w:tr>
      <w:tr w:rsidR="00142349" w14:paraId="6F13D6C1" w14:textId="77777777" w:rsidTr="00C40D19">
        <w:trPr>
          <w:trHeight w:val="948"/>
        </w:trPr>
        <w:tc>
          <w:tcPr>
            <w:tcW w:w="717" w:type="dxa"/>
            <w:vMerge w:val="restart"/>
            <w:vAlign w:val="center"/>
          </w:tcPr>
          <w:p w14:paraId="48EFC542"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6</w:t>
            </w:r>
          </w:p>
        </w:tc>
        <w:tc>
          <w:tcPr>
            <w:tcW w:w="1164" w:type="dxa"/>
            <w:vMerge w:val="restart"/>
            <w:vAlign w:val="center"/>
          </w:tcPr>
          <w:p w14:paraId="316F4FB7"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日志审计</w:t>
            </w:r>
          </w:p>
        </w:tc>
        <w:tc>
          <w:tcPr>
            <w:tcW w:w="4465" w:type="dxa"/>
            <w:vAlign w:val="center"/>
          </w:tcPr>
          <w:p w14:paraId="1651F80C"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日志审计系统可以针对大量分散的异构日志进行集中采集、统一管理、存储、统计分析，协助医院满足</w:t>
            </w:r>
            <w:proofErr w:type="gramStart"/>
            <w:r w:rsidRPr="0021352E">
              <w:rPr>
                <w:rFonts w:ascii="宋体" w:hAnsi="宋体" w:cs="宋体" w:hint="eastAsia"/>
                <w:kern w:val="0"/>
                <w:szCs w:val="21"/>
              </w:rPr>
              <w:t>等保合规</w:t>
            </w:r>
            <w:proofErr w:type="gramEnd"/>
            <w:r w:rsidRPr="0021352E">
              <w:rPr>
                <w:rFonts w:ascii="宋体" w:hAnsi="宋体" w:cs="宋体" w:hint="eastAsia"/>
                <w:kern w:val="0"/>
                <w:szCs w:val="21"/>
              </w:rPr>
              <w:t>要求、高效统一管理资产日志并为安全事件的事后取证提供依据。</w:t>
            </w:r>
          </w:p>
        </w:tc>
        <w:tc>
          <w:tcPr>
            <w:tcW w:w="1159" w:type="dxa"/>
            <w:vMerge w:val="restart"/>
            <w:vAlign w:val="center"/>
          </w:tcPr>
          <w:p w14:paraId="61A5B2A8"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2CC3D01E"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支持至少10个数据源数量，可根据具体业务情况提升配额满足需求</w:t>
            </w:r>
          </w:p>
        </w:tc>
      </w:tr>
      <w:tr w:rsidR="00142349" w14:paraId="61DCDC5F" w14:textId="77777777" w:rsidTr="00C40D19">
        <w:trPr>
          <w:trHeight w:val="324"/>
        </w:trPr>
        <w:tc>
          <w:tcPr>
            <w:tcW w:w="717" w:type="dxa"/>
            <w:vMerge/>
            <w:vAlign w:val="center"/>
          </w:tcPr>
          <w:p w14:paraId="67228B5E"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33498CA9"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27A5FE5F"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支持日志统计展示、日志管理、事件管理</w:t>
            </w:r>
          </w:p>
        </w:tc>
        <w:tc>
          <w:tcPr>
            <w:tcW w:w="1159" w:type="dxa"/>
            <w:vMerge/>
            <w:vAlign w:val="center"/>
          </w:tcPr>
          <w:p w14:paraId="261C4739"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25E51ED7" w14:textId="77777777" w:rsidR="00142349" w:rsidRPr="0021352E" w:rsidRDefault="00142349" w:rsidP="00C40D19">
            <w:pPr>
              <w:widowControl/>
              <w:spacing w:line="276" w:lineRule="auto"/>
              <w:jc w:val="left"/>
              <w:rPr>
                <w:rFonts w:ascii="宋体" w:hAnsi="宋体" w:cs="宋体"/>
                <w:kern w:val="0"/>
                <w:szCs w:val="21"/>
              </w:rPr>
            </w:pPr>
          </w:p>
        </w:tc>
      </w:tr>
      <w:tr w:rsidR="00142349" w14:paraId="05806E8B" w14:textId="77777777" w:rsidTr="00C40D19">
        <w:trPr>
          <w:trHeight w:val="324"/>
        </w:trPr>
        <w:tc>
          <w:tcPr>
            <w:tcW w:w="717" w:type="dxa"/>
            <w:vMerge/>
            <w:vAlign w:val="center"/>
          </w:tcPr>
          <w:p w14:paraId="70FF002D"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01B6AC1F"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57F5D8C8" w14:textId="13CFCA60"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服务可用性不能低于99.00%</w:t>
            </w:r>
          </w:p>
        </w:tc>
        <w:tc>
          <w:tcPr>
            <w:tcW w:w="1159" w:type="dxa"/>
            <w:vMerge/>
            <w:vAlign w:val="center"/>
          </w:tcPr>
          <w:p w14:paraId="0D8A615B"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10C58B5F" w14:textId="77777777" w:rsidR="00142349" w:rsidRPr="0021352E" w:rsidRDefault="00142349" w:rsidP="00C40D19">
            <w:pPr>
              <w:widowControl/>
              <w:spacing w:line="276" w:lineRule="auto"/>
              <w:jc w:val="left"/>
              <w:rPr>
                <w:rFonts w:ascii="宋体" w:hAnsi="宋体" w:cs="宋体"/>
                <w:kern w:val="0"/>
                <w:szCs w:val="21"/>
              </w:rPr>
            </w:pPr>
          </w:p>
        </w:tc>
      </w:tr>
      <w:tr w:rsidR="00142349" w14:paraId="727FEE06" w14:textId="77777777" w:rsidTr="00C40D19">
        <w:trPr>
          <w:trHeight w:val="948"/>
        </w:trPr>
        <w:tc>
          <w:tcPr>
            <w:tcW w:w="717" w:type="dxa"/>
            <w:vMerge w:val="restart"/>
            <w:vAlign w:val="center"/>
          </w:tcPr>
          <w:p w14:paraId="2B1D725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7</w:t>
            </w:r>
          </w:p>
        </w:tc>
        <w:tc>
          <w:tcPr>
            <w:tcW w:w="1164" w:type="dxa"/>
            <w:vMerge w:val="restart"/>
            <w:vAlign w:val="center"/>
          </w:tcPr>
          <w:p w14:paraId="23B8FF2D"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安全中心</w:t>
            </w:r>
          </w:p>
        </w:tc>
        <w:tc>
          <w:tcPr>
            <w:tcW w:w="4465" w:type="dxa"/>
            <w:vAlign w:val="center"/>
          </w:tcPr>
          <w:p w14:paraId="0B222D54"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安全中心产品需对所有资产实现实时监控，让云上所有服务器的漏洞、威胁与攻击等情况一目了然，能够对资产进行统一的安全管控，满足网络安全等级保护制度对云主机的漏洞扫描、基线检查等监管合</w:t>
            </w:r>
            <w:proofErr w:type="gramStart"/>
            <w:r w:rsidRPr="0021352E">
              <w:rPr>
                <w:rFonts w:ascii="宋体" w:hAnsi="宋体" w:cs="宋体" w:hint="eastAsia"/>
                <w:kern w:val="0"/>
                <w:szCs w:val="21"/>
              </w:rPr>
              <w:t>规</w:t>
            </w:r>
            <w:proofErr w:type="gramEnd"/>
            <w:r w:rsidRPr="0021352E">
              <w:rPr>
                <w:rFonts w:ascii="宋体" w:hAnsi="宋体" w:cs="宋体" w:hint="eastAsia"/>
                <w:kern w:val="0"/>
                <w:szCs w:val="21"/>
              </w:rPr>
              <w:t>要求</w:t>
            </w:r>
          </w:p>
        </w:tc>
        <w:tc>
          <w:tcPr>
            <w:tcW w:w="1159" w:type="dxa"/>
            <w:vMerge w:val="restart"/>
            <w:vAlign w:val="center"/>
          </w:tcPr>
          <w:p w14:paraId="3931AA09"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4154EFCA"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支持至少5个实例，可根据具体业务情况提升配额满足需求</w:t>
            </w:r>
          </w:p>
        </w:tc>
      </w:tr>
      <w:tr w:rsidR="00142349" w14:paraId="3374A5E7" w14:textId="77777777" w:rsidTr="00C40D19">
        <w:trPr>
          <w:trHeight w:val="636"/>
        </w:trPr>
        <w:tc>
          <w:tcPr>
            <w:tcW w:w="717" w:type="dxa"/>
            <w:vMerge/>
            <w:vAlign w:val="center"/>
          </w:tcPr>
          <w:p w14:paraId="30DB4D9F"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683DA6E6"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2038B31A"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支持安全总</w:t>
            </w:r>
            <w:proofErr w:type="gramStart"/>
            <w:r w:rsidRPr="0021352E">
              <w:rPr>
                <w:rFonts w:ascii="宋体" w:hAnsi="宋体" w:cs="宋体" w:hint="eastAsia"/>
                <w:kern w:val="0"/>
                <w:szCs w:val="21"/>
              </w:rPr>
              <w:t>览</w:t>
            </w:r>
            <w:proofErr w:type="gramEnd"/>
            <w:r w:rsidRPr="0021352E">
              <w:rPr>
                <w:rFonts w:ascii="宋体" w:hAnsi="宋体" w:cs="宋体" w:hint="eastAsia"/>
                <w:kern w:val="0"/>
                <w:szCs w:val="21"/>
              </w:rPr>
              <w:t>、防暴力破解和动态蜜罐、自定义检测策略和周期检测基线配置、一键扫描发现漏洞、检测服务器弱口令、威胁检测</w:t>
            </w:r>
          </w:p>
        </w:tc>
        <w:tc>
          <w:tcPr>
            <w:tcW w:w="1159" w:type="dxa"/>
            <w:vMerge/>
            <w:vAlign w:val="center"/>
          </w:tcPr>
          <w:p w14:paraId="3A3BB55A"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1FA90D6C" w14:textId="77777777" w:rsidR="00142349" w:rsidRPr="0021352E" w:rsidRDefault="00142349" w:rsidP="00C40D19">
            <w:pPr>
              <w:widowControl/>
              <w:spacing w:line="276" w:lineRule="auto"/>
              <w:jc w:val="left"/>
              <w:rPr>
                <w:rFonts w:ascii="宋体" w:hAnsi="宋体" w:cs="宋体"/>
                <w:kern w:val="0"/>
                <w:szCs w:val="21"/>
              </w:rPr>
            </w:pPr>
          </w:p>
        </w:tc>
      </w:tr>
      <w:tr w:rsidR="00142349" w14:paraId="414E322D" w14:textId="77777777" w:rsidTr="00C40D19">
        <w:trPr>
          <w:trHeight w:val="324"/>
        </w:trPr>
        <w:tc>
          <w:tcPr>
            <w:tcW w:w="717" w:type="dxa"/>
            <w:vMerge/>
            <w:vAlign w:val="center"/>
          </w:tcPr>
          <w:p w14:paraId="1D0D5534"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238A6DE8"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10A711BC" w14:textId="23D93CE9"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服务可用性不能低于99.95%</w:t>
            </w:r>
          </w:p>
        </w:tc>
        <w:tc>
          <w:tcPr>
            <w:tcW w:w="1159" w:type="dxa"/>
            <w:vMerge/>
            <w:vAlign w:val="center"/>
          </w:tcPr>
          <w:p w14:paraId="74601277"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24B14FC6" w14:textId="77777777" w:rsidR="00142349" w:rsidRPr="0021352E" w:rsidRDefault="00142349" w:rsidP="00C40D19">
            <w:pPr>
              <w:widowControl/>
              <w:spacing w:line="276" w:lineRule="auto"/>
              <w:jc w:val="left"/>
              <w:rPr>
                <w:rFonts w:ascii="宋体" w:hAnsi="宋体" w:cs="宋体"/>
                <w:kern w:val="0"/>
                <w:szCs w:val="21"/>
              </w:rPr>
            </w:pPr>
          </w:p>
        </w:tc>
      </w:tr>
      <w:tr w:rsidR="00142349" w14:paraId="4919E618" w14:textId="77777777" w:rsidTr="00C40D19">
        <w:trPr>
          <w:trHeight w:val="636"/>
        </w:trPr>
        <w:tc>
          <w:tcPr>
            <w:tcW w:w="717" w:type="dxa"/>
            <w:vMerge w:val="restart"/>
            <w:vAlign w:val="center"/>
          </w:tcPr>
          <w:p w14:paraId="6FE7BA9E"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8</w:t>
            </w:r>
          </w:p>
        </w:tc>
        <w:tc>
          <w:tcPr>
            <w:tcW w:w="1164" w:type="dxa"/>
            <w:vMerge w:val="restart"/>
            <w:vAlign w:val="center"/>
          </w:tcPr>
          <w:p w14:paraId="27EF2A2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云日志</w:t>
            </w:r>
          </w:p>
        </w:tc>
        <w:tc>
          <w:tcPr>
            <w:tcW w:w="4465" w:type="dxa"/>
            <w:vAlign w:val="center"/>
          </w:tcPr>
          <w:p w14:paraId="1D31ADAF"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提供用户级别的云日志产品，将数据以端-端的方式提供面向业务的运维日志分析与价值呈现，帮助用户利用实时日志进行线上业务维护</w:t>
            </w:r>
          </w:p>
        </w:tc>
        <w:tc>
          <w:tcPr>
            <w:tcW w:w="1159" w:type="dxa"/>
            <w:vMerge w:val="restart"/>
            <w:vAlign w:val="center"/>
          </w:tcPr>
          <w:p w14:paraId="15E0C1EF"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6A7C9981"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支持至少5个日志源数量，可根据具体业务情况提升配额满足需求</w:t>
            </w:r>
          </w:p>
        </w:tc>
      </w:tr>
      <w:tr w:rsidR="00142349" w14:paraId="252AF1EB" w14:textId="77777777" w:rsidTr="00C40D19">
        <w:trPr>
          <w:trHeight w:val="324"/>
        </w:trPr>
        <w:tc>
          <w:tcPr>
            <w:tcW w:w="717" w:type="dxa"/>
            <w:vMerge/>
            <w:vAlign w:val="center"/>
          </w:tcPr>
          <w:p w14:paraId="019D06B5"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0016F505"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0BC27B31"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支持实时采集、查询分析、日志转储、关键字告警</w:t>
            </w:r>
          </w:p>
        </w:tc>
        <w:tc>
          <w:tcPr>
            <w:tcW w:w="1159" w:type="dxa"/>
            <w:vMerge/>
            <w:vAlign w:val="center"/>
          </w:tcPr>
          <w:p w14:paraId="3EFCB285"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7F597002" w14:textId="77777777" w:rsidR="00142349" w:rsidRPr="0021352E" w:rsidRDefault="00142349" w:rsidP="00C40D19">
            <w:pPr>
              <w:widowControl/>
              <w:spacing w:line="276" w:lineRule="auto"/>
              <w:jc w:val="left"/>
              <w:rPr>
                <w:rFonts w:ascii="宋体" w:hAnsi="宋体" w:cs="宋体"/>
                <w:kern w:val="0"/>
                <w:szCs w:val="21"/>
              </w:rPr>
            </w:pPr>
          </w:p>
        </w:tc>
      </w:tr>
      <w:tr w:rsidR="00142349" w14:paraId="23DB6531" w14:textId="77777777" w:rsidTr="00C40D19">
        <w:trPr>
          <w:trHeight w:val="324"/>
        </w:trPr>
        <w:tc>
          <w:tcPr>
            <w:tcW w:w="717" w:type="dxa"/>
            <w:vMerge/>
            <w:vAlign w:val="center"/>
          </w:tcPr>
          <w:p w14:paraId="7B8F7B24"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4A740BD0"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60F60E97" w14:textId="5F216B93"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服务可用性不能低于99.95%</w:t>
            </w:r>
          </w:p>
        </w:tc>
        <w:tc>
          <w:tcPr>
            <w:tcW w:w="1159" w:type="dxa"/>
            <w:vMerge/>
            <w:vAlign w:val="center"/>
          </w:tcPr>
          <w:p w14:paraId="5A9AA380"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797F4DDF" w14:textId="77777777" w:rsidR="00142349" w:rsidRPr="0021352E" w:rsidRDefault="00142349" w:rsidP="00C40D19">
            <w:pPr>
              <w:widowControl/>
              <w:spacing w:line="276" w:lineRule="auto"/>
              <w:jc w:val="left"/>
              <w:rPr>
                <w:rFonts w:ascii="宋体" w:hAnsi="宋体" w:cs="宋体"/>
                <w:kern w:val="0"/>
                <w:szCs w:val="21"/>
              </w:rPr>
            </w:pPr>
          </w:p>
        </w:tc>
      </w:tr>
      <w:tr w:rsidR="00142349" w14:paraId="124D43A1" w14:textId="77777777" w:rsidTr="00C40D19">
        <w:trPr>
          <w:trHeight w:val="948"/>
        </w:trPr>
        <w:tc>
          <w:tcPr>
            <w:tcW w:w="717" w:type="dxa"/>
            <w:vMerge w:val="restart"/>
            <w:vAlign w:val="center"/>
          </w:tcPr>
          <w:p w14:paraId="32C5C1F9"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9</w:t>
            </w:r>
          </w:p>
        </w:tc>
        <w:tc>
          <w:tcPr>
            <w:tcW w:w="1164" w:type="dxa"/>
            <w:vMerge w:val="restart"/>
            <w:vAlign w:val="center"/>
          </w:tcPr>
          <w:p w14:paraId="67AF37A2"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云审计</w:t>
            </w:r>
          </w:p>
        </w:tc>
        <w:tc>
          <w:tcPr>
            <w:tcW w:w="4465" w:type="dxa"/>
            <w:vAlign w:val="center"/>
          </w:tcPr>
          <w:p w14:paraId="47F63B4F"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提供云审计产品，能够记录从页面控制台发起的资源操作请求，并且会记录每次请求资源操作的结果，并供查询、审计和回溯使用，同时支持将操作事件转存至高可靠、低成本的存储</w:t>
            </w:r>
          </w:p>
        </w:tc>
        <w:tc>
          <w:tcPr>
            <w:tcW w:w="1159" w:type="dxa"/>
            <w:vMerge w:val="restart"/>
            <w:vAlign w:val="center"/>
          </w:tcPr>
          <w:p w14:paraId="4C4E306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6EA385B4"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支持至少7天内事件的存储和检索，可根据具体业务情况提升配额满足需求</w:t>
            </w:r>
          </w:p>
        </w:tc>
      </w:tr>
      <w:tr w:rsidR="00142349" w14:paraId="7D358889" w14:textId="77777777" w:rsidTr="00C40D19">
        <w:trPr>
          <w:trHeight w:val="636"/>
        </w:trPr>
        <w:tc>
          <w:tcPr>
            <w:tcW w:w="717" w:type="dxa"/>
            <w:vMerge/>
            <w:vAlign w:val="center"/>
          </w:tcPr>
          <w:p w14:paraId="39282712"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546F9E20"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5912217E"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支持事件追踪、事件列表展示、事件文件生成，对于需要长期存储的数据，支持转存</w:t>
            </w:r>
            <w:proofErr w:type="gramStart"/>
            <w:r w:rsidRPr="0021352E">
              <w:rPr>
                <w:rFonts w:ascii="宋体" w:hAnsi="宋体" w:cs="宋体" w:hint="eastAsia"/>
                <w:kern w:val="0"/>
                <w:szCs w:val="21"/>
              </w:rPr>
              <w:t>至对象</w:t>
            </w:r>
            <w:proofErr w:type="gramEnd"/>
            <w:r w:rsidRPr="0021352E">
              <w:rPr>
                <w:rFonts w:ascii="宋体" w:hAnsi="宋体" w:cs="宋体" w:hint="eastAsia"/>
                <w:kern w:val="0"/>
                <w:szCs w:val="21"/>
              </w:rPr>
              <w:t>存储</w:t>
            </w:r>
          </w:p>
        </w:tc>
        <w:tc>
          <w:tcPr>
            <w:tcW w:w="1159" w:type="dxa"/>
            <w:vMerge/>
            <w:vAlign w:val="center"/>
          </w:tcPr>
          <w:p w14:paraId="279BBFE2"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1D1D042A" w14:textId="77777777" w:rsidR="00142349" w:rsidRPr="0021352E" w:rsidRDefault="00142349" w:rsidP="00C40D19">
            <w:pPr>
              <w:widowControl/>
              <w:spacing w:line="276" w:lineRule="auto"/>
              <w:jc w:val="left"/>
              <w:rPr>
                <w:rFonts w:ascii="宋体" w:hAnsi="宋体" w:cs="宋体"/>
                <w:kern w:val="0"/>
                <w:szCs w:val="21"/>
              </w:rPr>
            </w:pPr>
          </w:p>
        </w:tc>
      </w:tr>
      <w:tr w:rsidR="00142349" w14:paraId="2E2740EC" w14:textId="77777777" w:rsidTr="00C40D19">
        <w:trPr>
          <w:trHeight w:val="324"/>
        </w:trPr>
        <w:tc>
          <w:tcPr>
            <w:tcW w:w="717" w:type="dxa"/>
            <w:vMerge/>
            <w:vAlign w:val="center"/>
          </w:tcPr>
          <w:p w14:paraId="09C3E257"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3ACECCBE"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2A916426" w14:textId="758E1B68"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服务可用性不能低于99.95%</w:t>
            </w:r>
          </w:p>
        </w:tc>
        <w:tc>
          <w:tcPr>
            <w:tcW w:w="1159" w:type="dxa"/>
            <w:vMerge/>
            <w:vAlign w:val="center"/>
          </w:tcPr>
          <w:p w14:paraId="26BBD874"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0F6B9B08" w14:textId="77777777" w:rsidR="00142349" w:rsidRPr="0021352E" w:rsidRDefault="00142349" w:rsidP="00C40D19">
            <w:pPr>
              <w:widowControl/>
              <w:spacing w:line="276" w:lineRule="auto"/>
              <w:jc w:val="left"/>
              <w:rPr>
                <w:rFonts w:ascii="宋体" w:hAnsi="宋体" w:cs="宋体"/>
                <w:kern w:val="0"/>
                <w:szCs w:val="21"/>
              </w:rPr>
            </w:pPr>
          </w:p>
        </w:tc>
      </w:tr>
      <w:tr w:rsidR="00142349" w14:paraId="676F5679" w14:textId="77777777" w:rsidTr="00C40D19">
        <w:trPr>
          <w:trHeight w:val="948"/>
        </w:trPr>
        <w:tc>
          <w:tcPr>
            <w:tcW w:w="717" w:type="dxa"/>
            <w:vMerge w:val="restart"/>
            <w:vAlign w:val="center"/>
          </w:tcPr>
          <w:p w14:paraId="32F26E5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10</w:t>
            </w:r>
          </w:p>
        </w:tc>
        <w:tc>
          <w:tcPr>
            <w:tcW w:w="1164" w:type="dxa"/>
            <w:vMerge w:val="restart"/>
            <w:vAlign w:val="center"/>
          </w:tcPr>
          <w:p w14:paraId="198083F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云监控</w:t>
            </w:r>
          </w:p>
        </w:tc>
        <w:tc>
          <w:tcPr>
            <w:tcW w:w="4465" w:type="dxa"/>
            <w:vAlign w:val="center"/>
          </w:tcPr>
          <w:p w14:paraId="725415BD"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提供对</w:t>
            </w:r>
            <w:proofErr w:type="gramStart"/>
            <w:r w:rsidRPr="0021352E">
              <w:rPr>
                <w:rFonts w:ascii="宋体" w:hAnsi="宋体" w:cs="宋体" w:hint="eastAsia"/>
                <w:kern w:val="0"/>
                <w:szCs w:val="21"/>
              </w:rPr>
              <w:t>云资源</w:t>
            </w:r>
            <w:proofErr w:type="gramEnd"/>
            <w:r w:rsidRPr="0021352E">
              <w:rPr>
                <w:rFonts w:ascii="宋体" w:hAnsi="宋体" w:cs="宋体" w:hint="eastAsia"/>
                <w:kern w:val="0"/>
                <w:szCs w:val="21"/>
              </w:rPr>
              <w:t>进行监控和告警的云监控服务，能够直观展示云主机、云硬盘、云存储</w:t>
            </w:r>
            <w:proofErr w:type="gramStart"/>
            <w:r w:rsidRPr="0021352E">
              <w:rPr>
                <w:rFonts w:ascii="宋体" w:hAnsi="宋体" w:cs="宋体" w:hint="eastAsia"/>
                <w:kern w:val="0"/>
                <w:szCs w:val="21"/>
              </w:rPr>
              <w:t>等云资源</w:t>
            </w:r>
            <w:proofErr w:type="gramEnd"/>
            <w:r w:rsidRPr="0021352E">
              <w:rPr>
                <w:rFonts w:ascii="宋体" w:hAnsi="宋体" w:cs="宋体" w:hint="eastAsia"/>
                <w:kern w:val="0"/>
                <w:szCs w:val="21"/>
              </w:rPr>
              <w:t>的使用情况、性能和运行状况，以及针对指标设置告警</w:t>
            </w:r>
          </w:p>
        </w:tc>
        <w:tc>
          <w:tcPr>
            <w:tcW w:w="1159" w:type="dxa"/>
            <w:vMerge w:val="restart"/>
            <w:vAlign w:val="center"/>
          </w:tcPr>
          <w:p w14:paraId="1ED2E089"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1AFC9867"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支持至少5个实例的监控，可根据具体业务情况</w:t>
            </w:r>
            <w:r w:rsidRPr="0021352E">
              <w:rPr>
                <w:rFonts w:ascii="宋体" w:hAnsi="宋体" w:cs="宋体" w:hint="eastAsia"/>
                <w:kern w:val="0"/>
                <w:szCs w:val="21"/>
              </w:rPr>
              <w:lastRenderedPageBreak/>
              <w:t>提升配额满足需求</w:t>
            </w:r>
          </w:p>
        </w:tc>
      </w:tr>
      <w:tr w:rsidR="00142349" w14:paraId="16BDAF80" w14:textId="77777777" w:rsidTr="00C40D19">
        <w:trPr>
          <w:trHeight w:val="636"/>
        </w:trPr>
        <w:tc>
          <w:tcPr>
            <w:tcW w:w="717" w:type="dxa"/>
            <w:vMerge/>
            <w:vAlign w:val="center"/>
          </w:tcPr>
          <w:p w14:paraId="35553C7F"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21FE9421"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3E856E1C"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支持自定义监控，监控指标包括：计算资源监控、网络资源监控、数据库监控、</w:t>
            </w:r>
            <w:proofErr w:type="gramStart"/>
            <w:r w:rsidRPr="0021352E">
              <w:rPr>
                <w:rFonts w:ascii="宋体" w:hAnsi="宋体" w:cs="宋体" w:hint="eastAsia"/>
                <w:kern w:val="0"/>
                <w:szCs w:val="21"/>
              </w:rPr>
              <w:t>拨测监控</w:t>
            </w:r>
            <w:proofErr w:type="gramEnd"/>
            <w:r w:rsidRPr="0021352E">
              <w:rPr>
                <w:rFonts w:ascii="宋体" w:hAnsi="宋体" w:cs="宋体" w:hint="eastAsia"/>
                <w:kern w:val="0"/>
                <w:szCs w:val="21"/>
              </w:rPr>
              <w:t>，并支持告警服务</w:t>
            </w:r>
          </w:p>
        </w:tc>
        <w:tc>
          <w:tcPr>
            <w:tcW w:w="1159" w:type="dxa"/>
            <w:vMerge/>
            <w:vAlign w:val="center"/>
          </w:tcPr>
          <w:p w14:paraId="1FDE03E3"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2347DB88" w14:textId="77777777" w:rsidR="00142349" w:rsidRPr="0021352E" w:rsidRDefault="00142349" w:rsidP="00C40D19">
            <w:pPr>
              <w:widowControl/>
              <w:spacing w:line="276" w:lineRule="auto"/>
              <w:jc w:val="left"/>
              <w:rPr>
                <w:rFonts w:ascii="宋体" w:hAnsi="宋体" w:cs="宋体"/>
                <w:kern w:val="0"/>
                <w:szCs w:val="21"/>
              </w:rPr>
            </w:pPr>
          </w:p>
        </w:tc>
      </w:tr>
      <w:tr w:rsidR="00142349" w14:paraId="3B7A0142" w14:textId="77777777" w:rsidTr="00C40D19">
        <w:trPr>
          <w:trHeight w:val="324"/>
        </w:trPr>
        <w:tc>
          <w:tcPr>
            <w:tcW w:w="717" w:type="dxa"/>
            <w:vMerge/>
            <w:vAlign w:val="center"/>
          </w:tcPr>
          <w:p w14:paraId="060272BB"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26F83060"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1A648E72" w14:textId="19EC9ED1" w:rsidR="00142349" w:rsidRPr="0021352E" w:rsidRDefault="00142349" w:rsidP="00FE0FC0">
            <w:pPr>
              <w:widowControl/>
              <w:spacing w:line="276" w:lineRule="auto"/>
              <w:rPr>
                <w:rFonts w:ascii="宋体" w:hAnsi="宋体" w:cs="宋体"/>
                <w:kern w:val="0"/>
                <w:szCs w:val="21"/>
              </w:rPr>
            </w:pPr>
            <w:r w:rsidRPr="0021352E">
              <w:rPr>
                <w:rFonts w:ascii="宋体" w:hAnsi="宋体" w:cs="宋体" w:hint="eastAsia"/>
                <w:kern w:val="0"/>
                <w:szCs w:val="21"/>
              </w:rPr>
              <w:t>服务可用性不能低于99.95%</w:t>
            </w:r>
          </w:p>
        </w:tc>
        <w:tc>
          <w:tcPr>
            <w:tcW w:w="1159" w:type="dxa"/>
            <w:vMerge/>
            <w:vAlign w:val="center"/>
          </w:tcPr>
          <w:p w14:paraId="1EB96E67"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4ACD27BB" w14:textId="77777777" w:rsidR="00142349" w:rsidRPr="0021352E" w:rsidRDefault="00142349" w:rsidP="00C40D19">
            <w:pPr>
              <w:widowControl/>
              <w:spacing w:line="276" w:lineRule="auto"/>
              <w:jc w:val="left"/>
              <w:rPr>
                <w:rFonts w:ascii="宋体" w:hAnsi="宋体" w:cs="宋体"/>
                <w:kern w:val="0"/>
                <w:szCs w:val="21"/>
              </w:rPr>
            </w:pPr>
          </w:p>
        </w:tc>
      </w:tr>
      <w:tr w:rsidR="00142349" w14:paraId="7511A1F6" w14:textId="77777777" w:rsidTr="00C40D19">
        <w:trPr>
          <w:trHeight w:val="636"/>
        </w:trPr>
        <w:tc>
          <w:tcPr>
            <w:tcW w:w="717" w:type="dxa"/>
            <w:vMerge w:val="restart"/>
            <w:vAlign w:val="center"/>
          </w:tcPr>
          <w:p w14:paraId="528F100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11</w:t>
            </w:r>
          </w:p>
        </w:tc>
        <w:tc>
          <w:tcPr>
            <w:tcW w:w="1164" w:type="dxa"/>
            <w:vMerge w:val="restart"/>
            <w:vAlign w:val="center"/>
          </w:tcPr>
          <w:p w14:paraId="5566A838"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云防火墙</w:t>
            </w:r>
          </w:p>
        </w:tc>
        <w:tc>
          <w:tcPr>
            <w:tcW w:w="4465" w:type="dxa"/>
            <w:vAlign w:val="center"/>
          </w:tcPr>
          <w:p w14:paraId="5E5057B7"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提供云防火墙产品，支持自定义防火墙规则，通过定义规则，允许或禁止流量通过。</w:t>
            </w:r>
          </w:p>
        </w:tc>
        <w:tc>
          <w:tcPr>
            <w:tcW w:w="1159" w:type="dxa"/>
            <w:vMerge w:val="restart"/>
            <w:vAlign w:val="center"/>
          </w:tcPr>
          <w:p w14:paraId="4B41EC7C"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3B1A2531"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支持至少1个私有网络的防护，可根据具体业务情况提升配额满足需求</w:t>
            </w:r>
          </w:p>
        </w:tc>
      </w:tr>
      <w:tr w:rsidR="00142349" w14:paraId="50CB403D" w14:textId="77777777" w:rsidTr="00C40D19">
        <w:trPr>
          <w:trHeight w:val="324"/>
        </w:trPr>
        <w:tc>
          <w:tcPr>
            <w:tcW w:w="717" w:type="dxa"/>
            <w:vMerge/>
            <w:vAlign w:val="center"/>
          </w:tcPr>
          <w:p w14:paraId="407F606A"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71A29AB2"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061596DA"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支持二层逻辑隔离、公网地址和</w:t>
            </w:r>
            <w:proofErr w:type="gramStart"/>
            <w:r w:rsidRPr="0021352E">
              <w:rPr>
                <w:rFonts w:ascii="宋体" w:hAnsi="宋体" w:cs="宋体" w:hint="eastAsia"/>
                <w:kern w:val="0"/>
                <w:szCs w:val="21"/>
              </w:rPr>
              <w:t>私网</w:t>
            </w:r>
            <w:proofErr w:type="gramEnd"/>
            <w:r w:rsidRPr="0021352E">
              <w:rPr>
                <w:rFonts w:ascii="宋体" w:hAnsi="宋体" w:cs="宋体" w:hint="eastAsia"/>
                <w:kern w:val="0"/>
                <w:szCs w:val="21"/>
              </w:rPr>
              <w:t>地址的转换</w:t>
            </w:r>
          </w:p>
        </w:tc>
        <w:tc>
          <w:tcPr>
            <w:tcW w:w="1159" w:type="dxa"/>
            <w:vMerge/>
            <w:vAlign w:val="center"/>
          </w:tcPr>
          <w:p w14:paraId="0548EA29"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594BECE0" w14:textId="77777777" w:rsidR="00142349" w:rsidRPr="0021352E" w:rsidRDefault="00142349" w:rsidP="00C40D19">
            <w:pPr>
              <w:widowControl/>
              <w:spacing w:line="276" w:lineRule="auto"/>
              <w:jc w:val="left"/>
              <w:rPr>
                <w:rFonts w:ascii="宋体" w:hAnsi="宋体" w:cs="宋体"/>
                <w:kern w:val="0"/>
                <w:szCs w:val="21"/>
              </w:rPr>
            </w:pPr>
          </w:p>
        </w:tc>
      </w:tr>
      <w:tr w:rsidR="00142349" w14:paraId="44B913FD" w14:textId="77777777" w:rsidTr="00C40D19">
        <w:trPr>
          <w:trHeight w:val="636"/>
        </w:trPr>
        <w:tc>
          <w:tcPr>
            <w:tcW w:w="717" w:type="dxa"/>
            <w:vMerge w:val="restart"/>
            <w:vAlign w:val="center"/>
          </w:tcPr>
          <w:p w14:paraId="206C4F76"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12</w:t>
            </w:r>
          </w:p>
        </w:tc>
        <w:tc>
          <w:tcPr>
            <w:tcW w:w="1164" w:type="dxa"/>
            <w:vMerge w:val="restart"/>
            <w:vAlign w:val="center"/>
          </w:tcPr>
          <w:p w14:paraId="76311989"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抗</w:t>
            </w:r>
            <w:proofErr w:type="spellStart"/>
            <w:r w:rsidRPr="0021352E">
              <w:rPr>
                <w:rFonts w:ascii="宋体" w:hAnsi="宋体" w:cs="宋体" w:hint="eastAsia"/>
                <w:kern w:val="0"/>
                <w:szCs w:val="21"/>
              </w:rPr>
              <w:t>DDoS</w:t>
            </w:r>
            <w:proofErr w:type="spellEnd"/>
          </w:p>
        </w:tc>
        <w:tc>
          <w:tcPr>
            <w:tcW w:w="4465" w:type="dxa"/>
            <w:vAlign w:val="center"/>
          </w:tcPr>
          <w:p w14:paraId="54AD9B66"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提供不低于5Gbps流量的</w:t>
            </w:r>
            <w:proofErr w:type="spellStart"/>
            <w:r w:rsidRPr="0021352E">
              <w:rPr>
                <w:rFonts w:ascii="宋体" w:hAnsi="宋体" w:cs="宋体" w:hint="eastAsia"/>
                <w:kern w:val="0"/>
                <w:szCs w:val="21"/>
              </w:rPr>
              <w:t>DDoS</w:t>
            </w:r>
            <w:proofErr w:type="spellEnd"/>
            <w:r w:rsidRPr="0021352E">
              <w:rPr>
                <w:rFonts w:ascii="宋体" w:hAnsi="宋体" w:cs="宋体" w:hint="eastAsia"/>
                <w:kern w:val="0"/>
                <w:szCs w:val="21"/>
              </w:rPr>
              <w:t>(分布式拒绝服务)攻击防护安全产品，能够检测</w:t>
            </w:r>
            <w:proofErr w:type="spellStart"/>
            <w:r w:rsidRPr="0021352E">
              <w:rPr>
                <w:rFonts w:ascii="宋体" w:hAnsi="宋体" w:cs="宋体" w:hint="eastAsia"/>
                <w:kern w:val="0"/>
                <w:szCs w:val="21"/>
              </w:rPr>
              <w:t>DDoS</w:t>
            </w:r>
            <w:proofErr w:type="spellEnd"/>
            <w:r w:rsidRPr="0021352E">
              <w:rPr>
                <w:rFonts w:ascii="宋体" w:hAnsi="宋体" w:cs="宋体" w:hint="eastAsia"/>
                <w:kern w:val="0"/>
                <w:szCs w:val="21"/>
              </w:rPr>
              <w:t>攻击和通过流量清洗设备对</w:t>
            </w:r>
            <w:proofErr w:type="spellStart"/>
            <w:r w:rsidRPr="0021352E">
              <w:rPr>
                <w:rFonts w:ascii="宋体" w:hAnsi="宋体" w:cs="宋体" w:hint="eastAsia"/>
                <w:kern w:val="0"/>
                <w:szCs w:val="21"/>
              </w:rPr>
              <w:t>DDoS</w:t>
            </w:r>
            <w:proofErr w:type="spellEnd"/>
            <w:r w:rsidRPr="0021352E">
              <w:rPr>
                <w:rFonts w:ascii="宋体" w:hAnsi="宋体" w:cs="宋体" w:hint="eastAsia"/>
                <w:kern w:val="0"/>
                <w:szCs w:val="21"/>
              </w:rPr>
              <w:t xml:space="preserve"> 攻击流量进行过滤</w:t>
            </w:r>
          </w:p>
        </w:tc>
        <w:tc>
          <w:tcPr>
            <w:tcW w:w="1159" w:type="dxa"/>
            <w:vMerge w:val="restart"/>
            <w:vAlign w:val="center"/>
          </w:tcPr>
          <w:p w14:paraId="232F70FF"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1</w:t>
            </w:r>
          </w:p>
        </w:tc>
        <w:tc>
          <w:tcPr>
            <w:tcW w:w="1781" w:type="dxa"/>
            <w:vMerge w:val="restart"/>
            <w:vAlign w:val="center"/>
          </w:tcPr>
          <w:p w14:paraId="6E0EB16A" w14:textId="77777777" w:rsidR="00142349" w:rsidRPr="0021352E" w:rsidRDefault="00142349" w:rsidP="00C40D19">
            <w:pPr>
              <w:widowControl/>
              <w:spacing w:line="276" w:lineRule="auto"/>
              <w:jc w:val="center"/>
              <w:rPr>
                <w:rFonts w:ascii="宋体" w:hAnsi="宋体" w:cs="宋体"/>
                <w:kern w:val="0"/>
                <w:szCs w:val="21"/>
              </w:rPr>
            </w:pPr>
            <w:r w:rsidRPr="0021352E">
              <w:rPr>
                <w:rFonts w:ascii="宋体" w:hAnsi="宋体" w:cs="宋体" w:hint="eastAsia"/>
                <w:kern w:val="0"/>
                <w:szCs w:val="21"/>
              </w:rPr>
              <w:t>支持至少5Gbps流量防护攻击，可根据具体业务情况提升配额满足需求</w:t>
            </w:r>
          </w:p>
        </w:tc>
      </w:tr>
      <w:tr w:rsidR="00142349" w14:paraId="0EA31AC8" w14:textId="77777777" w:rsidTr="00C40D19">
        <w:trPr>
          <w:trHeight w:val="504"/>
        </w:trPr>
        <w:tc>
          <w:tcPr>
            <w:tcW w:w="717" w:type="dxa"/>
            <w:vMerge/>
            <w:vAlign w:val="center"/>
          </w:tcPr>
          <w:p w14:paraId="0B409AB8" w14:textId="77777777" w:rsidR="00142349" w:rsidRPr="0021352E" w:rsidRDefault="00142349" w:rsidP="00C40D19">
            <w:pPr>
              <w:widowControl/>
              <w:spacing w:line="276" w:lineRule="auto"/>
              <w:jc w:val="left"/>
              <w:rPr>
                <w:rFonts w:ascii="宋体" w:hAnsi="宋体" w:cs="宋体"/>
                <w:kern w:val="0"/>
                <w:szCs w:val="21"/>
              </w:rPr>
            </w:pPr>
          </w:p>
        </w:tc>
        <w:tc>
          <w:tcPr>
            <w:tcW w:w="1164" w:type="dxa"/>
            <w:vMerge/>
            <w:vAlign w:val="center"/>
          </w:tcPr>
          <w:p w14:paraId="487C3519" w14:textId="77777777" w:rsidR="00142349" w:rsidRPr="0021352E" w:rsidRDefault="00142349" w:rsidP="00C40D19">
            <w:pPr>
              <w:widowControl/>
              <w:spacing w:line="276" w:lineRule="auto"/>
              <w:jc w:val="left"/>
              <w:rPr>
                <w:rFonts w:ascii="宋体" w:hAnsi="宋体" w:cs="宋体"/>
                <w:kern w:val="0"/>
                <w:szCs w:val="21"/>
              </w:rPr>
            </w:pPr>
          </w:p>
        </w:tc>
        <w:tc>
          <w:tcPr>
            <w:tcW w:w="4465" w:type="dxa"/>
            <w:vAlign w:val="center"/>
          </w:tcPr>
          <w:p w14:paraId="600DD905" w14:textId="77777777" w:rsidR="00142349" w:rsidRPr="0021352E" w:rsidRDefault="00142349" w:rsidP="00C40D19">
            <w:pPr>
              <w:widowControl/>
              <w:spacing w:line="276" w:lineRule="auto"/>
              <w:rPr>
                <w:rFonts w:ascii="宋体" w:hAnsi="宋体" w:cs="宋体"/>
                <w:kern w:val="0"/>
                <w:szCs w:val="21"/>
              </w:rPr>
            </w:pPr>
            <w:r w:rsidRPr="0021352E">
              <w:rPr>
                <w:rFonts w:ascii="宋体" w:hAnsi="宋体" w:cs="宋体" w:hint="eastAsia"/>
                <w:kern w:val="0"/>
                <w:szCs w:val="21"/>
              </w:rPr>
              <w:t>支持异常流量检测与清洗、攻击防护、数据展示、黑洞策略</w:t>
            </w:r>
          </w:p>
        </w:tc>
        <w:tc>
          <w:tcPr>
            <w:tcW w:w="1159" w:type="dxa"/>
            <w:vMerge/>
            <w:vAlign w:val="center"/>
          </w:tcPr>
          <w:p w14:paraId="0E4B85F6" w14:textId="77777777" w:rsidR="00142349" w:rsidRPr="0021352E" w:rsidRDefault="00142349" w:rsidP="00C40D19">
            <w:pPr>
              <w:widowControl/>
              <w:spacing w:line="276" w:lineRule="auto"/>
              <w:jc w:val="left"/>
              <w:rPr>
                <w:rFonts w:ascii="宋体" w:hAnsi="宋体" w:cs="宋体"/>
                <w:kern w:val="0"/>
                <w:szCs w:val="21"/>
              </w:rPr>
            </w:pPr>
          </w:p>
        </w:tc>
        <w:tc>
          <w:tcPr>
            <w:tcW w:w="1781" w:type="dxa"/>
            <w:vMerge/>
            <w:vAlign w:val="center"/>
          </w:tcPr>
          <w:p w14:paraId="025EEC7D" w14:textId="77777777" w:rsidR="00142349" w:rsidRPr="0021352E" w:rsidRDefault="00142349" w:rsidP="00C40D19">
            <w:pPr>
              <w:widowControl/>
              <w:spacing w:line="276" w:lineRule="auto"/>
              <w:jc w:val="left"/>
              <w:rPr>
                <w:rFonts w:ascii="宋体" w:hAnsi="宋体" w:cs="宋体"/>
                <w:kern w:val="0"/>
                <w:szCs w:val="21"/>
              </w:rPr>
            </w:pPr>
          </w:p>
        </w:tc>
      </w:tr>
    </w:tbl>
    <w:p w14:paraId="4A78F90A" w14:textId="77777777" w:rsidR="008505EE" w:rsidRPr="00A829C2" w:rsidRDefault="008505EE" w:rsidP="00A829C2"/>
    <w:p w14:paraId="3431052F" w14:textId="559C875A" w:rsidR="005F6ED3" w:rsidRPr="00C746D0" w:rsidRDefault="005F6ED3" w:rsidP="005E7724">
      <w:pPr>
        <w:pStyle w:val="SANGFOR22"/>
        <w:numPr>
          <w:ilvl w:val="1"/>
          <w:numId w:val="5"/>
        </w:numPr>
        <w:tabs>
          <w:tab w:val="clear" w:pos="360"/>
        </w:tabs>
        <w:spacing w:before="156" w:after="156"/>
        <w:rPr>
          <w:rFonts w:asciiTheme="minorEastAsia" w:eastAsiaTheme="minorEastAsia" w:hAnsiTheme="minorEastAsia" w:cs="宋体"/>
        </w:rPr>
      </w:pPr>
      <w:r w:rsidRPr="00C746D0">
        <w:rPr>
          <w:rFonts w:asciiTheme="minorEastAsia" w:eastAsiaTheme="minorEastAsia" w:hAnsiTheme="minorEastAsia" w:cs="宋体" w:hint="eastAsia"/>
        </w:rPr>
        <w:t>光纤线路</w:t>
      </w:r>
      <w:bookmarkEnd w:id="6"/>
      <w:r w:rsidR="00F20967" w:rsidRPr="00C746D0">
        <w:rPr>
          <w:rFonts w:asciiTheme="minorEastAsia" w:eastAsiaTheme="minorEastAsia" w:hAnsiTheme="minorEastAsia" w:cs="宋体" w:hint="eastAsia"/>
        </w:rPr>
        <w:t>需求</w:t>
      </w:r>
    </w:p>
    <w:p w14:paraId="57A0AB6C" w14:textId="2A082324" w:rsidR="005F6ED3" w:rsidRPr="00B60309" w:rsidRDefault="005F6ED3" w:rsidP="005F6ED3">
      <w:pPr>
        <w:pStyle w:val="3"/>
        <w:widowControl/>
        <w:numPr>
          <w:ilvl w:val="2"/>
          <w:numId w:val="0"/>
        </w:numPr>
        <w:tabs>
          <w:tab w:val="left" w:pos="709"/>
        </w:tabs>
        <w:spacing w:before="360" w:after="240" w:line="415" w:lineRule="auto"/>
        <w:ind w:left="709" w:hanging="709"/>
        <w:jc w:val="left"/>
        <w:rPr>
          <w:rFonts w:asciiTheme="minorEastAsia" w:eastAsiaTheme="minorEastAsia" w:hAnsiTheme="minorEastAsia" w:cs="宋体"/>
          <w:sz w:val="24"/>
          <w:szCs w:val="24"/>
        </w:rPr>
      </w:pPr>
      <w:bookmarkStart w:id="7" w:name="_Toc30745"/>
      <w:r w:rsidRPr="00B60309">
        <w:rPr>
          <w:rFonts w:asciiTheme="minorEastAsia" w:eastAsiaTheme="minorEastAsia" w:hAnsiTheme="minorEastAsia" w:cs="宋体" w:hint="eastAsia"/>
          <w:sz w:val="24"/>
          <w:szCs w:val="24"/>
        </w:rPr>
        <w:t>3.</w:t>
      </w:r>
      <w:r w:rsidR="00142349">
        <w:rPr>
          <w:rFonts w:asciiTheme="minorEastAsia" w:eastAsiaTheme="minorEastAsia" w:hAnsiTheme="minorEastAsia" w:cs="宋体"/>
          <w:sz w:val="24"/>
          <w:szCs w:val="24"/>
        </w:rPr>
        <w:t>4</w:t>
      </w:r>
      <w:r w:rsidRPr="00B60309">
        <w:rPr>
          <w:rFonts w:asciiTheme="minorEastAsia" w:eastAsiaTheme="minorEastAsia" w:hAnsiTheme="minorEastAsia" w:cs="宋体" w:hint="eastAsia"/>
          <w:sz w:val="24"/>
          <w:szCs w:val="24"/>
        </w:rPr>
        <w:t>.1 光纤线路</w:t>
      </w:r>
      <w:r w:rsidR="00142349">
        <w:rPr>
          <w:rFonts w:asciiTheme="minorEastAsia" w:eastAsiaTheme="minorEastAsia" w:hAnsiTheme="minorEastAsia" w:cs="宋体" w:hint="eastAsia"/>
          <w:sz w:val="24"/>
          <w:szCs w:val="24"/>
        </w:rPr>
        <w:t>基本要求</w:t>
      </w:r>
      <w:bookmarkEnd w:id="7"/>
    </w:p>
    <w:p w14:paraId="49DD35C9" w14:textId="1B1FC83C" w:rsidR="005F6ED3" w:rsidRPr="00B60309" w:rsidRDefault="005F6ED3" w:rsidP="00B60309">
      <w:pPr>
        <w:pStyle w:val="a9"/>
        <w:spacing w:before="156" w:after="156"/>
        <w:ind w:firstLine="480"/>
        <w:rPr>
          <w:rFonts w:ascii="宋体" w:eastAsia="宋体" w:hAnsi="宋体"/>
          <w:sz w:val="24"/>
          <w:szCs w:val="24"/>
        </w:rPr>
      </w:pPr>
      <w:r w:rsidRPr="00B60309">
        <w:rPr>
          <w:rFonts w:ascii="宋体" w:eastAsia="宋体" w:hAnsi="宋体" w:hint="eastAsia"/>
          <w:sz w:val="24"/>
          <w:szCs w:val="24"/>
        </w:rPr>
        <w:t>根据业务需要，容</w:t>
      </w:r>
      <w:proofErr w:type="gramStart"/>
      <w:r w:rsidRPr="00B60309">
        <w:rPr>
          <w:rFonts w:ascii="宋体" w:eastAsia="宋体" w:hAnsi="宋体" w:hint="eastAsia"/>
          <w:sz w:val="24"/>
          <w:szCs w:val="24"/>
        </w:rPr>
        <w:t>灾中心</w:t>
      </w:r>
      <w:proofErr w:type="gramEnd"/>
      <w:r w:rsidRPr="00B60309">
        <w:rPr>
          <w:rFonts w:ascii="宋体" w:eastAsia="宋体" w:hAnsi="宋体" w:hint="eastAsia"/>
          <w:sz w:val="24"/>
          <w:szCs w:val="24"/>
        </w:rPr>
        <w:t>在进行选址时需要考虑2对光纤线路，即生产中心与容灾机房、</w:t>
      </w:r>
      <w:proofErr w:type="gramStart"/>
      <w:r w:rsidRPr="00B60309">
        <w:rPr>
          <w:rFonts w:ascii="宋体" w:eastAsia="宋体" w:hAnsi="宋体" w:hint="eastAsia"/>
          <w:sz w:val="24"/>
          <w:szCs w:val="24"/>
        </w:rPr>
        <w:t>灾备机房</w:t>
      </w:r>
      <w:proofErr w:type="gramEnd"/>
      <w:r w:rsidRPr="00B60309">
        <w:rPr>
          <w:rFonts w:ascii="宋体" w:eastAsia="宋体" w:hAnsi="宋体" w:hint="eastAsia"/>
          <w:sz w:val="24"/>
          <w:szCs w:val="24"/>
        </w:rPr>
        <w:t>的互联线路，双路由；生产中心与容灾机房、</w:t>
      </w:r>
      <w:proofErr w:type="gramStart"/>
      <w:r w:rsidRPr="00B60309">
        <w:rPr>
          <w:rFonts w:ascii="宋体" w:eastAsia="宋体" w:hAnsi="宋体" w:hint="eastAsia"/>
          <w:sz w:val="24"/>
          <w:szCs w:val="24"/>
        </w:rPr>
        <w:t>灾备机房</w:t>
      </w:r>
      <w:proofErr w:type="gramEnd"/>
      <w:r w:rsidRPr="00B60309">
        <w:rPr>
          <w:rFonts w:ascii="宋体" w:eastAsia="宋体" w:hAnsi="宋体" w:hint="eastAsia"/>
          <w:sz w:val="24"/>
          <w:szCs w:val="24"/>
        </w:rPr>
        <w:t>的光纤线路速率不低于1000Mbps。</w:t>
      </w:r>
      <w:r w:rsidR="00142349">
        <w:rPr>
          <w:rFonts w:ascii="宋体" w:eastAsia="宋体" w:hAnsi="宋体" w:hint="eastAsia"/>
          <w:sz w:val="24"/>
          <w:szCs w:val="24"/>
        </w:rPr>
        <w:t>互联网云主机需提供2</w:t>
      </w:r>
      <w:r w:rsidR="00142349">
        <w:rPr>
          <w:rFonts w:ascii="宋体" w:eastAsia="宋体" w:hAnsi="宋体"/>
          <w:sz w:val="24"/>
          <w:szCs w:val="24"/>
        </w:rPr>
        <w:t>00</w:t>
      </w:r>
      <w:r w:rsidR="00142349">
        <w:rPr>
          <w:rFonts w:ascii="宋体" w:eastAsia="宋体" w:hAnsi="宋体" w:hint="eastAsia"/>
          <w:sz w:val="24"/>
          <w:szCs w:val="24"/>
        </w:rPr>
        <w:t>M的出口带宽，</w:t>
      </w:r>
      <w:r w:rsidRPr="00B60309">
        <w:rPr>
          <w:rFonts w:ascii="宋体" w:eastAsia="宋体" w:hAnsi="宋体" w:hint="eastAsia"/>
          <w:sz w:val="24"/>
          <w:szCs w:val="24"/>
        </w:rPr>
        <w:t>详见下表：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01"/>
        <w:gridCol w:w="1856"/>
        <w:gridCol w:w="3714"/>
        <w:gridCol w:w="1276"/>
      </w:tblGrid>
      <w:tr w:rsidR="005F6ED3" w:rsidRPr="00EF66AA" w14:paraId="04AFBE72" w14:textId="77777777" w:rsidTr="00620C9B">
        <w:trPr>
          <w:trHeight w:val="680"/>
        </w:trPr>
        <w:tc>
          <w:tcPr>
            <w:tcW w:w="817" w:type="dxa"/>
            <w:vAlign w:val="center"/>
          </w:tcPr>
          <w:p w14:paraId="46653AE8"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分类</w:t>
            </w:r>
          </w:p>
        </w:tc>
        <w:tc>
          <w:tcPr>
            <w:tcW w:w="1801" w:type="dxa"/>
            <w:vAlign w:val="center"/>
          </w:tcPr>
          <w:p w14:paraId="3491BCC9"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产品名称</w:t>
            </w:r>
          </w:p>
        </w:tc>
        <w:tc>
          <w:tcPr>
            <w:tcW w:w="1856" w:type="dxa"/>
            <w:vAlign w:val="center"/>
          </w:tcPr>
          <w:p w14:paraId="56043114"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起止点</w:t>
            </w:r>
          </w:p>
        </w:tc>
        <w:tc>
          <w:tcPr>
            <w:tcW w:w="3714" w:type="dxa"/>
            <w:vAlign w:val="center"/>
          </w:tcPr>
          <w:p w14:paraId="79DB9FBC"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规格</w:t>
            </w:r>
          </w:p>
        </w:tc>
        <w:tc>
          <w:tcPr>
            <w:tcW w:w="1276" w:type="dxa"/>
            <w:vAlign w:val="center"/>
          </w:tcPr>
          <w:p w14:paraId="798BD678"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数量（条）</w:t>
            </w:r>
          </w:p>
        </w:tc>
      </w:tr>
      <w:tr w:rsidR="005F6ED3" w:rsidRPr="00EF66AA" w14:paraId="165AB9A7" w14:textId="77777777" w:rsidTr="00620C9B">
        <w:trPr>
          <w:trHeight w:val="680"/>
        </w:trPr>
        <w:tc>
          <w:tcPr>
            <w:tcW w:w="817" w:type="dxa"/>
            <w:vMerge w:val="restart"/>
            <w:vAlign w:val="center"/>
          </w:tcPr>
          <w:p w14:paraId="6529D0D6"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光纤专线</w:t>
            </w:r>
          </w:p>
        </w:tc>
        <w:tc>
          <w:tcPr>
            <w:tcW w:w="1801" w:type="dxa"/>
            <w:vAlign w:val="center"/>
          </w:tcPr>
          <w:p w14:paraId="103D8F24" w14:textId="21568257" w:rsidR="005F6ED3" w:rsidRPr="00EF66AA" w:rsidRDefault="00142349" w:rsidP="00620C9B">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容灾机房专线</w:t>
            </w:r>
          </w:p>
        </w:tc>
        <w:tc>
          <w:tcPr>
            <w:tcW w:w="1856" w:type="dxa"/>
            <w:vAlign w:val="center"/>
          </w:tcPr>
          <w:p w14:paraId="24A9130C" w14:textId="01C19C70" w:rsidR="005F6ED3" w:rsidRPr="00EF66AA" w:rsidRDefault="005F6ED3" w:rsidP="00620C9B">
            <w:pPr>
              <w:spacing w:line="276" w:lineRule="auto"/>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容灾机房到</w:t>
            </w:r>
            <w:r w:rsidR="00142349">
              <w:rPr>
                <w:rFonts w:asciiTheme="minorEastAsia" w:eastAsiaTheme="minorEastAsia" w:hAnsiTheme="minorEastAsia" w:cs="宋体" w:hint="eastAsia"/>
                <w:szCs w:val="21"/>
              </w:rPr>
              <w:t>用户</w:t>
            </w:r>
            <w:r w:rsidRPr="00EF66AA">
              <w:rPr>
                <w:rFonts w:asciiTheme="minorEastAsia" w:eastAsiaTheme="minorEastAsia" w:hAnsiTheme="minorEastAsia" w:cs="宋体" w:hint="eastAsia"/>
                <w:szCs w:val="21"/>
              </w:rPr>
              <w:t>生产中心机房</w:t>
            </w:r>
          </w:p>
        </w:tc>
        <w:tc>
          <w:tcPr>
            <w:tcW w:w="3714" w:type="dxa"/>
            <w:vAlign w:val="center"/>
          </w:tcPr>
          <w:p w14:paraId="054C8B54" w14:textId="79BE3C2E" w:rsidR="005F6ED3" w:rsidRPr="00EF66AA" w:rsidRDefault="005F6ED3" w:rsidP="00142349">
            <w:pPr>
              <w:spacing w:line="276" w:lineRule="auto"/>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 xml:space="preserve">　每条专线传输带宽不小于1000Mbps，时延不超过</w:t>
            </w:r>
            <w:r w:rsidR="00142349">
              <w:rPr>
                <w:rFonts w:asciiTheme="minorEastAsia" w:eastAsiaTheme="minorEastAsia" w:hAnsiTheme="minorEastAsia" w:cs="宋体" w:hint="eastAsia"/>
                <w:szCs w:val="21"/>
              </w:rPr>
              <w:t>5</w:t>
            </w:r>
            <w:r w:rsidR="00142349">
              <w:rPr>
                <w:rFonts w:asciiTheme="minorEastAsia" w:eastAsiaTheme="minorEastAsia" w:hAnsiTheme="minorEastAsia" w:cs="宋体"/>
                <w:szCs w:val="21"/>
              </w:rPr>
              <w:t>0</w:t>
            </w:r>
            <w:r w:rsidRPr="00EF66AA">
              <w:rPr>
                <w:rFonts w:asciiTheme="minorEastAsia" w:eastAsiaTheme="minorEastAsia" w:hAnsiTheme="minorEastAsia" w:cs="宋体" w:hint="eastAsia"/>
                <w:szCs w:val="21"/>
              </w:rPr>
              <w:t>ms；光纤专线可复用，正常情况下可提供不小于2000M的传输带宽。</w:t>
            </w:r>
          </w:p>
        </w:tc>
        <w:tc>
          <w:tcPr>
            <w:tcW w:w="1276" w:type="dxa"/>
            <w:vAlign w:val="center"/>
          </w:tcPr>
          <w:p w14:paraId="6489D26E" w14:textId="77777777" w:rsidR="005F6ED3" w:rsidRPr="00EF66AA" w:rsidRDefault="005F6ED3" w:rsidP="00620C9B">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2</w:t>
            </w:r>
          </w:p>
        </w:tc>
      </w:tr>
      <w:tr w:rsidR="005F6ED3" w:rsidRPr="00EF66AA" w14:paraId="3CFB288E" w14:textId="77777777" w:rsidTr="00620C9B">
        <w:trPr>
          <w:trHeight w:val="680"/>
        </w:trPr>
        <w:tc>
          <w:tcPr>
            <w:tcW w:w="817" w:type="dxa"/>
            <w:vMerge/>
          </w:tcPr>
          <w:p w14:paraId="31910087" w14:textId="77777777" w:rsidR="005F6ED3" w:rsidRPr="00EF66AA" w:rsidRDefault="005F6ED3" w:rsidP="0021352E">
            <w:pPr>
              <w:spacing w:line="276" w:lineRule="auto"/>
              <w:rPr>
                <w:rFonts w:asciiTheme="minorEastAsia" w:eastAsiaTheme="minorEastAsia" w:hAnsiTheme="minorEastAsia" w:cs="宋体"/>
                <w:szCs w:val="21"/>
              </w:rPr>
            </w:pPr>
          </w:p>
        </w:tc>
        <w:tc>
          <w:tcPr>
            <w:tcW w:w="1801" w:type="dxa"/>
            <w:vAlign w:val="center"/>
          </w:tcPr>
          <w:p w14:paraId="22CE121D" w14:textId="592BC4E8" w:rsidR="005F6ED3" w:rsidRPr="00EF66AA" w:rsidRDefault="005F6ED3" w:rsidP="00142349">
            <w:pPr>
              <w:spacing w:line="276" w:lineRule="auto"/>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影像</w:t>
            </w:r>
            <w:r w:rsidR="00142349">
              <w:rPr>
                <w:rFonts w:asciiTheme="minorEastAsia" w:eastAsiaTheme="minorEastAsia" w:hAnsiTheme="minorEastAsia" w:cs="宋体" w:hint="eastAsia"/>
                <w:szCs w:val="21"/>
              </w:rPr>
              <w:t>中心存储专线</w:t>
            </w:r>
          </w:p>
        </w:tc>
        <w:tc>
          <w:tcPr>
            <w:tcW w:w="1856" w:type="dxa"/>
            <w:vAlign w:val="center"/>
          </w:tcPr>
          <w:p w14:paraId="5699988F" w14:textId="0C772021" w:rsidR="005F6ED3" w:rsidRPr="00EF66AA" w:rsidRDefault="00620C9B" w:rsidP="0021352E">
            <w:pPr>
              <w:spacing w:line="276" w:lineRule="auto"/>
              <w:rPr>
                <w:rFonts w:asciiTheme="minorEastAsia" w:eastAsiaTheme="minorEastAsia" w:hAnsiTheme="minorEastAsia" w:cs="宋体"/>
                <w:szCs w:val="21"/>
              </w:rPr>
            </w:pPr>
            <w:proofErr w:type="gramStart"/>
            <w:r>
              <w:rPr>
                <w:rFonts w:asciiTheme="minorEastAsia" w:eastAsiaTheme="minorEastAsia" w:hAnsiTheme="minorEastAsia" w:cs="宋体" w:hint="eastAsia"/>
                <w:szCs w:val="21"/>
              </w:rPr>
              <w:t>灾备机房</w:t>
            </w:r>
            <w:proofErr w:type="gramEnd"/>
            <w:r>
              <w:rPr>
                <w:rFonts w:asciiTheme="minorEastAsia" w:eastAsiaTheme="minorEastAsia" w:hAnsiTheme="minorEastAsia" w:cs="宋体" w:hint="eastAsia"/>
                <w:szCs w:val="21"/>
              </w:rPr>
              <w:t>到用户生产中心机房</w:t>
            </w:r>
          </w:p>
        </w:tc>
        <w:tc>
          <w:tcPr>
            <w:tcW w:w="3714" w:type="dxa"/>
            <w:vAlign w:val="center"/>
          </w:tcPr>
          <w:p w14:paraId="5D7E7E5D" w14:textId="1E655E58" w:rsidR="005F6ED3" w:rsidRPr="00EF66AA" w:rsidRDefault="00620C9B" w:rsidP="00620C9B">
            <w:pPr>
              <w:spacing w:line="276" w:lineRule="auto"/>
              <w:jc w:val="center"/>
              <w:rPr>
                <w:rFonts w:asciiTheme="minorEastAsia" w:eastAsiaTheme="minorEastAsia" w:hAnsiTheme="minorEastAsia" w:cs="宋体"/>
                <w:szCs w:val="21"/>
              </w:rPr>
            </w:pPr>
            <w:r>
              <w:rPr>
                <w:rFonts w:asciiTheme="minorEastAsia" w:eastAsiaTheme="minorEastAsia" w:hAnsiTheme="minorEastAsia" w:cs="宋体"/>
                <w:szCs w:val="21"/>
              </w:rPr>
              <w:t>1000</w:t>
            </w:r>
            <w:r w:rsidR="005F6ED3" w:rsidRPr="00EF66AA">
              <w:rPr>
                <w:rFonts w:asciiTheme="minorEastAsia" w:eastAsiaTheme="minorEastAsia" w:hAnsiTheme="minorEastAsia" w:cs="宋体" w:hint="eastAsia"/>
                <w:szCs w:val="21"/>
              </w:rPr>
              <w:t>Mbps</w:t>
            </w:r>
          </w:p>
        </w:tc>
        <w:tc>
          <w:tcPr>
            <w:tcW w:w="1276" w:type="dxa"/>
            <w:vAlign w:val="center"/>
          </w:tcPr>
          <w:p w14:paraId="58C29C83" w14:textId="77777777" w:rsidR="005F6ED3" w:rsidRPr="00EF66AA" w:rsidRDefault="005F6ED3" w:rsidP="00620C9B">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1</w:t>
            </w:r>
          </w:p>
        </w:tc>
      </w:tr>
      <w:tr w:rsidR="005F6ED3" w:rsidRPr="00EF66AA" w14:paraId="0AC0844F" w14:textId="77777777" w:rsidTr="00620C9B">
        <w:trPr>
          <w:trHeight w:val="680"/>
        </w:trPr>
        <w:tc>
          <w:tcPr>
            <w:tcW w:w="817" w:type="dxa"/>
            <w:vMerge/>
          </w:tcPr>
          <w:p w14:paraId="0A4F96B2" w14:textId="77777777" w:rsidR="005F6ED3" w:rsidRPr="00EF66AA" w:rsidRDefault="005F6ED3" w:rsidP="0021352E">
            <w:pPr>
              <w:spacing w:line="276" w:lineRule="auto"/>
              <w:rPr>
                <w:rFonts w:asciiTheme="minorEastAsia" w:eastAsiaTheme="minorEastAsia" w:hAnsiTheme="minorEastAsia" w:cs="宋体"/>
                <w:szCs w:val="21"/>
              </w:rPr>
            </w:pPr>
          </w:p>
        </w:tc>
        <w:tc>
          <w:tcPr>
            <w:tcW w:w="1801" w:type="dxa"/>
            <w:vAlign w:val="center"/>
          </w:tcPr>
          <w:p w14:paraId="2A54EC9A" w14:textId="39950FF9" w:rsidR="005F6ED3" w:rsidRPr="00EF66AA" w:rsidRDefault="00620C9B" w:rsidP="00620C9B">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云主机专线</w:t>
            </w:r>
          </w:p>
        </w:tc>
        <w:tc>
          <w:tcPr>
            <w:tcW w:w="1856" w:type="dxa"/>
            <w:vAlign w:val="center"/>
          </w:tcPr>
          <w:p w14:paraId="1705A3CB" w14:textId="4862E88B" w:rsidR="005F6ED3" w:rsidRPr="00EF66AA" w:rsidRDefault="00620C9B" w:rsidP="0021352E">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云主机互联网专线</w:t>
            </w:r>
          </w:p>
        </w:tc>
        <w:tc>
          <w:tcPr>
            <w:tcW w:w="3714" w:type="dxa"/>
            <w:vAlign w:val="center"/>
          </w:tcPr>
          <w:p w14:paraId="4E696009" w14:textId="77777777" w:rsidR="005F6ED3" w:rsidRPr="00EF66AA" w:rsidRDefault="005F6ED3" w:rsidP="0021352E">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200Mbps</w:t>
            </w:r>
          </w:p>
        </w:tc>
        <w:tc>
          <w:tcPr>
            <w:tcW w:w="1276" w:type="dxa"/>
            <w:vAlign w:val="center"/>
          </w:tcPr>
          <w:p w14:paraId="3B962970" w14:textId="77777777" w:rsidR="005F6ED3" w:rsidRPr="00EF66AA" w:rsidRDefault="005F6ED3" w:rsidP="00620C9B">
            <w:pPr>
              <w:spacing w:line="276" w:lineRule="auto"/>
              <w:jc w:val="center"/>
              <w:rPr>
                <w:rFonts w:asciiTheme="minorEastAsia" w:eastAsiaTheme="minorEastAsia" w:hAnsiTheme="minorEastAsia" w:cs="宋体"/>
                <w:szCs w:val="21"/>
              </w:rPr>
            </w:pPr>
            <w:r w:rsidRPr="00EF66AA">
              <w:rPr>
                <w:rFonts w:asciiTheme="minorEastAsia" w:eastAsiaTheme="minorEastAsia" w:hAnsiTheme="minorEastAsia" w:cs="宋体" w:hint="eastAsia"/>
                <w:szCs w:val="21"/>
              </w:rPr>
              <w:t>1</w:t>
            </w:r>
          </w:p>
        </w:tc>
      </w:tr>
    </w:tbl>
    <w:p w14:paraId="0B9269A8" w14:textId="2A91901A" w:rsidR="005F6ED3" w:rsidRPr="00B60309" w:rsidRDefault="005F6ED3" w:rsidP="00620C9B">
      <w:pPr>
        <w:pStyle w:val="3"/>
        <w:widowControl/>
        <w:numPr>
          <w:ilvl w:val="2"/>
          <w:numId w:val="0"/>
        </w:numPr>
        <w:tabs>
          <w:tab w:val="left" w:pos="709"/>
        </w:tabs>
        <w:spacing w:before="360" w:after="240" w:line="415" w:lineRule="auto"/>
        <w:jc w:val="left"/>
        <w:rPr>
          <w:rFonts w:asciiTheme="minorEastAsia" w:eastAsiaTheme="minorEastAsia" w:hAnsiTheme="minorEastAsia" w:cs="宋体"/>
          <w:sz w:val="24"/>
          <w:szCs w:val="24"/>
        </w:rPr>
      </w:pPr>
      <w:bookmarkStart w:id="8" w:name="_Toc13516"/>
      <w:r w:rsidRPr="00B60309">
        <w:rPr>
          <w:rFonts w:asciiTheme="minorEastAsia" w:eastAsiaTheme="minorEastAsia" w:hAnsiTheme="minorEastAsia" w:cs="宋体" w:hint="eastAsia"/>
          <w:sz w:val="24"/>
          <w:szCs w:val="24"/>
        </w:rPr>
        <w:lastRenderedPageBreak/>
        <w:t>3.</w:t>
      </w:r>
      <w:r w:rsidR="00620C9B">
        <w:rPr>
          <w:rFonts w:asciiTheme="minorEastAsia" w:eastAsiaTheme="minorEastAsia" w:hAnsiTheme="minorEastAsia" w:cs="宋体"/>
          <w:sz w:val="24"/>
          <w:szCs w:val="24"/>
        </w:rPr>
        <w:t>4.2</w:t>
      </w:r>
      <w:r w:rsidRPr="00B60309">
        <w:rPr>
          <w:rFonts w:asciiTheme="minorEastAsia" w:eastAsiaTheme="minorEastAsia" w:hAnsiTheme="minorEastAsia" w:cs="宋体" w:hint="eastAsia"/>
          <w:sz w:val="24"/>
          <w:szCs w:val="24"/>
        </w:rPr>
        <w:t xml:space="preserve"> 光纤线路服务需求</w:t>
      </w:r>
      <w:bookmarkEnd w:id="8"/>
    </w:p>
    <w:p w14:paraId="0AEC16BE" w14:textId="4B02CC7B" w:rsidR="005F6ED3" w:rsidRPr="00B60309" w:rsidRDefault="005F6ED3" w:rsidP="00B60309">
      <w:pPr>
        <w:pStyle w:val="Calibri22"/>
        <w:ind w:left="0"/>
        <w:rPr>
          <w:rFonts w:asciiTheme="minorEastAsia" w:eastAsiaTheme="minorEastAsia" w:hAnsiTheme="minorEastAsia"/>
          <w:szCs w:val="24"/>
          <w:lang w:val="en-US"/>
        </w:rPr>
      </w:pPr>
      <w:r w:rsidRPr="00B60309">
        <w:rPr>
          <w:rFonts w:asciiTheme="minorEastAsia" w:eastAsiaTheme="minorEastAsia" w:hAnsiTheme="minorEastAsia" w:hint="eastAsia"/>
          <w:szCs w:val="24"/>
          <w:lang w:val="en-US"/>
        </w:rPr>
        <w:t>使用两条上下行对等千兆光纤线路连接</w:t>
      </w:r>
      <w:r w:rsidR="00183233">
        <w:rPr>
          <w:rFonts w:asciiTheme="minorEastAsia" w:eastAsiaTheme="minorEastAsia" w:hAnsiTheme="minorEastAsia" w:hint="eastAsia"/>
          <w:szCs w:val="24"/>
          <w:lang w:val="en-US"/>
        </w:rPr>
        <w:t>用户</w:t>
      </w:r>
      <w:r w:rsidRPr="00B60309">
        <w:rPr>
          <w:rFonts w:asciiTheme="minorEastAsia" w:eastAsiaTheme="minorEastAsia" w:hAnsiTheme="minorEastAsia" w:hint="eastAsia"/>
          <w:szCs w:val="24"/>
          <w:lang w:val="en-US"/>
        </w:rPr>
        <w:t>中心机房与运营商机房，要求两条光纤异路由。传输设备采用冗余的物理光纤资源和光传输设备，实现</w:t>
      </w:r>
      <w:proofErr w:type="gramStart"/>
      <w:r w:rsidRPr="00B60309">
        <w:rPr>
          <w:rFonts w:asciiTheme="minorEastAsia" w:eastAsiaTheme="minorEastAsia" w:hAnsiTheme="minorEastAsia" w:hint="eastAsia"/>
          <w:szCs w:val="24"/>
          <w:lang w:val="en-US"/>
        </w:rPr>
        <w:t>线路级和设备级</w:t>
      </w:r>
      <w:proofErr w:type="gramEnd"/>
      <w:r w:rsidRPr="00B60309">
        <w:rPr>
          <w:rFonts w:asciiTheme="minorEastAsia" w:eastAsiaTheme="minorEastAsia" w:hAnsiTheme="minorEastAsia" w:hint="eastAsia"/>
          <w:szCs w:val="24"/>
          <w:lang w:val="en-US"/>
        </w:rPr>
        <w:t>的双重冗余备份，确保网络可用率达到99.9%。</w:t>
      </w:r>
    </w:p>
    <w:p w14:paraId="1E314028" w14:textId="77777777" w:rsidR="005F6ED3" w:rsidRPr="00B60309" w:rsidRDefault="005F6ED3" w:rsidP="00B60309">
      <w:pPr>
        <w:spacing w:line="360" w:lineRule="auto"/>
        <w:ind w:firstLineChars="200" w:firstLine="480"/>
        <w:rPr>
          <w:rFonts w:asciiTheme="minorEastAsia" w:eastAsiaTheme="minorEastAsia" w:hAnsiTheme="minorEastAsia" w:cs="宋体"/>
          <w:sz w:val="24"/>
        </w:rPr>
      </w:pPr>
      <w:r w:rsidRPr="00B60309">
        <w:rPr>
          <w:rFonts w:asciiTheme="minorEastAsia" w:eastAsiaTheme="minorEastAsia" w:hAnsiTheme="minorEastAsia" w:cs="宋体" w:hint="eastAsia"/>
          <w:sz w:val="24"/>
        </w:rPr>
        <w:t>为保证专线安全可靠，应采用环网保护，设备应具备关键板卡热备份或冗余配置，最大限度地支持系统的正常运行。网络能够根据未来业务的增长和变化，随时可以平滑地扩充和升级至10Gb，最大程度的减少对网络架构和现有设备的调整，不影响现有的业务运行。</w:t>
      </w:r>
    </w:p>
    <w:p w14:paraId="1675545D" w14:textId="77777777" w:rsidR="00482B30" w:rsidRPr="00EF66AA" w:rsidRDefault="00482B30" w:rsidP="00482B30">
      <w:pPr>
        <w:rPr>
          <w:rFonts w:asciiTheme="minorEastAsia" w:eastAsiaTheme="minorEastAsia" w:hAnsiTheme="minorEastAsia"/>
        </w:rPr>
      </w:pPr>
    </w:p>
    <w:p w14:paraId="42DF8EEB" w14:textId="1A525878" w:rsidR="00F43F26" w:rsidRDefault="00F43F26" w:rsidP="00F43F26">
      <w:pPr>
        <w:pStyle w:val="1"/>
        <w:numPr>
          <w:ilvl w:val="0"/>
          <w:numId w:val="11"/>
        </w:numPr>
        <w:rPr>
          <w:rFonts w:ascii="宋体" w:hAnsi="宋体"/>
          <w:sz w:val="32"/>
          <w:szCs w:val="32"/>
        </w:rPr>
      </w:pPr>
      <w:r>
        <w:rPr>
          <w:rFonts w:ascii="宋体" w:hAnsi="宋体" w:hint="eastAsia"/>
          <w:sz w:val="32"/>
          <w:szCs w:val="32"/>
        </w:rPr>
        <w:t>项目工期及交付方式</w:t>
      </w:r>
    </w:p>
    <w:p w14:paraId="42A14605" w14:textId="3B4D4DE2" w:rsidR="000C2E23" w:rsidRDefault="007978C9" w:rsidP="007978C9">
      <w:pPr>
        <w:spacing w:line="360" w:lineRule="auto"/>
        <w:ind w:firstLineChars="200" w:firstLine="420"/>
        <w:rPr>
          <w:rFonts w:ascii="宋体" w:hAnsi="宋体"/>
        </w:rPr>
      </w:pPr>
      <w:r>
        <w:rPr>
          <w:rFonts w:ascii="宋体" w:hAnsi="宋体" w:hint="eastAsia"/>
        </w:rPr>
        <w:t>供应商</w:t>
      </w:r>
      <w:r w:rsidRPr="007978C9">
        <w:rPr>
          <w:rFonts w:ascii="宋体" w:hAnsi="宋体" w:hint="eastAsia"/>
        </w:rPr>
        <w:t>需在合同签订后</w:t>
      </w:r>
      <w:r w:rsidR="001F64A8">
        <w:rPr>
          <w:rFonts w:ascii="宋体" w:hAnsi="宋体" w:hint="eastAsia"/>
        </w:rPr>
        <w:t>，</w:t>
      </w:r>
      <w:r w:rsidR="007872E8">
        <w:rPr>
          <w:rFonts w:ascii="宋体" w:hAnsi="宋体" w:hint="eastAsia"/>
        </w:rPr>
        <w:t>并</w:t>
      </w:r>
      <w:r w:rsidR="00C76240">
        <w:rPr>
          <w:rFonts w:ascii="宋体" w:hAnsi="宋体" w:hint="eastAsia"/>
        </w:rPr>
        <w:t>在</w:t>
      </w:r>
      <w:r w:rsidR="001A5881">
        <w:rPr>
          <w:rFonts w:ascii="宋体" w:hAnsi="宋体" w:hint="eastAsia"/>
        </w:rPr>
        <w:t>用户</w:t>
      </w:r>
      <w:r w:rsidR="00C76240">
        <w:rPr>
          <w:rFonts w:ascii="宋体" w:hAnsi="宋体" w:hint="eastAsia"/>
        </w:rPr>
        <w:t>2</w:t>
      </w:r>
      <w:r w:rsidR="00C76240">
        <w:rPr>
          <w:rFonts w:ascii="宋体" w:hAnsi="宋体"/>
        </w:rPr>
        <w:t>021</w:t>
      </w:r>
      <w:r w:rsidR="00C76240">
        <w:rPr>
          <w:rFonts w:ascii="宋体" w:hAnsi="宋体" w:hint="eastAsia"/>
        </w:rPr>
        <w:t>年</w:t>
      </w:r>
      <w:r w:rsidR="000C2E23">
        <w:rPr>
          <w:rFonts w:ascii="宋体" w:hAnsi="宋体" w:hint="eastAsia"/>
        </w:rPr>
        <w:t>信息容灾机房租赁项目</w:t>
      </w:r>
      <w:r w:rsidR="008B75A1">
        <w:rPr>
          <w:rFonts w:ascii="宋体" w:hAnsi="宋体" w:hint="eastAsia"/>
        </w:rPr>
        <w:t>合同</w:t>
      </w:r>
      <w:r w:rsidR="000C2E23">
        <w:rPr>
          <w:rFonts w:ascii="宋体" w:hAnsi="宋体" w:hint="eastAsia"/>
        </w:rPr>
        <w:t>结束之后</w:t>
      </w:r>
      <w:r w:rsidRPr="007978C9">
        <w:rPr>
          <w:rFonts w:ascii="宋体" w:hAnsi="宋体" w:hint="eastAsia"/>
        </w:rPr>
        <w:t>的三个月内，完成</w:t>
      </w:r>
      <w:r w:rsidR="000C2E23">
        <w:rPr>
          <w:rFonts w:ascii="宋体" w:hAnsi="宋体" w:hint="eastAsia"/>
        </w:rPr>
        <w:t>该</w:t>
      </w:r>
      <w:r w:rsidRPr="007978C9">
        <w:rPr>
          <w:rFonts w:ascii="宋体" w:hAnsi="宋体" w:hint="eastAsia"/>
        </w:rPr>
        <w:t>项目采购清单的建设内容，并交付给</w:t>
      </w:r>
      <w:r>
        <w:rPr>
          <w:rFonts w:ascii="宋体" w:hAnsi="宋体" w:hint="eastAsia"/>
        </w:rPr>
        <w:t>用户</w:t>
      </w:r>
      <w:r w:rsidRPr="007978C9">
        <w:rPr>
          <w:rFonts w:ascii="宋体" w:hAnsi="宋体" w:hint="eastAsia"/>
        </w:rPr>
        <w:t>使用。</w:t>
      </w:r>
    </w:p>
    <w:p w14:paraId="6418BB13" w14:textId="5EDF9699" w:rsidR="00F43F26" w:rsidRPr="007978C9" w:rsidRDefault="007978C9" w:rsidP="007978C9">
      <w:pPr>
        <w:spacing w:line="360" w:lineRule="auto"/>
        <w:ind w:firstLineChars="200" w:firstLine="420"/>
        <w:rPr>
          <w:rFonts w:ascii="宋体" w:hAnsi="宋体"/>
        </w:rPr>
      </w:pPr>
      <w:r w:rsidRPr="007978C9">
        <w:rPr>
          <w:rFonts w:ascii="宋体" w:hAnsi="宋体" w:hint="eastAsia"/>
        </w:rPr>
        <w:t>本项目租赁期限为</w:t>
      </w:r>
      <w:r>
        <w:rPr>
          <w:rFonts w:ascii="宋体" w:hAnsi="宋体" w:hint="eastAsia"/>
        </w:rPr>
        <w:t>2</w:t>
      </w:r>
      <w:r w:rsidRPr="007978C9">
        <w:rPr>
          <w:rFonts w:ascii="宋体" w:hAnsi="宋体" w:hint="eastAsia"/>
        </w:rPr>
        <w:t>年，以</w:t>
      </w:r>
      <w:r>
        <w:rPr>
          <w:rFonts w:ascii="宋体" w:hAnsi="宋体" w:hint="eastAsia"/>
        </w:rPr>
        <w:t>用户</w:t>
      </w:r>
      <w:r w:rsidRPr="007978C9">
        <w:rPr>
          <w:rFonts w:ascii="宋体" w:hAnsi="宋体" w:hint="eastAsia"/>
        </w:rPr>
        <w:t>确认交付内容的日期，作为租赁结算的起始时间。</w:t>
      </w:r>
    </w:p>
    <w:p w14:paraId="00F91677" w14:textId="16BE18B7" w:rsidR="00F43F26" w:rsidRDefault="00F43F26" w:rsidP="00F43F26">
      <w:pPr>
        <w:pStyle w:val="1"/>
        <w:numPr>
          <w:ilvl w:val="0"/>
          <w:numId w:val="11"/>
        </w:numPr>
        <w:rPr>
          <w:rFonts w:ascii="宋体" w:hAnsi="宋体"/>
          <w:sz w:val="32"/>
          <w:szCs w:val="32"/>
        </w:rPr>
      </w:pPr>
      <w:r>
        <w:rPr>
          <w:rFonts w:ascii="宋体" w:hAnsi="宋体" w:hint="eastAsia"/>
          <w:sz w:val="32"/>
          <w:szCs w:val="32"/>
        </w:rPr>
        <w:t>项目实施要求</w:t>
      </w:r>
    </w:p>
    <w:p w14:paraId="10398B6A" w14:textId="09B950C1" w:rsidR="00E7638B" w:rsidRDefault="00E7638B"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Pr>
          <w:rFonts w:ascii="宋体" w:eastAsia="宋体" w:hAnsi="宋体" w:cs="宋体" w:hint="eastAsia"/>
          <w:b/>
          <w:szCs w:val="21"/>
        </w:rPr>
        <w:t>实施方案</w:t>
      </w:r>
    </w:p>
    <w:p w14:paraId="75BC8325" w14:textId="49D993BD" w:rsidR="009502E3" w:rsidRPr="009502E3" w:rsidRDefault="00E7638B" w:rsidP="009502E3">
      <w:pPr>
        <w:adjustRightInd w:val="0"/>
        <w:spacing w:before="156" w:after="156" w:line="360" w:lineRule="auto"/>
        <w:ind w:firstLineChars="200" w:firstLine="440"/>
        <w:textAlignment w:val="baseline"/>
        <w:rPr>
          <w:rFonts w:ascii="宋体" w:hAnsi="宋体"/>
          <w:kern w:val="0"/>
          <w:sz w:val="22"/>
        </w:rPr>
      </w:pPr>
      <w:r w:rsidRPr="004A2807">
        <w:rPr>
          <w:rFonts w:ascii="宋体" w:hAnsi="宋体" w:hint="eastAsia"/>
          <w:kern w:val="0"/>
          <w:sz w:val="22"/>
        </w:rPr>
        <w:t>本建设项目，需要提供一份详细的设计和实施方案，</w:t>
      </w:r>
      <w:r w:rsidR="009502E3">
        <w:rPr>
          <w:rFonts w:ascii="宋体" w:hAnsi="宋体" w:hint="eastAsia"/>
          <w:kern w:val="0"/>
          <w:sz w:val="22"/>
        </w:rPr>
        <w:t>根据技术参数要求，完成容灾系统、</w:t>
      </w:r>
      <w:proofErr w:type="gramStart"/>
      <w:r w:rsidR="009502E3">
        <w:rPr>
          <w:rFonts w:ascii="宋体" w:hAnsi="宋体" w:hint="eastAsia"/>
          <w:kern w:val="0"/>
          <w:sz w:val="22"/>
        </w:rPr>
        <w:t>灾备机房</w:t>
      </w:r>
      <w:proofErr w:type="gramEnd"/>
      <w:r w:rsidR="009502E3">
        <w:rPr>
          <w:rFonts w:ascii="宋体" w:hAnsi="宋体" w:hint="eastAsia"/>
          <w:kern w:val="0"/>
          <w:sz w:val="22"/>
        </w:rPr>
        <w:t>设备、云主机等设备的安装部署，</w:t>
      </w:r>
      <w:r w:rsidRPr="004A2807">
        <w:rPr>
          <w:rFonts w:ascii="宋体" w:hAnsi="宋体" w:hint="eastAsia"/>
          <w:kern w:val="0"/>
          <w:sz w:val="22"/>
        </w:rPr>
        <w:t>要求实施方案符合实际建设需求，确保项目可</w:t>
      </w:r>
      <w:proofErr w:type="gramStart"/>
      <w:r w:rsidRPr="004A2807">
        <w:rPr>
          <w:rFonts w:ascii="宋体" w:hAnsi="宋体" w:hint="eastAsia"/>
          <w:kern w:val="0"/>
          <w:sz w:val="22"/>
        </w:rPr>
        <w:t>按时和</w:t>
      </w:r>
      <w:proofErr w:type="gramEnd"/>
      <w:r w:rsidRPr="004A2807">
        <w:rPr>
          <w:rFonts w:ascii="宋体" w:hAnsi="宋体" w:hint="eastAsia"/>
          <w:kern w:val="0"/>
          <w:sz w:val="22"/>
        </w:rPr>
        <w:t>按质量交付</w:t>
      </w:r>
      <w:r>
        <w:rPr>
          <w:rFonts w:ascii="宋体" w:hAnsi="宋体" w:hint="eastAsia"/>
          <w:kern w:val="0"/>
          <w:sz w:val="22"/>
        </w:rPr>
        <w:t>。</w:t>
      </w:r>
    </w:p>
    <w:p w14:paraId="0A64DA42" w14:textId="12A280C6" w:rsidR="001F64A8" w:rsidRDefault="009502E3"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Pr>
          <w:rFonts w:ascii="宋体" w:eastAsia="宋体" w:hAnsi="宋体" w:cs="宋体" w:hint="eastAsia"/>
          <w:b/>
          <w:szCs w:val="21"/>
        </w:rPr>
        <w:t>实施要求</w:t>
      </w:r>
    </w:p>
    <w:p w14:paraId="7F32F581" w14:textId="632C35B7" w:rsidR="009502E3" w:rsidRPr="009502E3" w:rsidRDefault="009502E3" w:rsidP="009502E3">
      <w:pPr>
        <w:adjustRightInd w:val="0"/>
        <w:spacing w:before="156" w:after="156" w:line="360" w:lineRule="auto"/>
        <w:ind w:firstLineChars="200" w:firstLine="420"/>
        <w:textAlignment w:val="baseline"/>
        <w:rPr>
          <w:rFonts w:ascii="宋体" w:hAnsi="宋体" w:cs="宋体"/>
          <w:szCs w:val="21"/>
        </w:rPr>
      </w:pPr>
      <w:r w:rsidRPr="009502E3">
        <w:rPr>
          <w:rFonts w:ascii="宋体" w:hAnsi="宋体" w:cs="宋体" w:hint="eastAsia"/>
          <w:szCs w:val="21"/>
        </w:rPr>
        <w:t>用户已在2021年信息容灾机房租赁项目中完成了容灾系统、</w:t>
      </w:r>
      <w:proofErr w:type="gramStart"/>
      <w:r w:rsidRPr="009502E3">
        <w:rPr>
          <w:rFonts w:ascii="宋体" w:hAnsi="宋体" w:cs="宋体" w:hint="eastAsia"/>
          <w:szCs w:val="21"/>
        </w:rPr>
        <w:t>灾备机房</w:t>
      </w:r>
      <w:proofErr w:type="gramEnd"/>
      <w:r w:rsidRPr="009502E3">
        <w:rPr>
          <w:rFonts w:ascii="宋体" w:hAnsi="宋体" w:cs="宋体" w:hint="eastAsia"/>
          <w:szCs w:val="21"/>
        </w:rPr>
        <w:t>设备租赁、云主机等建设内容，要求该项目的承建商能无缝对接原项目的建设内容，</w:t>
      </w:r>
      <w:r>
        <w:rPr>
          <w:rFonts w:ascii="宋体" w:hAnsi="宋体" w:cs="宋体" w:hint="eastAsia"/>
          <w:szCs w:val="21"/>
        </w:rPr>
        <w:t>完成数据迁移部署等工作。</w:t>
      </w:r>
    </w:p>
    <w:p w14:paraId="6C173AC2" w14:textId="16FD319C" w:rsidR="00300BB9" w:rsidRPr="00300BB9" w:rsidRDefault="00300BB9"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sidRPr="00300BB9">
        <w:rPr>
          <w:rFonts w:ascii="宋体" w:eastAsia="宋体" w:hAnsi="宋体" w:cs="宋体" w:hint="eastAsia"/>
          <w:b/>
          <w:szCs w:val="21"/>
        </w:rPr>
        <w:t>建立重大事件应急机制和管理流程</w:t>
      </w:r>
    </w:p>
    <w:p w14:paraId="7D4D5107" w14:textId="5F31CDB3" w:rsidR="00300BB9" w:rsidRPr="00300BB9" w:rsidRDefault="00300BB9" w:rsidP="00300BB9">
      <w:pPr>
        <w:spacing w:line="360" w:lineRule="auto"/>
        <w:ind w:firstLineChars="150" w:firstLine="315"/>
        <w:rPr>
          <w:rFonts w:ascii="宋体" w:hAnsi="宋体" w:cs="宋体"/>
          <w:szCs w:val="21"/>
        </w:rPr>
      </w:pPr>
      <w:r w:rsidRPr="00300BB9">
        <w:rPr>
          <w:rFonts w:ascii="宋体" w:hAnsi="宋体" w:cs="宋体" w:hint="eastAsia"/>
          <w:szCs w:val="21"/>
        </w:rPr>
        <w:t>承诺在发生重大事件时，由</w:t>
      </w:r>
      <w:r w:rsidR="00FE0FC0">
        <w:rPr>
          <w:rFonts w:ascii="宋体" w:hAnsi="宋体" w:cs="宋体" w:hint="eastAsia"/>
          <w:szCs w:val="21"/>
        </w:rPr>
        <w:t>供应商</w:t>
      </w:r>
      <w:r w:rsidRPr="00300BB9">
        <w:rPr>
          <w:rFonts w:ascii="宋体" w:hAnsi="宋体" w:cs="宋体" w:hint="eastAsia"/>
          <w:szCs w:val="21"/>
        </w:rPr>
        <w:t>项目经理亲自牵头处理，调动</w:t>
      </w:r>
      <w:r w:rsidR="00FE0FC0">
        <w:rPr>
          <w:rFonts w:ascii="宋体" w:hAnsi="宋体" w:cs="宋体" w:hint="eastAsia"/>
          <w:szCs w:val="21"/>
        </w:rPr>
        <w:t>供应</w:t>
      </w:r>
      <w:proofErr w:type="gramStart"/>
      <w:r w:rsidR="00FE0FC0">
        <w:rPr>
          <w:rFonts w:ascii="宋体" w:hAnsi="宋体" w:cs="宋体" w:hint="eastAsia"/>
          <w:szCs w:val="21"/>
        </w:rPr>
        <w:t>商</w:t>
      </w:r>
      <w:r w:rsidRPr="00300BB9">
        <w:rPr>
          <w:rFonts w:ascii="宋体" w:hAnsi="宋体" w:cs="宋体" w:hint="eastAsia"/>
          <w:szCs w:val="21"/>
        </w:rPr>
        <w:t>一切</w:t>
      </w:r>
      <w:proofErr w:type="gramEnd"/>
      <w:r w:rsidRPr="00300BB9">
        <w:rPr>
          <w:rFonts w:ascii="宋体" w:hAnsi="宋体" w:cs="宋体" w:hint="eastAsia"/>
          <w:szCs w:val="21"/>
        </w:rPr>
        <w:t>可调用资源，尽一切努力恢复</w:t>
      </w:r>
      <w:r w:rsidR="00FE0FC0">
        <w:rPr>
          <w:rFonts w:ascii="宋体" w:hAnsi="宋体" w:cs="宋体" w:hint="eastAsia"/>
          <w:szCs w:val="21"/>
        </w:rPr>
        <w:t>用户</w:t>
      </w:r>
      <w:r w:rsidRPr="00300BB9">
        <w:rPr>
          <w:rFonts w:ascii="宋体" w:hAnsi="宋体" w:cs="宋体" w:hint="eastAsia"/>
          <w:szCs w:val="21"/>
        </w:rPr>
        <w:t>的业务，并协助消除影响。对整个项目进行监督和管理，为实现工期的缩短，提供合理性建议。</w:t>
      </w:r>
    </w:p>
    <w:p w14:paraId="1A2A7494" w14:textId="77777777" w:rsidR="00300BB9" w:rsidRPr="00300BB9" w:rsidRDefault="00300BB9"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sidRPr="00300BB9">
        <w:rPr>
          <w:rFonts w:ascii="宋体" w:eastAsia="宋体" w:hAnsi="宋体" w:cs="宋体" w:hint="eastAsia"/>
          <w:b/>
          <w:szCs w:val="21"/>
        </w:rPr>
        <w:lastRenderedPageBreak/>
        <w:t>突发应急培训</w:t>
      </w:r>
    </w:p>
    <w:p w14:paraId="69C70F21" w14:textId="3FCF213F" w:rsidR="00300BB9" w:rsidRPr="00300BB9" w:rsidRDefault="00300BB9" w:rsidP="00300BB9">
      <w:pPr>
        <w:spacing w:line="360" w:lineRule="auto"/>
        <w:ind w:firstLineChars="150" w:firstLine="315"/>
        <w:rPr>
          <w:rFonts w:ascii="宋体" w:hAnsi="宋体" w:cs="宋体"/>
          <w:szCs w:val="21"/>
        </w:rPr>
      </w:pPr>
      <w:r w:rsidRPr="00300BB9">
        <w:rPr>
          <w:rFonts w:ascii="宋体" w:hAnsi="宋体" w:cs="宋体" w:hint="eastAsia"/>
          <w:szCs w:val="21"/>
        </w:rPr>
        <w:t>定期对项目工程人员开展正确应对和处理突发事件的技能培训，培训内容包括容灾</w:t>
      </w:r>
      <w:r w:rsidR="00FE0FC0">
        <w:rPr>
          <w:rFonts w:ascii="宋体" w:hAnsi="宋体" w:cs="宋体" w:hint="eastAsia"/>
          <w:szCs w:val="21"/>
        </w:rPr>
        <w:t>系统</w:t>
      </w:r>
      <w:r w:rsidRPr="00300BB9">
        <w:rPr>
          <w:rFonts w:ascii="宋体" w:hAnsi="宋体" w:cs="宋体" w:hint="eastAsia"/>
          <w:szCs w:val="21"/>
        </w:rPr>
        <w:t>、</w:t>
      </w:r>
      <w:proofErr w:type="gramStart"/>
      <w:r w:rsidR="00FE0FC0">
        <w:rPr>
          <w:rFonts w:ascii="宋体" w:hAnsi="宋体" w:cs="宋体" w:hint="eastAsia"/>
          <w:szCs w:val="21"/>
        </w:rPr>
        <w:t>灾备</w:t>
      </w:r>
      <w:r w:rsidRPr="00300BB9">
        <w:rPr>
          <w:rFonts w:ascii="宋体" w:hAnsi="宋体" w:cs="宋体" w:hint="eastAsia"/>
          <w:szCs w:val="21"/>
        </w:rPr>
        <w:t>机房</w:t>
      </w:r>
      <w:proofErr w:type="gramEnd"/>
      <w:r w:rsidRPr="00300BB9">
        <w:rPr>
          <w:rFonts w:ascii="宋体" w:hAnsi="宋体" w:cs="宋体" w:hint="eastAsia"/>
          <w:szCs w:val="21"/>
        </w:rPr>
        <w:t>设备管理、云资源、线路等相关内容。</w:t>
      </w:r>
    </w:p>
    <w:p w14:paraId="149C5C21" w14:textId="77777777" w:rsidR="00300BB9" w:rsidRPr="00300BB9" w:rsidRDefault="00300BB9"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sidRPr="00300BB9">
        <w:rPr>
          <w:rFonts w:ascii="宋体" w:eastAsia="宋体" w:hAnsi="宋体" w:cs="宋体" w:hint="eastAsia"/>
          <w:b/>
          <w:szCs w:val="21"/>
        </w:rPr>
        <w:t>岗位人员留守</w:t>
      </w:r>
    </w:p>
    <w:p w14:paraId="4D870A1F" w14:textId="4EDA8717"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在节假日期间，如春节、国庆节等，</w:t>
      </w:r>
      <w:r w:rsidR="00FF3C55">
        <w:rPr>
          <w:rFonts w:ascii="宋体" w:hAnsi="宋体" w:cs="宋体" w:hint="eastAsia"/>
          <w:szCs w:val="21"/>
        </w:rPr>
        <w:t>供应商</w:t>
      </w:r>
      <w:r w:rsidRPr="00300BB9">
        <w:rPr>
          <w:rFonts w:ascii="宋体" w:hAnsi="宋体" w:cs="宋体" w:hint="eastAsia"/>
          <w:szCs w:val="21"/>
        </w:rPr>
        <w:t>仍保留部分工作人员候命，以应付突发任务的需求，并把名单及联系方式发给</w:t>
      </w:r>
      <w:r w:rsidR="00FF3C55">
        <w:rPr>
          <w:rFonts w:ascii="宋体" w:hAnsi="宋体" w:cs="宋体" w:hint="eastAsia"/>
          <w:szCs w:val="21"/>
        </w:rPr>
        <w:t>用户</w:t>
      </w:r>
      <w:r w:rsidRPr="00300BB9">
        <w:rPr>
          <w:rFonts w:ascii="宋体" w:hAnsi="宋体" w:cs="宋体" w:hint="eastAsia"/>
          <w:szCs w:val="21"/>
        </w:rPr>
        <w:t>，办好相关紧急出入手续和保证时刻联系。</w:t>
      </w:r>
    </w:p>
    <w:p w14:paraId="509C2093" w14:textId="77777777" w:rsidR="00300BB9" w:rsidRPr="00300BB9" w:rsidRDefault="00300BB9" w:rsidP="00300BB9">
      <w:pPr>
        <w:pStyle w:val="a8"/>
        <w:numPr>
          <w:ilvl w:val="0"/>
          <w:numId w:val="13"/>
        </w:numPr>
        <w:adjustRightInd w:val="0"/>
        <w:spacing w:before="156" w:after="156" w:line="360" w:lineRule="auto"/>
        <w:ind w:firstLineChars="0"/>
        <w:textAlignment w:val="baseline"/>
        <w:rPr>
          <w:rFonts w:ascii="宋体" w:eastAsia="宋体" w:hAnsi="宋体" w:cs="宋体"/>
          <w:b/>
          <w:szCs w:val="21"/>
        </w:rPr>
      </w:pPr>
      <w:r w:rsidRPr="00300BB9">
        <w:rPr>
          <w:rFonts w:ascii="宋体" w:eastAsia="宋体" w:hAnsi="宋体" w:cs="宋体" w:hint="eastAsia"/>
          <w:b/>
          <w:szCs w:val="21"/>
        </w:rPr>
        <w:t>跨地域联动协调</w:t>
      </w:r>
    </w:p>
    <w:p w14:paraId="109A9507" w14:textId="4B416DF6"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为满足工期的需要，与多方协商简化各种手续，尽量缩短中间流程，</w:t>
      </w:r>
      <w:r w:rsidR="00FF3C55">
        <w:rPr>
          <w:rFonts w:ascii="宋体" w:hAnsi="宋体" w:cs="宋体" w:hint="eastAsia"/>
          <w:szCs w:val="21"/>
        </w:rPr>
        <w:t>供应商</w:t>
      </w:r>
      <w:r w:rsidRPr="00300BB9">
        <w:rPr>
          <w:rFonts w:ascii="宋体" w:hAnsi="宋体" w:cs="宋体" w:hint="eastAsia"/>
          <w:szCs w:val="21"/>
        </w:rPr>
        <w:t>承诺储备一些备件</w:t>
      </w:r>
      <w:proofErr w:type="gramStart"/>
      <w:r w:rsidRPr="00300BB9">
        <w:rPr>
          <w:rFonts w:ascii="宋体" w:hAnsi="宋体" w:cs="宋体" w:hint="eastAsia"/>
          <w:szCs w:val="21"/>
        </w:rPr>
        <w:t>做为</w:t>
      </w:r>
      <w:proofErr w:type="gramEnd"/>
      <w:r w:rsidRPr="00300BB9">
        <w:rPr>
          <w:rFonts w:ascii="宋体" w:hAnsi="宋体" w:cs="宋体" w:hint="eastAsia"/>
          <w:szCs w:val="21"/>
        </w:rPr>
        <w:t>应对突发任务时的借调用，尽量缩短突发任务完成的时间。</w:t>
      </w:r>
    </w:p>
    <w:p w14:paraId="15C6F0E9" w14:textId="75109B3D" w:rsidR="00300BB9" w:rsidRPr="00300BB9" w:rsidRDefault="00300BB9" w:rsidP="00716CED">
      <w:pPr>
        <w:spacing w:line="360" w:lineRule="auto"/>
        <w:ind w:firstLineChars="200" w:firstLine="420"/>
      </w:pPr>
      <w:r w:rsidRPr="00300BB9">
        <w:rPr>
          <w:rFonts w:ascii="宋体" w:hAnsi="宋体" w:cs="宋体" w:hint="eastAsia"/>
          <w:szCs w:val="21"/>
        </w:rPr>
        <w:t>针对项目过程中，有可能出现的突发事件，</w:t>
      </w:r>
      <w:r w:rsidR="00FF3C55">
        <w:rPr>
          <w:rFonts w:ascii="宋体" w:hAnsi="宋体" w:cs="宋体" w:hint="eastAsia"/>
          <w:szCs w:val="21"/>
        </w:rPr>
        <w:t>供应商</w:t>
      </w:r>
      <w:r w:rsidRPr="00300BB9">
        <w:rPr>
          <w:rFonts w:ascii="宋体" w:hAnsi="宋体" w:cs="宋体" w:hint="eastAsia"/>
          <w:szCs w:val="21"/>
        </w:rPr>
        <w:t>将根据突发事件处理办法，在最短时间内处理</w:t>
      </w:r>
      <w:proofErr w:type="gramStart"/>
      <w:r w:rsidRPr="00300BB9">
        <w:rPr>
          <w:rFonts w:ascii="宋体" w:hAnsi="宋体" w:cs="宋体" w:hint="eastAsia"/>
          <w:szCs w:val="21"/>
        </w:rPr>
        <w:t>完相关</w:t>
      </w:r>
      <w:proofErr w:type="gramEnd"/>
      <w:r w:rsidRPr="00300BB9">
        <w:rPr>
          <w:rFonts w:ascii="宋体" w:hAnsi="宋体" w:cs="宋体" w:hint="eastAsia"/>
          <w:szCs w:val="21"/>
        </w:rPr>
        <w:t>问题。</w:t>
      </w:r>
    </w:p>
    <w:p w14:paraId="06A13D06" w14:textId="791397F8" w:rsidR="00183233" w:rsidRDefault="00183233" w:rsidP="00183233">
      <w:pPr>
        <w:pStyle w:val="1"/>
        <w:numPr>
          <w:ilvl w:val="0"/>
          <w:numId w:val="11"/>
        </w:numPr>
        <w:rPr>
          <w:rFonts w:ascii="宋体" w:hAnsi="宋体"/>
          <w:sz w:val="32"/>
          <w:szCs w:val="32"/>
        </w:rPr>
      </w:pPr>
      <w:r>
        <w:rPr>
          <w:rFonts w:ascii="宋体" w:hAnsi="宋体" w:hint="eastAsia"/>
          <w:sz w:val="32"/>
          <w:szCs w:val="32"/>
        </w:rPr>
        <w:t>保修服务</w:t>
      </w:r>
      <w:r w:rsidR="00E46D13">
        <w:rPr>
          <w:rFonts w:ascii="宋体" w:hAnsi="宋体" w:hint="eastAsia"/>
          <w:sz w:val="32"/>
          <w:szCs w:val="32"/>
        </w:rPr>
        <w:t>要求</w:t>
      </w:r>
    </w:p>
    <w:p w14:paraId="358009B0" w14:textId="77777777" w:rsidR="00300BB9" w:rsidRPr="00716CED" w:rsidRDefault="00300BB9" w:rsidP="00300BB9">
      <w:pPr>
        <w:pStyle w:val="Style2"/>
        <w:numPr>
          <w:ilvl w:val="0"/>
          <w:numId w:val="14"/>
        </w:numPr>
        <w:spacing w:line="360" w:lineRule="auto"/>
        <w:ind w:firstLineChars="0"/>
        <w:rPr>
          <w:rFonts w:ascii="宋体" w:hAnsi="宋体" w:cs="宋体"/>
          <w:b/>
          <w:szCs w:val="21"/>
        </w:rPr>
      </w:pPr>
      <w:r w:rsidRPr="00716CED">
        <w:rPr>
          <w:rFonts w:ascii="宋体" w:hAnsi="宋体" w:cs="宋体" w:hint="eastAsia"/>
          <w:b/>
          <w:szCs w:val="21"/>
        </w:rPr>
        <w:t>质保要求</w:t>
      </w:r>
    </w:p>
    <w:p w14:paraId="2137308B" w14:textId="4234A159" w:rsidR="00FF3C55"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在租用期内提供硬件和软件7*24 小时原厂保修服务。</w:t>
      </w:r>
    </w:p>
    <w:p w14:paraId="7D918343" w14:textId="77777777" w:rsidR="00300BB9" w:rsidRPr="00716CED" w:rsidRDefault="00300BB9" w:rsidP="00300BB9">
      <w:pPr>
        <w:pStyle w:val="a8"/>
        <w:numPr>
          <w:ilvl w:val="0"/>
          <w:numId w:val="14"/>
        </w:numPr>
        <w:spacing w:before="156" w:after="156" w:line="360" w:lineRule="auto"/>
        <w:ind w:firstLineChars="0"/>
        <w:rPr>
          <w:rFonts w:ascii="宋体" w:eastAsia="宋体" w:hAnsi="宋体" w:cs="宋体"/>
          <w:b/>
          <w:szCs w:val="21"/>
        </w:rPr>
      </w:pPr>
      <w:r w:rsidRPr="00716CED">
        <w:rPr>
          <w:rFonts w:ascii="宋体" w:eastAsia="宋体" w:hAnsi="宋体" w:cs="宋体" w:hint="eastAsia"/>
          <w:b/>
          <w:szCs w:val="21"/>
        </w:rPr>
        <w:t>备件更换</w:t>
      </w:r>
    </w:p>
    <w:p w14:paraId="52658DE9" w14:textId="6A3733F6"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本项目的容灾系统、</w:t>
      </w:r>
      <w:proofErr w:type="gramStart"/>
      <w:r w:rsidRPr="00300BB9">
        <w:rPr>
          <w:rFonts w:ascii="宋体" w:hAnsi="宋体" w:cs="宋体" w:hint="eastAsia"/>
          <w:szCs w:val="21"/>
        </w:rPr>
        <w:t>灾备机房</w:t>
      </w:r>
      <w:proofErr w:type="gramEnd"/>
      <w:r w:rsidRPr="00300BB9">
        <w:rPr>
          <w:rFonts w:ascii="宋体" w:hAnsi="宋体" w:cs="宋体" w:hint="eastAsia"/>
          <w:szCs w:val="21"/>
        </w:rPr>
        <w:t>设备、</w:t>
      </w:r>
      <w:r w:rsidR="00716CED">
        <w:rPr>
          <w:rFonts w:ascii="宋体" w:hAnsi="宋体" w:cs="宋体" w:hint="eastAsia"/>
          <w:szCs w:val="21"/>
        </w:rPr>
        <w:t>云主机</w:t>
      </w:r>
      <w:r w:rsidRPr="00300BB9">
        <w:rPr>
          <w:rFonts w:ascii="宋体" w:hAnsi="宋体" w:cs="宋体" w:hint="eastAsia"/>
          <w:szCs w:val="21"/>
        </w:rPr>
        <w:t>及光纤线路等，在使用过程中发现设备质量问题，投标人需在服务响应时间要求内免费更换。</w:t>
      </w:r>
    </w:p>
    <w:p w14:paraId="4D89D471" w14:textId="1854A18C" w:rsidR="00300BB9" w:rsidRPr="00716CED" w:rsidRDefault="00300BB9" w:rsidP="00300BB9">
      <w:pPr>
        <w:pStyle w:val="12"/>
        <w:numPr>
          <w:ilvl w:val="0"/>
          <w:numId w:val="14"/>
        </w:numPr>
        <w:spacing w:line="360" w:lineRule="auto"/>
        <w:rPr>
          <w:rFonts w:hAnsi="宋体" w:cs="宋体"/>
          <w:b/>
          <w:szCs w:val="21"/>
        </w:rPr>
      </w:pPr>
      <w:r w:rsidRPr="00716CED">
        <w:rPr>
          <w:rFonts w:hAnsi="宋体" w:cs="宋体" w:hint="eastAsia"/>
          <w:b/>
          <w:szCs w:val="21"/>
        </w:rPr>
        <w:t>驻场人员要求</w:t>
      </w:r>
    </w:p>
    <w:p w14:paraId="3BA7C327" w14:textId="17C119FE"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 xml:space="preserve">在合同期内， </w:t>
      </w:r>
      <w:r w:rsidR="00E46D13">
        <w:rPr>
          <w:rFonts w:ascii="宋体" w:hAnsi="宋体" w:cs="宋体" w:hint="eastAsia"/>
          <w:szCs w:val="21"/>
        </w:rPr>
        <w:t>供应商提供两名</w:t>
      </w:r>
      <w:r w:rsidRPr="00300BB9">
        <w:rPr>
          <w:rFonts w:ascii="宋体" w:hAnsi="宋体" w:cs="宋体" w:hint="eastAsia"/>
          <w:szCs w:val="21"/>
        </w:rPr>
        <w:t>驻场</w:t>
      </w:r>
      <w:r w:rsidR="00E46D13">
        <w:rPr>
          <w:rFonts w:ascii="宋体" w:hAnsi="宋体" w:cs="宋体" w:hint="eastAsia"/>
          <w:szCs w:val="21"/>
        </w:rPr>
        <w:t>人员</w:t>
      </w:r>
      <w:r w:rsidRPr="00300BB9">
        <w:rPr>
          <w:rFonts w:ascii="宋体" w:hAnsi="宋体" w:cs="宋体" w:hint="eastAsia"/>
          <w:szCs w:val="21"/>
        </w:rPr>
        <w:t>，要求计算机相关专业大学本科学历或以上，熟悉</w:t>
      </w:r>
      <w:proofErr w:type="spellStart"/>
      <w:r w:rsidRPr="00300BB9">
        <w:rPr>
          <w:rFonts w:ascii="宋体" w:hAnsi="宋体" w:cs="宋体" w:hint="eastAsia"/>
          <w:szCs w:val="21"/>
        </w:rPr>
        <w:t>Oracal</w:t>
      </w:r>
      <w:proofErr w:type="spellEnd"/>
      <w:r w:rsidRPr="00300BB9">
        <w:rPr>
          <w:rFonts w:ascii="宋体" w:hAnsi="宋体" w:cs="宋体" w:hint="eastAsia"/>
          <w:szCs w:val="21"/>
        </w:rPr>
        <w:t>、</w:t>
      </w:r>
      <w:proofErr w:type="spellStart"/>
      <w:r w:rsidRPr="00300BB9">
        <w:rPr>
          <w:rFonts w:ascii="宋体" w:hAnsi="宋体" w:cs="宋体" w:hint="eastAsia"/>
          <w:szCs w:val="21"/>
        </w:rPr>
        <w:t>SQLserver</w:t>
      </w:r>
      <w:proofErr w:type="spellEnd"/>
      <w:r w:rsidRPr="00300BB9">
        <w:rPr>
          <w:rFonts w:ascii="宋体" w:hAnsi="宋体" w:cs="宋体" w:hint="eastAsia"/>
          <w:szCs w:val="21"/>
        </w:rPr>
        <w:t>、VMware、</w:t>
      </w:r>
      <w:r w:rsidR="00E46D13">
        <w:rPr>
          <w:rFonts w:ascii="宋体" w:hAnsi="宋体" w:cs="宋体" w:hint="eastAsia"/>
          <w:szCs w:val="21"/>
        </w:rPr>
        <w:t>网络、</w:t>
      </w:r>
      <w:r w:rsidRPr="00300BB9">
        <w:rPr>
          <w:rFonts w:ascii="宋体" w:hAnsi="宋体" w:cs="宋体" w:hint="eastAsia"/>
          <w:szCs w:val="21"/>
        </w:rPr>
        <w:t>机房管理</w:t>
      </w:r>
      <w:r w:rsidR="00E46D13">
        <w:rPr>
          <w:rFonts w:ascii="宋体" w:hAnsi="宋体" w:cs="宋体" w:hint="eastAsia"/>
          <w:szCs w:val="21"/>
        </w:rPr>
        <w:t>等相关</w:t>
      </w:r>
      <w:r w:rsidRPr="00300BB9">
        <w:rPr>
          <w:rFonts w:ascii="宋体" w:hAnsi="宋体" w:cs="宋体" w:hint="eastAsia"/>
          <w:szCs w:val="21"/>
        </w:rPr>
        <w:t>经验，在</w:t>
      </w:r>
      <w:r w:rsidR="00E46D13">
        <w:rPr>
          <w:rFonts w:ascii="宋体" w:hAnsi="宋体" w:cs="宋体" w:hint="eastAsia"/>
          <w:szCs w:val="21"/>
        </w:rPr>
        <w:t>供应商</w:t>
      </w:r>
      <w:r w:rsidRPr="00300BB9">
        <w:rPr>
          <w:rFonts w:ascii="宋体" w:hAnsi="宋体" w:cs="宋体" w:hint="eastAsia"/>
          <w:szCs w:val="21"/>
        </w:rPr>
        <w:t>单位工作</w:t>
      </w:r>
      <w:r w:rsidR="00E46D13">
        <w:rPr>
          <w:rFonts w:ascii="宋体" w:hAnsi="宋体" w:cs="宋体" w:hint="eastAsia"/>
          <w:szCs w:val="21"/>
        </w:rPr>
        <w:t>1</w:t>
      </w:r>
      <w:r w:rsidRPr="00300BB9">
        <w:rPr>
          <w:rFonts w:ascii="宋体" w:hAnsi="宋体" w:cs="宋体" w:hint="eastAsia"/>
          <w:szCs w:val="21"/>
        </w:rPr>
        <w:t>年</w:t>
      </w:r>
      <w:r w:rsidR="00FF3C55">
        <w:rPr>
          <w:rFonts w:ascii="宋体" w:hAnsi="宋体" w:cs="宋体" w:hint="eastAsia"/>
          <w:szCs w:val="21"/>
        </w:rPr>
        <w:t>或</w:t>
      </w:r>
      <w:r w:rsidRPr="00300BB9">
        <w:rPr>
          <w:rFonts w:ascii="宋体" w:hAnsi="宋体" w:cs="宋体" w:hint="eastAsia"/>
          <w:szCs w:val="21"/>
        </w:rPr>
        <w:t>以上，工作时间严格按照</w:t>
      </w:r>
      <w:r w:rsidR="00E46D13">
        <w:rPr>
          <w:rFonts w:ascii="宋体" w:hAnsi="宋体" w:cs="宋体" w:hint="eastAsia"/>
          <w:szCs w:val="21"/>
        </w:rPr>
        <w:t>用户单位</w:t>
      </w:r>
      <w:r w:rsidR="00FF3C55">
        <w:rPr>
          <w:rFonts w:ascii="宋体" w:hAnsi="宋体" w:cs="宋体" w:hint="eastAsia"/>
          <w:szCs w:val="21"/>
        </w:rPr>
        <w:t>要求</w:t>
      </w:r>
      <w:r w:rsidRPr="00300BB9">
        <w:rPr>
          <w:rFonts w:ascii="宋体" w:hAnsi="宋体" w:cs="宋体" w:hint="eastAsia"/>
          <w:szCs w:val="21"/>
        </w:rPr>
        <w:t>，并提供7*24小时响应，节假日安排值班。</w:t>
      </w:r>
      <w:r w:rsidR="00E46D13">
        <w:rPr>
          <w:rFonts w:ascii="宋体" w:hAnsi="宋体" w:cs="宋体" w:hint="eastAsia"/>
          <w:szCs w:val="21"/>
        </w:rPr>
        <w:t>驻场</w:t>
      </w:r>
      <w:r w:rsidRPr="00300BB9">
        <w:rPr>
          <w:rFonts w:ascii="宋体" w:hAnsi="宋体" w:cs="宋体" w:hint="eastAsia"/>
          <w:szCs w:val="21"/>
        </w:rPr>
        <w:t>人员不得随意更换，如必须更换，</w:t>
      </w:r>
      <w:r w:rsidR="00E46D13">
        <w:rPr>
          <w:rFonts w:ascii="宋体" w:hAnsi="宋体" w:cs="宋体" w:hint="eastAsia"/>
          <w:szCs w:val="21"/>
        </w:rPr>
        <w:t>供应商</w:t>
      </w:r>
      <w:r w:rsidRPr="00300BB9">
        <w:rPr>
          <w:rFonts w:ascii="宋体" w:hAnsi="宋体" w:cs="宋体" w:hint="eastAsia"/>
          <w:szCs w:val="21"/>
        </w:rPr>
        <w:t>需提前1个月提交书面申请，征得</w:t>
      </w:r>
      <w:r w:rsidR="00E46D13">
        <w:rPr>
          <w:rFonts w:ascii="宋体" w:hAnsi="宋体" w:cs="宋体" w:hint="eastAsia"/>
          <w:szCs w:val="21"/>
        </w:rPr>
        <w:t>用户</w:t>
      </w:r>
      <w:r w:rsidRPr="00300BB9">
        <w:rPr>
          <w:rFonts w:ascii="宋体" w:hAnsi="宋体" w:cs="宋体" w:hint="eastAsia"/>
          <w:szCs w:val="21"/>
        </w:rPr>
        <w:t>同意之后才能更换。</w:t>
      </w:r>
    </w:p>
    <w:p w14:paraId="2DF68051" w14:textId="77777777"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工作内容包括：</w:t>
      </w:r>
    </w:p>
    <w:p w14:paraId="64A57266" w14:textId="77777777"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1)</w:t>
      </w:r>
      <w:r w:rsidRPr="00300BB9">
        <w:rPr>
          <w:rFonts w:ascii="宋体" w:hAnsi="宋体" w:cs="宋体" w:hint="eastAsia"/>
          <w:szCs w:val="21"/>
        </w:rPr>
        <w:tab/>
        <w:t>提供7*24小时，本项目涉及的主机、存储，网络、安全设备、虚拟化平台的日常监控，故障响应。</w:t>
      </w:r>
    </w:p>
    <w:p w14:paraId="3A229E21" w14:textId="77777777"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2)</w:t>
      </w:r>
      <w:r w:rsidRPr="00300BB9">
        <w:rPr>
          <w:rFonts w:ascii="宋体" w:hAnsi="宋体" w:cs="宋体" w:hint="eastAsia"/>
          <w:szCs w:val="21"/>
        </w:rPr>
        <w:tab/>
        <w:t>提供本项目涉及的主机、存储，网络、安全设备、虚拟化平台等软硬件日常运维工作，包括但限于版本优化，软硬件日常巡检，软硬件故障处理，架构优化，安全加固，日常分析，配合完成</w:t>
      </w:r>
      <w:r w:rsidRPr="00300BB9">
        <w:rPr>
          <w:rFonts w:ascii="宋体" w:hAnsi="宋体" w:cs="宋体" w:hint="eastAsia"/>
          <w:szCs w:val="21"/>
        </w:rPr>
        <w:lastRenderedPageBreak/>
        <w:t>业务迁移上云等日常工作。</w:t>
      </w:r>
    </w:p>
    <w:p w14:paraId="55793C3E" w14:textId="43DB89AC" w:rsidR="00300BB9" w:rsidRDefault="00300BB9" w:rsidP="00E46D13">
      <w:pPr>
        <w:spacing w:line="360" w:lineRule="auto"/>
        <w:ind w:firstLineChars="200" w:firstLine="420"/>
        <w:rPr>
          <w:rFonts w:ascii="宋体" w:hAnsi="宋体" w:cs="宋体"/>
          <w:szCs w:val="21"/>
        </w:rPr>
      </w:pPr>
      <w:r w:rsidRPr="00300BB9">
        <w:rPr>
          <w:rFonts w:ascii="宋体" w:hAnsi="宋体" w:cs="宋体" w:hint="eastAsia"/>
          <w:szCs w:val="21"/>
        </w:rPr>
        <w:t>3)</w:t>
      </w:r>
      <w:r w:rsidRPr="00300BB9">
        <w:rPr>
          <w:rFonts w:ascii="宋体" w:hAnsi="宋体" w:cs="宋体" w:hint="eastAsia"/>
          <w:szCs w:val="21"/>
        </w:rPr>
        <w:tab/>
        <w:t>定期向院方</w:t>
      </w:r>
      <w:proofErr w:type="gramStart"/>
      <w:r w:rsidRPr="00300BB9">
        <w:rPr>
          <w:rFonts w:ascii="宋体" w:hAnsi="宋体" w:cs="宋体" w:hint="eastAsia"/>
          <w:szCs w:val="21"/>
        </w:rPr>
        <w:t>汇报</w:t>
      </w:r>
      <w:r w:rsidR="00E46D13">
        <w:rPr>
          <w:rFonts w:ascii="宋体" w:hAnsi="宋体" w:cs="宋体" w:hint="eastAsia"/>
          <w:szCs w:val="21"/>
        </w:rPr>
        <w:t>灾备</w:t>
      </w:r>
      <w:r w:rsidRPr="00300BB9">
        <w:rPr>
          <w:rFonts w:ascii="宋体" w:hAnsi="宋体" w:cs="宋体" w:hint="eastAsia"/>
          <w:szCs w:val="21"/>
        </w:rPr>
        <w:t>机房</w:t>
      </w:r>
      <w:proofErr w:type="gramEnd"/>
      <w:r w:rsidRPr="00300BB9">
        <w:rPr>
          <w:rFonts w:ascii="宋体" w:hAnsi="宋体" w:cs="宋体" w:hint="eastAsia"/>
          <w:szCs w:val="21"/>
        </w:rPr>
        <w:t>设备运行状况，提交巡检记录单等。</w:t>
      </w:r>
    </w:p>
    <w:p w14:paraId="6A0EC1FD" w14:textId="1F44AF88" w:rsidR="00300BB9" w:rsidRPr="00300BB9" w:rsidRDefault="00E46D13" w:rsidP="00300BB9">
      <w:pPr>
        <w:numPr>
          <w:ilvl w:val="0"/>
          <w:numId w:val="14"/>
        </w:numPr>
        <w:spacing w:line="360" w:lineRule="auto"/>
        <w:rPr>
          <w:rFonts w:ascii="宋体" w:hAnsi="宋体" w:cs="宋体"/>
          <w:b/>
          <w:szCs w:val="21"/>
        </w:rPr>
      </w:pPr>
      <w:proofErr w:type="gramStart"/>
      <w:r>
        <w:rPr>
          <w:rFonts w:ascii="宋体" w:hAnsi="宋体" w:cs="宋体" w:hint="eastAsia"/>
          <w:b/>
          <w:szCs w:val="21"/>
        </w:rPr>
        <w:t>灾备</w:t>
      </w:r>
      <w:r w:rsidR="00300BB9" w:rsidRPr="00300BB9">
        <w:rPr>
          <w:rFonts w:ascii="宋体" w:hAnsi="宋体" w:cs="宋体" w:hint="eastAsia"/>
          <w:b/>
          <w:szCs w:val="21"/>
        </w:rPr>
        <w:t>机房</w:t>
      </w:r>
      <w:proofErr w:type="gramEnd"/>
      <w:r>
        <w:rPr>
          <w:rFonts w:ascii="宋体" w:hAnsi="宋体" w:cs="宋体" w:hint="eastAsia"/>
          <w:b/>
          <w:szCs w:val="21"/>
        </w:rPr>
        <w:t>维护</w:t>
      </w:r>
      <w:r w:rsidR="00300BB9" w:rsidRPr="00300BB9">
        <w:rPr>
          <w:rFonts w:ascii="宋体" w:hAnsi="宋体" w:cs="宋体" w:hint="eastAsia"/>
          <w:b/>
          <w:szCs w:val="21"/>
        </w:rPr>
        <w:t>人员要求</w:t>
      </w:r>
    </w:p>
    <w:p w14:paraId="5334F4AE" w14:textId="331F2CE6" w:rsidR="00300BB9" w:rsidRPr="00300BB9" w:rsidRDefault="00E46D13" w:rsidP="00300BB9">
      <w:pPr>
        <w:spacing w:line="360" w:lineRule="auto"/>
        <w:ind w:firstLineChars="200" w:firstLine="420"/>
        <w:rPr>
          <w:rFonts w:ascii="宋体" w:hAnsi="宋体" w:cs="宋体"/>
          <w:szCs w:val="21"/>
        </w:rPr>
      </w:pPr>
      <w:r>
        <w:rPr>
          <w:rFonts w:ascii="宋体" w:hAnsi="宋体" w:cs="宋体" w:hint="eastAsia"/>
          <w:szCs w:val="21"/>
        </w:rPr>
        <w:t>供应商</w:t>
      </w:r>
      <w:r w:rsidR="00300BB9" w:rsidRPr="00300BB9">
        <w:rPr>
          <w:rFonts w:ascii="宋体" w:hAnsi="宋体" w:cs="宋体" w:hint="eastAsia"/>
          <w:szCs w:val="21"/>
        </w:rPr>
        <w:t>应有专门的维护团队，对本项目租赁机房涉及的主机、存储，网络、安全设备、虚拟化平台等软硬件进行日常运维工作，包括但限于版本优化，软硬件日常巡检，软硬件故障处理，架构优化，安全加固，日常分析，配合完成业务迁移上云等日常工作。</w:t>
      </w:r>
    </w:p>
    <w:p w14:paraId="319B9506" w14:textId="4A8DC338"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须提供不少于</w:t>
      </w:r>
      <w:r w:rsidR="00E46D13">
        <w:rPr>
          <w:rFonts w:ascii="宋体" w:hAnsi="宋体" w:cs="宋体" w:hint="eastAsia"/>
          <w:szCs w:val="21"/>
        </w:rPr>
        <w:t>6</w:t>
      </w:r>
      <w:r w:rsidRPr="00300BB9">
        <w:rPr>
          <w:rFonts w:ascii="宋体" w:hAnsi="宋体" w:cs="宋体" w:hint="eastAsia"/>
          <w:szCs w:val="21"/>
        </w:rPr>
        <w:t>人的固定团队，指定项目经理，提供团队人员名单，与驻场人员共同维护、监控该项目内容。定期向院方汇报租赁机房设备运行状况，提交巡检记录单等。</w:t>
      </w:r>
    </w:p>
    <w:p w14:paraId="7156F549" w14:textId="77777777" w:rsidR="00300BB9" w:rsidRPr="00300BB9" w:rsidRDefault="00300BB9" w:rsidP="00300BB9">
      <w:pPr>
        <w:numPr>
          <w:ilvl w:val="0"/>
          <w:numId w:val="14"/>
        </w:numPr>
        <w:spacing w:line="360" w:lineRule="auto"/>
        <w:rPr>
          <w:rFonts w:ascii="宋体" w:hAnsi="宋体" w:cs="宋体"/>
          <w:b/>
          <w:szCs w:val="21"/>
        </w:rPr>
      </w:pPr>
      <w:r w:rsidRPr="00300BB9">
        <w:rPr>
          <w:rFonts w:ascii="宋体" w:hAnsi="宋体" w:cs="宋体" w:hint="eastAsia"/>
          <w:b/>
          <w:szCs w:val="21"/>
        </w:rPr>
        <w:t>服务方式</w:t>
      </w:r>
    </w:p>
    <w:p w14:paraId="300CD39A" w14:textId="77777777" w:rsidR="00300BB9" w:rsidRPr="00300BB9" w:rsidRDefault="00300BB9" w:rsidP="00300BB9">
      <w:pPr>
        <w:spacing w:line="360" w:lineRule="auto"/>
        <w:ind w:firstLineChars="200" w:firstLine="420"/>
        <w:rPr>
          <w:rFonts w:ascii="宋体" w:hAnsi="宋体" w:cs="宋体"/>
          <w:szCs w:val="21"/>
        </w:rPr>
      </w:pPr>
      <w:r w:rsidRPr="00300BB9">
        <w:rPr>
          <w:rFonts w:ascii="宋体" w:hAnsi="宋体" w:cs="宋体" w:hint="eastAsia"/>
          <w:szCs w:val="21"/>
        </w:rPr>
        <w:t>以现场服务为主，其它电话、邮件指导、远程维护、技术交流方式不限。</w:t>
      </w:r>
    </w:p>
    <w:p w14:paraId="69EB83F3" w14:textId="54222AC1" w:rsidR="00300BB9" w:rsidRPr="00300BB9" w:rsidRDefault="00300BB9" w:rsidP="00300BB9">
      <w:pPr>
        <w:numPr>
          <w:ilvl w:val="0"/>
          <w:numId w:val="14"/>
        </w:numPr>
        <w:spacing w:line="360" w:lineRule="auto"/>
        <w:rPr>
          <w:rFonts w:ascii="宋体" w:hAnsi="宋体" w:cs="宋体"/>
          <w:b/>
          <w:szCs w:val="21"/>
        </w:rPr>
      </w:pPr>
      <w:r w:rsidRPr="00300BB9">
        <w:rPr>
          <w:rFonts w:ascii="宋体" w:hAnsi="宋体" w:cs="宋体" w:hint="eastAsia"/>
          <w:b/>
          <w:szCs w:val="21"/>
        </w:rPr>
        <w:t>服务响应时间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20"/>
        <w:gridCol w:w="3200"/>
        <w:gridCol w:w="2134"/>
        <w:gridCol w:w="2384"/>
      </w:tblGrid>
      <w:tr w:rsidR="00300BB9" w:rsidRPr="00300BB9" w14:paraId="638F4DA6" w14:textId="77777777" w:rsidTr="00854B1A">
        <w:trPr>
          <w:trHeight w:val="285"/>
          <w:jc w:val="center"/>
        </w:trPr>
        <w:tc>
          <w:tcPr>
            <w:tcW w:w="1920" w:type="dxa"/>
            <w:shd w:val="clear" w:color="auto" w:fill="FFFFFF"/>
            <w:vAlign w:val="center"/>
          </w:tcPr>
          <w:p w14:paraId="0B31F498" w14:textId="77777777" w:rsidR="00300BB9" w:rsidRPr="00300BB9" w:rsidRDefault="00300BB9" w:rsidP="00300BB9">
            <w:pPr>
              <w:jc w:val="center"/>
              <w:rPr>
                <w:rFonts w:ascii="宋体" w:hAnsi="宋体" w:cs="宋体"/>
                <w:b/>
                <w:szCs w:val="21"/>
              </w:rPr>
            </w:pPr>
            <w:r w:rsidRPr="00300BB9">
              <w:rPr>
                <w:rFonts w:ascii="宋体" w:hAnsi="宋体" w:cs="宋体" w:hint="eastAsia"/>
                <w:b/>
                <w:szCs w:val="21"/>
              </w:rPr>
              <w:t>项目</w:t>
            </w:r>
          </w:p>
        </w:tc>
        <w:tc>
          <w:tcPr>
            <w:tcW w:w="3200" w:type="dxa"/>
            <w:shd w:val="clear" w:color="auto" w:fill="FFFFFF"/>
            <w:vAlign w:val="center"/>
          </w:tcPr>
          <w:p w14:paraId="1681339A" w14:textId="77777777" w:rsidR="00300BB9" w:rsidRPr="00300BB9" w:rsidRDefault="00300BB9" w:rsidP="00300BB9">
            <w:pPr>
              <w:jc w:val="center"/>
              <w:rPr>
                <w:rFonts w:ascii="宋体" w:hAnsi="宋体" w:cs="宋体"/>
                <w:b/>
                <w:szCs w:val="21"/>
              </w:rPr>
            </w:pPr>
            <w:r w:rsidRPr="00300BB9">
              <w:rPr>
                <w:rFonts w:ascii="宋体" w:hAnsi="宋体" w:cs="宋体" w:hint="eastAsia"/>
                <w:b/>
                <w:szCs w:val="21"/>
              </w:rPr>
              <w:t>关键控制点</w:t>
            </w:r>
          </w:p>
        </w:tc>
        <w:tc>
          <w:tcPr>
            <w:tcW w:w="2134" w:type="dxa"/>
            <w:shd w:val="clear" w:color="auto" w:fill="FFFFFF"/>
            <w:vAlign w:val="center"/>
          </w:tcPr>
          <w:p w14:paraId="75A56040" w14:textId="77777777" w:rsidR="00300BB9" w:rsidRPr="00300BB9" w:rsidRDefault="00300BB9" w:rsidP="00300BB9">
            <w:pPr>
              <w:jc w:val="center"/>
              <w:rPr>
                <w:rFonts w:ascii="宋体" w:hAnsi="宋体" w:cs="宋体"/>
                <w:b/>
                <w:szCs w:val="21"/>
              </w:rPr>
            </w:pPr>
            <w:r w:rsidRPr="00300BB9">
              <w:rPr>
                <w:rFonts w:ascii="宋体" w:hAnsi="宋体" w:cs="宋体" w:hint="eastAsia"/>
                <w:b/>
                <w:szCs w:val="21"/>
              </w:rPr>
              <w:t>衡量内容</w:t>
            </w:r>
          </w:p>
        </w:tc>
        <w:tc>
          <w:tcPr>
            <w:tcW w:w="2384" w:type="dxa"/>
            <w:shd w:val="clear" w:color="auto" w:fill="FFFFFF"/>
            <w:vAlign w:val="center"/>
          </w:tcPr>
          <w:p w14:paraId="646A7820" w14:textId="77777777" w:rsidR="00300BB9" w:rsidRPr="00300BB9" w:rsidRDefault="00300BB9" w:rsidP="00300BB9">
            <w:pPr>
              <w:jc w:val="center"/>
              <w:rPr>
                <w:rFonts w:ascii="宋体" w:hAnsi="宋体" w:cs="宋体"/>
                <w:b/>
                <w:szCs w:val="21"/>
              </w:rPr>
            </w:pPr>
            <w:r w:rsidRPr="00300BB9">
              <w:rPr>
                <w:rFonts w:ascii="宋体" w:hAnsi="宋体" w:cs="宋体" w:hint="eastAsia"/>
                <w:b/>
                <w:szCs w:val="21"/>
              </w:rPr>
              <w:t>目标</w:t>
            </w:r>
          </w:p>
        </w:tc>
      </w:tr>
      <w:tr w:rsidR="00300BB9" w:rsidRPr="00300BB9" w14:paraId="4E45B3F7" w14:textId="77777777" w:rsidTr="00854B1A">
        <w:trPr>
          <w:trHeight w:val="285"/>
          <w:jc w:val="center"/>
        </w:trPr>
        <w:tc>
          <w:tcPr>
            <w:tcW w:w="1920" w:type="dxa"/>
            <w:vMerge w:val="restart"/>
            <w:shd w:val="clear" w:color="auto" w:fill="FFFFFF"/>
            <w:vAlign w:val="center"/>
          </w:tcPr>
          <w:p w14:paraId="0BA2B3F9" w14:textId="77777777" w:rsidR="00300BB9" w:rsidRPr="00300BB9" w:rsidRDefault="00300BB9" w:rsidP="00300BB9">
            <w:pPr>
              <w:ind w:firstLineChars="50" w:firstLine="105"/>
              <w:jc w:val="center"/>
              <w:rPr>
                <w:rFonts w:ascii="宋体" w:hAnsi="宋体" w:cs="宋体"/>
                <w:szCs w:val="21"/>
              </w:rPr>
            </w:pPr>
            <w:r w:rsidRPr="00300BB9">
              <w:rPr>
                <w:rFonts w:ascii="宋体" w:hAnsi="宋体" w:cs="宋体" w:hint="eastAsia"/>
                <w:szCs w:val="21"/>
              </w:rPr>
              <w:t>服务响应时间</w:t>
            </w:r>
          </w:p>
        </w:tc>
        <w:tc>
          <w:tcPr>
            <w:tcW w:w="3200" w:type="dxa"/>
            <w:shd w:val="clear" w:color="auto" w:fill="FFFFFF"/>
            <w:vAlign w:val="center"/>
          </w:tcPr>
          <w:p w14:paraId="7BDF02B0"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现场响应能力</w:t>
            </w:r>
          </w:p>
        </w:tc>
        <w:tc>
          <w:tcPr>
            <w:tcW w:w="2134" w:type="dxa"/>
            <w:shd w:val="clear" w:color="auto" w:fill="FFFFFF"/>
            <w:vAlign w:val="center"/>
          </w:tcPr>
          <w:p w14:paraId="357712B9"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工作时间</w:t>
            </w:r>
          </w:p>
        </w:tc>
        <w:tc>
          <w:tcPr>
            <w:tcW w:w="2384" w:type="dxa"/>
            <w:shd w:val="clear" w:color="auto" w:fill="FFFFFF"/>
            <w:vAlign w:val="center"/>
          </w:tcPr>
          <w:p w14:paraId="3416158E" w14:textId="03759A03" w:rsidR="00300BB9" w:rsidRPr="00300BB9" w:rsidRDefault="00300BB9" w:rsidP="00E46D13">
            <w:pPr>
              <w:jc w:val="center"/>
              <w:rPr>
                <w:rFonts w:ascii="宋体" w:hAnsi="宋体" w:cs="宋体"/>
                <w:szCs w:val="21"/>
              </w:rPr>
            </w:pPr>
            <w:r w:rsidRPr="00300BB9">
              <w:rPr>
                <w:rFonts w:ascii="宋体" w:hAnsi="宋体" w:cs="宋体" w:hint="eastAsia"/>
                <w:szCs w:val="21"/>
              </w:rPr>
              <w:t>7x24</w:t>
            </w:r>
          </w:p>
        </w:tc>
      </w:tr>
      <w:tr w:rsidR="00300BB9" w:rsidRPr="00300BB9" w14:paraId="4CB68EF9" w14:textId="77777777" w:rsidTr="00854B1A">
        <w:trPr>
          <w:trHeight w:val="285"/>
          <w:jc w:val="center"/>
        </w:trPr>
        <w:tc>
          <w:tcPr>
            <w:tcW w:w="1920" w:type="dxa"/>
            <w:vMerge/>
            <w:shd w:val="clear" w:color="auto" w:fill="FFFFFF"/>
            <w:vAlign w:val="center"/>
          </w:tcPr>
          <w:p w14:paraId="6315DA3A"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5861D88F"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紧急故障（系统瘫痪）</w:t>
            </w:r>
          </w:p>
        </w:tc>
        <w:tc>
          <w:tcPr>
            <w:tcW w:w="2134" w:type="dxa"/>
            <w:shd w:val="clear" w:color="auto" w:fill="FFFFFF"/>
            <w:vAlign w:val="center"/>
          </w:tcPr>
          <w:p w14:paraId="3CBDB898"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响应时间</w:t>
            </w:r>
          </w:p>
        </w:tc>
        <w:tc>
          <w:tcPr>
            <w:tcW w:w="2384" w:type="dxa"/>
            <w:shd w:val="clear" w:color="auto" w:fill="FFFFFF"/>
            <w:vAlign w:val="center"/>
          </w:tcPr>
          <w:p w14:paraId="555F8678"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即时响应</w:t>
            </w:r>
          </w:p>
        </w:tc>
      </w:tr>
      <w:tr w:rsidR="00300BB9" w:rsidRPr="00300BB9" w14:paraId="7CCF666E" w14:textId="77777777" w:rsidTr="00854B1A">
        <w:trPr>
          <w:trHeight w:val="285"/>
          <w:jc w:val="center"/>
        </w:trPr>
        <w:tc>
          <w:tcPr>
            <w:tcW w:w="1920" w:type="dxa"/>
            <w:vMerge/>
            <w:shd w:val="clear" w:color="auto" w:fill="FFFFFF"/>
            <w:vAlign w:val="center"/>
          </w:tcPr>
          <w:p w14:paraId="1297B715"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61576530"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严重故障（系统性能受损）</w:t>
            </w:r>
          </w:p>
        </w:tc>
        <w:tc>
          <w:tcPr>
            <w:tcW w:w="2134" w:type="dxa"/>
            <w:shd w:val="clear" w:color="auto" w:fill="FFFFFF"/>
            <w:vAlign w:val="center"/>
          </w:tcPr>
          <w:p w14:paraId="70D1C3FE"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响应时间</w:t>
            </w:r>
          </w:p>
        </w:tc>
        <w:tc>
          <w:tcPr>
            <w:tcW w:w="2384" w:type="dxa"/>
            <w:shd w:val="clear" w:color="auto" w:fill="FFFFFF"/>
            <w:vAlign w:val="center"/>
          </w:tcPr>
          <w:p w14:paraId="3A58D425"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&lt;=10分钟</w:t>
            </w:r>
          </w:p>
        </w:tc>
      </w:tr>
      <w:tr w:rsidR="00300BB9" w:rsidRPr="00300BB9" w14:paraId="52735E4A" w14:textId="77777777" w:rsidTr="00854B1A">
        <w:trPr>
          <w:trHeight w:val="283"/>
          <w:jc w:val="center"/>
        </w:trPr>
        <w:tc>
          <w:tcPr>
            <w:tcW w:w="1920" w:type="dxa"/>
            <w:vMerge/>
            <w:shd w:val="clear" w:color="auto" w:fill="FFFFFF"/>
            <w:vAlign w:val="center"/>
          </w:tcPr>
          <w:p w14:paraId="3B9985BE"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0BACA690"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一般故障（系统运行正常）</w:t>
            </w:r>
          </w:p>
        </w:tc>
        <w:tc>
          <w:tcPr>
            <w:tcW w:w="2134" w:type="dxa"/>
            <w:shd w:val="clear" w:color="auto" w:fill="FFFFFF"/>
            <w:vAlign w:val="center"/>
          </w:tcPr>
          <w:p w14:paraId="797EA24C"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响应时间</w:t>
            </w:r>
          </w:p>
        </w:tc>
        <w:tc>
          <w:tcPr>
            <w:tcW w:w="2384" w:type="dxa"/>
            <w:shd w:val="clear" w:color="auto" w:fill="FFFFFF"/>
            <w:vAlign w:val="center"/>
          </w:tcPr>
          <w:p w14:paraId="0A254276"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&lt;=30分钟</w:t>
            </w:r>
          </w:p>
        </w:tc>
      </w:tr>
      <w:tr w:rsidR="00300BB9" w:rsidRPr="00300BB9" w14:paraId="602BDE0A" w14:textId="77777777" w:rsidTr="00854B1A">
        <w:trPr>
          <w:trHeight w:val="285"/>
          <w:jc w:val="center"/>
        </w:trPr>
        <w:tc>
          <w:tcPr>
            <w:tcW w:w="1920" w:type="dxa"/>
            <w:vMerge w:val="restart"/>
            <w:shd w:val="clear" w:color="auto" w:fill="FFFFFF"/>
            <w:vAlign w:val="center"/>
          </w:tcPr>
          <w:p w14:paraId="2EF52A48" w14:textId="77777777" w:rsidR="00300BB9" w:rsidRPr="00300BB9" w:rsidRDefault="00300BB9" w:rsidP="00300BB9">
            <w:pPr>
              <w:ind w:firstLineChars="50" w:firstLine="105"/>
              <w:jc w:val="center"/>
              <w:rPr>
                <w:rFonts w:ascii="宋体" w:hAnsi="宋体" w:cs="宋体"/>
                <w:szCs w:val="21"/>
              </w:rPr>
            </w:pPr>
            <w:r w:rsidRPr="00300BB9">
              <w:rPr>
                <w:rFonts w:ascii="宋体" w:hAnsi="宋体" w:cs="宋体" w:hint="eastAsia"/>
                <w:szCs w:val="21"/>
              </w:rPr>
              <w:t>服务周期</w:t>
            </w:r>
          </w:p>
        </w:tc>
        <w:tc>
          <w:tcPr>
            <w:tcW w:w="3200" w:type="dxa"/>
            <w:shd w:val="clear" w:color="auto" w:fill="FFFFFF"/>
            <w:vAlign w:val="center"/>
          </w:tcPr>
          <w:p w14:paraId="0E63C721"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硬件故障恢复</w:t>
            </w:r>
          </w:p>
        </w:tc>
        <w:tc>
          <w:tcPr>
            <w:tcW w:w="2134" w:type="dxa"/>
            <w:shd w:val="clear" w:color="auto" w:fill="FFFFFF"/>
            <w:vAlign w:val="center"/>
          </w:tcPr>
          <w:p w14:paraId="24DAEE98"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工作时间</w:t>
            </w:r>
          </w:p>
        </w:tc>
        <w:tc>
          <w:tcPr>
            <w:tcW w:w="2384" w:type="dxa"/>
            <w:shd w:val="clear" w:color="auto" w:fill="FFFFFF"/>
            <w:vAlign w:val="center"/>
          </w:tcPr>
          <w:p w14:paraId="7DFFFA22" w14:textId="082FC8DF" w:rsidR="00300BB9" w:rsidRPr="00300BB9" w:rsidRDefault="00300BB9" w:rsidP="00E46D13">
            <w:pPr>
              <w:jc w:val="center"/>
              <w:rPr>
                <w:rFonts w:ascii="宋体" w:hAnsi="宋体" w:cs="宋体"/>
                <w:szCs w:val="21"/>
              </w:rPr>
            </w:pPr>
            <w:r w:rsidRPr="00300BB9">
              <w:rPr>
                <w:rFonts w:ascii="宋体" w:hAnsi="宋体" w:cs="宋体" w:hint="eastAsia"/>
                <w:szCs w:val="21"/>
              </w:rPr>
              <w:t>7x24</w:t>
            </w:r>
          </w:p>
        </w:tc>
      </w:tr>
      <w:tr w:rsidR="00300BB9" w:rsidRPr="00300BB9" w14:paraId="77ECF651" w14:textId="77777777" w:rsidTr="00854B1A">
        <w:trPr>
          <w:trHeight w:val="285"/>
          <w:jc w:val="center"/>
        </w:trPr>
        <w:tc>
          <w:tcPr>
            <w:tcW w:w="1920" w:type="dxa"/>
            <w:vMerge/>
            <w:shd w:val="clear" w:color="auto" w:fill="FFFFFF"/>
            <w:vAlign w:val="center"/>
          </w:tcPr>
          <w:p w14:paraId="0DF210DC"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1A7D78A1"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紧急故障（系统瘫痪）</w:t>
            </w:r>
          </w:p>
        </w:tc>
        <w:tc>
          <w:tcPr>
            <w:tcW w:w="2134" w:type="dxa"/>
            <w:shd w:val="clear" w:color="auto" w:fill="FFFFFF"/>
            <w:vAlign w:val="center"/>
          </w:tcPr>
          <w:p w14:paraId="5A896E83"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硬件故障恢复周期</w:t>
            </w:r>
          </w:p>
        </w:tc>
        <w:tc>
          <w:tcPr>
            <w:tcW w:w="2384" w:type="dxa"/>
            <w:shd w:val="clear" w:color="auto" w:fill="FFFFFF"/>
            <w:vAlign w:val="center"/>
          </w:tcPr>
          <w:p w14:paraId="65617001"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&lt;=30分钟</w:t>
            </w:r>
          </w:p>
          <w:p w14:paraId="6612BD17"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超过1小时提供配件备机</w:t>
            </w:r>
          </w:p>
        </w:tc>
      </w:tr>
      <w:tr w:rsidR="00300BB9" w:rsidRPr="00300BB9" w14:paraId="0311E82C" w14:textId="77777777" w:rsidTr="00854B1A">
        <w:trPr>
          <w:trHeight w:val="285"/>
          <w:jc w:val="center"/>
        </w:trPr>
        <w:tc>
          <w:tcPr>
            <w:tcW w:w="1920" w:type="dxa"/>
            <w:vMerge/>
            <w:shd w:val="clear" w:color="auto" w:fill="FFFFFF"/>
            <w:vAlign w:val="center"/>
          </w:tcPr>
          <w:p w14:paraId="58B26EE5"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50552F91"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严重故障（系统性能受损）</w:t>
            </w:r>
          </w:p>
        </w:tc>
        <w:tc>
          <w:tcPr>
            <w:tcW w:w="2134" w:type="dxa"/>
            <w:shd w:val="clear" w:color="auto" w:fill="FFFFFF"/>
            <w:vAlign w:val="center"/>
          </w:tcPr>
          <w:p w14:paraId="6F0EA87C"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硬件故障恢复周期</w:t>
            </w:r>
          </w:p>
        </w:tc>
        <w:tc>
          <w:tcPr>
            <w:tcW w:w="2384" w:type="dxa"/>
            <w:shd w:val="clear" w:color="auto" w:fill="FFFFFF"/>
            <w:vAlign w:val="center"/>
          </w:tcPr>
          <w:p w14:paraId="2062A2F2"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&lt;=2小时</w:t>
            </w:r>
          </w:p>
        </w:tc>
      </w:tr>
      <w:tr w:rsidR="00300BB9" w:rsidRPr="00300BB9" w14:paraId="3878AE94" w14:textId="77777777" w:rsidTr="00854B1A">
        <w:trPr>
          <w:trHeight w:val="285"/>
          <w:jc w:val="center"/>
        </w:trPr>
        <w:tc>
          <w:tcPr>
            <w:tcW w:w="1920" w:type="dxa"/>
            <w:vMerge/>
            <w:shd w:val="clear" w:color="auto" w:fill="FFFFFF"/>
            <w:vAlign w:val="center"/>
          </w:tcPr>
          <w:p w14:paraId="610493AF" w14:textId="77777777" w:rsidR="00300BB9" w:rsidRPr="00300BB9" w:rsidRDefault="00300BB9" w:rsidP="00300BB9">
            <w:pPr>
              <w:ind w:firstLineChars="50" w:firstLine="105"/>
              <w:jc w:val="center"/>
              <w:rPr>
                <w:rFonts w:ascii="宋体" w:hAnsi="宋体" w:cs="宋体"/>
                <w:szCs w:val="21"/>
              </w:rPr>
            </w:pPr>
          </w:p>
        </w:tc>
        <w:tc>
          <w:tcPr>
            <w:tcW w:w="3200" w:type="dxa"/>
            <w:shd w:val="clear" w:color="auto" w:fill="FFFFFF"/>
            <w:vAlign w:val="center"/>
          </w:tcPr>
          <w:p w14:paraId="07A28728"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一般故障（系统运行正常）</w:t>
            </w:r>
          </w:p>
        </w:tc>
        <w:tc>
          <w:tcPr>
            <w:tcW w:w="2134" w:type="dxa"/>
            <w:shd w:val="clear" w:color="auto" w:fill="FFFFFF"/>
            <w:vAlign w:val="center"/>
          </w:tcPr>
          <w:p w14:paraId="0127C734"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硬件故障恢复周期</w:t>
            </w:r>
          </w:p>
        </w:tc>
        <w:tc>
          <w:tcPr>
            <w:tcW w:w="2384" w:type="dxa"/>
            <w:shd w:val="clear" w:color="auto" w:fill="FFFFFF"/>
            <w:vAlign w:val="center"/>
          </w:tcPr>
          <w:p w14:paraId="6E11B5CF" w14:textId="77777777" w:rsidR="00300BB9" w:rsidRPr="00300BB9" w:rsidRDefault="00300BB9" w:rsidP="00300BB9">
            <w:pPr>
              <w:jc w:val="center"/>
              <w:rPr>
                <w:rFonts w:ascii="宋体" w:hAnsi="宋体" w:cs="宋体"/>
                <w:szCs w:val="21"/>
              </w:rPr>
            </w:pPr>
            <w:r w:rsidRPr="00300BB9">
              <w:rPr>
                <w:rFonts w:ascii="宋体" w:hAnsi="宋体" w:cs="宋体" w:hint="eastAsia"/>
                <w:szCs w:val="21"/>
              </w:rPr>
              <w:t>&lt;=24小时</w:t>
            </w:r>
          </w:p>
        </w:tc>
      </w:tr>
    </w:tbl>
    <w:p w14:paraId="7FD03258" w14:textId="3C467FFF" w:rsidR="00183233" w:rsidRPr="00183233" w:rsidRDefault="00183233" w:rsidP="00183233">
      <w:pPr>
        <w:pStyle w:val="a8"/>
        <w:numPr>
          <w:ilvl w:val="0"/>
          <w:numId w:val="11"/>
        </w:numPr>
        <w:ind w:firstLineChars="0"/>
        <w:rPr>
          <w:rFonts w:ascii="宋体" w:eastAsia="宋体" w:hAnsi="宋体"/>
          <w:b/>
          <w:sz w:val="32"/>
          <w:szCs w:val="32"/>
        </w:rPr>
      </w:pPr>
      <w:r w:rsidRPr="00183233">
        <w:rPr>
          <w:rFonts w:ascii="宋体" w:eastAsia="宋体" w:hAnsi="宋体" w:hint="eastAsia"/>
          <w:b/>
          <w:sz w:val="32"/>
          <w:szCs w:val="32"/>
        </w:rPr>
        <w:t>培训</w:t>
      </w:r>
    </w:p>
    <w:p w14:paraId="3172F8F9" w14:textId="66C1C271" w:rsidR="00300BB9" w:rsidRPr="002C1296" w:rsidRDefault="00E46D13" w:rsidP="0036579A">
      <w:pPr>
        <w:spacing w:line="360" w:lineRule="auto"/>
        <w:ind w:firstLineChars="200" w:firstLine="420"/>
        <w:rPr>
          <w:rFonts w:ascii="宋体" w:hAnsi="宋体" w:cs="宋体"/>
          <w:szCs w:val="21"/>
        </w:rPr>
      </w:pPr>
      <w:r>
        <w:rPr>
          <w:rFonts w:ascii="宋体" w:hAnsi="宋体" w:cs="宋体" w:hint="eastAsia"/>
          <w:szCs w:val="21"/>
        </w:rPr>
        <w:t>供应商</w:t>
      </w:r>
      <w:r w:rsidR="00300BB9" w:rsidRPr="002C1296">
        <w:rPr>
          <w:rFonts w:ascii="宋体" w:hAnsi="宋体" w:cs="宋体" w:hint="eastAsia"/>
          <w:szCs w:val="21"/>
        </w:rPr>
        <w:t>应为</w:t>
      </w:r>
      <w:r w:rsidR="00300BB9">
        <w:rPr>
          <w:rFonts w:ascii="宋体" w:hAnsi="宋体" w:cs="宋体" w:hint="eastAsia"/>
          <w:szCs w:val="21"/>
        </w:rPr>
        <w:t>院方</w:t>
      </w:r>
      <w:r w:rsidR="00300BB9" w:rsidRPr="002C1296">
        <w:rPr>
          <w:rFonts w:ascii="宋体" w:hAnsi="宋体" w:cs="宋体" w:hint="eastAsia"/>
          <w:szCs w:val="21"/>
        </w:rPr>
        <w:t>进行</w:t>
      </w:r>
      <w:r>
        <w:rPr>
          <w:rFonts w:ascii="宋体" w:hAnsi="宋体" w:cs="宋体" w:hint="eastAsia"/>
          <w:szCs w:val="21"/>
        </w:rPr>
        <w:t>容</w:t>
      </w:r>
      <w:proofErr w:type="gramStart"/>
      <w:r>
        <w:rPr>
          <w:rFonts w:ascii="宋体" w:hAnsi="宋体" w:cs="宋体" w:hint="eastAsia"/>
          <w:szCs w:val="21"/>
        </w:rPr>
        <w:t>灾系统</w:t>
      </w:r>
      <w:proofErr w:type="gramEnd"/>
      <w:r>
        <w:rPr>
          <w:rFonts w:ascii="宋体" w:hAnsi="宋体" w:cs="宋体" w:hint="eastAsia"/>
          <w:szCs w:val="21"/>
        </w:rPr>
        <w:t>等相关方面知识</w:t>
      </w:r>
      <w:r w:rsidR="00300BB9" w:rsidRPr="002C1296">
        <w:rPr>
          <w:rFonts w:ascii="宋体" w:hAnsi="宋体" w:cs="宋体" w:hint="eastAsia"/>
          <w:szCs w:val="21"/>
        </w:rPr>
        <w:t>培训，包括使用培训和维护培训。</w:t>
      </w:r>
    </w:p>
    <w:p w14:paraId="22C6478B" w14:textId="3FD7C1BF" w:rsidR="00300BB9" w:rsidRDefault="00E46D13" w:rsidP="0036579A">
      <w:pPr>
        <w:spacing w:line="360" w:lineRule="auto"/>
        <w:ind w:firstLineChars="200" w:firstLine="420"/>
        <w:rPr>
          <w:rFonts w:ascii="宋体" w:hAnsi="宋体" w:cs="宋体"/>
          <w:szCs w:val="21"/>
        </w:rPr>
      </w:pPr>
      <w:r>
        <w:rPr>
          <w:rFonts w:ascii="宋体" w:hAnsi="宋体" w:cs="宋体" w:hint="eastAsia"/>
          <w:szCs w:val="21"/>
        </w:rPr>
        <w:t>供应商</w:t>
      </w:r>
      <w:r w:rsidR="00300BB9" w:rsidRPr="002C1296">
        <w:rPr>
          <w:rFonts w:ascii="宋体" w:hAnsi="宋体" w:cs="宋体" w:hint="eastAsia"/>
          <w:szCs w:val="21"/>
        </w:rPr>
        <w:t>应提出详细的培训计划，提供培训教材。技术培训的内容必须覆盖产品的安装、日常操作和管理维护，以及基本的故障诊断与排错，并保证培训效果。</w:t>
      </w:r>
    </w:p>
    <w:p w14:paraId="53308045" w14:textId="77777777" w:rsidR="00E61BF3" w:rsidRPr="00293DE9" w:rsidRDefault="00E61BF3" w:rsidP="00E61BF3">
      <w:pPr>
        <w:spacing w:line="360" w:lineRule="auto"/>
      </w:pPr>
    </w:p>
    <w:p w14:paraId="45915043" w14:textId="29D5024C" w:rsidR="00183233" w:rsidRDefault="00183233" w:rsidP="0036579A">
      <w:pPr>
        <w:pStyle w:val="a8"/>
        <w:numPr>
          <w:ilvl w:val="0"/>
          <w:numId w:val="11"/>
        </w:numPr>
        <w:spacing w:line="360" w:lineRule="auto"/>
        <w:ind w:firstLineChars="0"/>
        <w:rPr>
          <w:rFonts w:ascii="宋体" w:eastAsia="宋体" w:hAnsi="宋体"/>
          <w:b/>
          <w:sz w:val="32"/>
          <w:szCs w:val="32"/>
        </w:rPr>
      </w:pPr>
      <w:r w:rsidRPr="00183233">
        <w:rPr>
          <w:rFonts w:ascii="宋体" w:eastAsia="宋体" w:hAnsi="宋体" w:hint="eastAsia"/>
          <w:b/>
          <w:sz w:val="32"/>
          <w:szCs w:val="32"/>
        </w:rPr>
        <w:t>合同付款方式</w:t>
      </w:r>
    </w:p>
    <w:p w14:paraId="4DB62ECD" w14:textId="79EFD058" w:rsidR="00300BB9" w:rsidRDefault="0036579A" w:rsidP="0036579A">
      <w:pPr>
        <w:spacing w:line="360" w:lineRule="auto"/>
        <w:ind w:firstLineChars="200" w:firstLine="420"/>
        <w:rPr>
          <w:rFonts w:ascii="宋体" w:hAnsi="宋体" w:cs="宋体"/>
          <w:szCs w:val="21"/>
        </w:rPr>
      </w:pPr>
      <w:r>
        <w:rPr>
          <w:rFonts w:ascii="宋体" w:hAnsi="宋体" w:cs="宋体" w:hint="eastAsia"/>
          <w:szCs w:val="21"/>
        </w:rPr>
        <w:t>用户</w:t>
      </w:r>
      <w:r w:rsidR="00300BB9">
        <w:rPr>
          <w:rFonts w:ascii="宋体" w:hAnsi="宋体" w:cs="宋体" w:hint="eastAsia"/>
          <w:szCs w:val="21"/>
        </w:rPr>
        <w:t>将按如下方式向</w:t>
      </w:r>
      <w:r>
        <w:rPr>
          <w:rFonts w:ascii="宋体" w:hAnsi="宋体" w:cs="宋体" w:hint="eastAsia"/>
          <w:szCs w:val="21"/>
        </w:rPr>
        <w:t>供应商支付</w:t>
      </w:r>
      <w:r w:rsidR="00300BB9">
        <w:rPr>
          <w:rFonts w:ascii="宋体" w:hAnsi="宋体" w:cs="宋体" w:hint="eastAsia"/>
          <w:szCs w:val="21"/>
        </w:rPr>
        <w:t>合同费用：</w:t>
      </w:r>
    </w:p>
    <w:p w14:paraId="612E568C" w14:textId="024FDC94" w:rsidR="00300BB9" w:rsidRDefault="00300BB9" w:rsidP="0036579A">
      <w:pPr>
        <w:numPr>
          <w:ilvl w:val="0"/>
          <w:numId w:val="15"/>
        </w:numPr>
        <w:tabs>
          <w:tab w:val="left" w:pos="0"/>
        </w:tabs>
        <w:spacing w:line="360" w:lineRule="auto"/>
        <w:ind w:left="0" w:firstLine="480"/>
        <w:rPr>
          <w:rFonts w:ascii="宋体" w:hAnsi="宋体" w:cs="宋体"/>
          <w:szCs w:val="21"/>
        </w:rPr>
      </w:pPr>
      <w:r>
        <w:rPr>
          <w:rFonts w:ascii="宋体" w:hAnsi="宋体" w:cs="宋体" w:hint="eastAsia"/>
          <w:szCs w:val="21"/>
        </w:rPr>
        <w:t>合同签订后，</w:t>
      </w:r>
      <w:r w:rsidR="0036579A">
        <w:rPr>
          <w:rFonts w:ascii="宋体" w:hAnsi="宋体" w:cs="宋体" w:hint="eastAsia"/>
          <w:szCs w:val="21"/>
        </w:rPr>
        <w:t>用户</w:t>
      </w:r>
      <w:r>
        <w:rPr>
          <w:rFonts w:ascii="宋体" w:hAnsi="宋体" w:cs="宋体" w:hint="eastAsia"/>
          <w:szCs w:val="21"/>
        </w:rPr>
        <w:t>在收到</w:t>
      </w:r>
      <w:r w:rsidR="0036579A">
        <w:rPr>
          <w:rFonts w:ascii="宋体" w:hAnsi="宋体" w:cs="宋体" w:hint="eastAsia"/>
          <w:szCs w:val="21"/>
        </w:rPr>
        <w:t>供应商</w:t>
      </w:r>
      <w:r>
        <w:rPr>
          <w:rFonts w:ascii="宋体" w:hAnsi="宋体" w:cs="宋体" w:hint="eastAsia"/>
          <w:szCs w:val="21"/>
        </w:rPr>
        <w:t>开具相应金额正式发票后，向</w:t>
      </w:r>
      <w:r w:rsidR="0036579A">
        <w:rPr>
          <w:rFonts w:ascii="宋体" w:hAnsi="宋体" w:cs="宋体" w:hint="eastAsia"/>
          <w:szCs w:val="21"/>
        </w:rPr>
        <w:t>供应商</w:t>
      </w:r>
      <w:r>
        <w:rPr>
          <w:rFonts w:ascii="宋体" w:hAnsi="宋体" w:cs="宋体" w:hint="eastAsia"/>
          <w:szCs w:val="21"/>
        </w:rPr>
        <w:t>支付合同总金额的</w:t>
      </w:r>
      <w:r w:rsidR="00BB3519">
        <w:rPr>
          <w:rFonts w:ascii="宋体" w:hAnsi="宋体" w:cs="宋体" w:hint="eastAsia"/>
          <w:szCs w:val="21"/>
        </w:rPr>
        <w:t>2</w:t>
      </w:r>
      <w:r>
        <w:rPr>
          <w:rFonts w:ascii="宋体" w:hAnsi="宋体" w:cs="宋体" w:hint="eastAsia"/>
          <w:szCs w:val="21"/>
        </w:rPr>
        <w:t>0%。</w:t>
      </w:r>
    </w:p>
    <w:p w14:paraId="49BB1E2A" w14:textId="34391FCB" w:rsidR="00300BB9" w:rsidRPr="001A5881" w:rsidRDefault="00DE47BD" w:rsidP="001A5881">
      <w:pPr>
        <w:numPr>
          <w:ilvl w:val="0"/>
          <w:numId w:val="15"/>
        </w:numPr>
        <w:tabs>
          <w:tab w:val="left" w:pos="0"/>
        </w:tabs>
        <w:spacing w:line="360" w:lineRule="auto"/>
        <w:ind w:left="0" w:firstLine="480"/>
        <w:rPr>
          <w:rFonts w:ascii="宋体" w:hAnsi="宋体" w:cs="宋体"/>
          <w:szCs w:val="21"/>
        </w:rPr>
      </w:pPr>
      <w:r w:rsidRPr="001A5881">
        <w:rPr>
          <w:rFonts w:ascii="宋体" w:hAnsi="宋体" w:hint="eastAsia"/>
        </w:rPr>
        <w:t>供应商</w:t>
      </w:r>
      <w:r w:rsidR="00BB3519">
        <w:rPr>
          <w:rFonts w:ascii="宋体" w:hAnsi="宋体" w:hint="eastAsia"/>
        </w:rPr>
        <w:t>在</w:t>
      </w:r>
      <w:r w:rsidR="001A5881" w:rsidRPr="001A5881">
        <w:rPr>
          <w:rFonts w:ascii="宋体" w:hAnsi="宋体" w:hint="eastAsia"/>
        </w:rPr>
        <w:t>完成项目采购清单的建设内容，</w:t>
      </w:r>
      <w:r w:rsidR="00300BB9" w:rsidRPr="001A5881">
        <w:rPr>
          <w:rFonts w:ascii="宋体" w:hAnsi="宋体" w:cs="宋体" w:hint="eastAsia"/>
          <w:szCs w:val="21"/>
        </w:rPr>
        <w:t>并交付给</w:t>
      </w:r>
      <w:r w:rsidR="0036579A" w:rsidRPr="001A5881">
        <w:rPr>
          <w:rFonts w:ascii="宋体" w:hAnsi="宋体" w:cs="宋体" w:hint="eastAsia"/>
          <w:szCs w:val="21"/>
        </w:rPr>
        <w:t>用户</w:t>
      </w:r>
      <w:r w:rsidR="00300BB9" w:rsidRPr="001A5881">
        <w:rPr>
          <w:rFonts w:ascii="宋体" w:hAnsi="宋体" w:cs="宋体" w:hint="eastAsia"/>
          <w:szCs w:val="21"/>
        </w:rPr>
        <w:t>使用，经</w:t>
      </w:r>
      <w:r w:rsidR="0036579A" w:rsidRPr="001A5881">
        <w:rPr>
          <w:rFonts w:ascii="宋体" w:hAnsi="宋体" w:cs="宋体" w:hint="eastAsia"/>
          <w:szCs w:val="21"/>
        </w:rPr>
        <w:t>用户</w:t>
      </w:r>
      <w:r w:rsidR="00300BB9" w:rsidRPr="001A5881">
        <w:rPr>
          <w:rFonts w:ascii="宋体" w:hAnsi="宋体" w:cs="宋体" w:hint="eastAsia"/>
          <w:szCs w:val="21"/>
        </w:rPr>
        <w:t>签名确认</w:t>
      </w:r>
      <w:r w:rsidR="007872E8">
        <w:rPr>
          <w:rFonts w:ascii="宋体" w:hAnsi="宋体" w:cs="宋体" w:hint="eastAsia"/>
          <w:szCs w:val="21"/>
        </w:rPr>
        <w:t>后</w:t>
      </w:r>
      <w:r w:rsidR="00300BB9" w:rsidRPr="001A5881">
        <w:rPr>
          <w:rFonts w:ascii="宋体" w:hAnsi="宋体" w:cs="宋体" w:hint="eastAsia"/>
          <w:szCs w:val="21"/>
        </w:rPr>
        <w:t>，收到</w:t>
      </w:r>
      <w:r w:rsidR="0036579A" w:rsidRPr="001A5881">
        <w:rPr>
          <w:rFonts w:ascii="宋体" w:hAnsi="宋体" w:cs="宋体" w:hint="eastAsia"/>
          <w:szCs w:val="21"/>
        </w:rPr>
        <w:t>供应商</w:t>
      </w:r>
      <w:r w:rsidR="00300BB9" w:rsidRPr="001A5881">
        <w:rPr>
          <w:rFonts w:ascii="宋体" w:hAnsi="宋体" w:cs="宋体" w:hint="eastAsia"/>
          <w:szCs w:val="21"/>
        </w:rPr>
        <w:t>开具相应金额正式发票后，向</w:t>
      </w:r>
      <w:r w:rsidR="0036579A" w:rsidRPr="001A5881">
        <w:rPr>
          <w:rFonts w:ascii="宋体" w:hAnsi="宋体" w:cs="宋体" w:hint="eastAsia"/>
          <w:szCs w:val="21"/>
        </w:rPr>
        <w:t>供应商</w:t>
      </w:r>
      <w:r w:rsidR="00300BB9" w:rsidRPr="001A5881">
        <w:rPr>
          <w:rFonts w:ascii="宋体" w:hAnsi="宋体" w:cs="宋体" w:hint="eastAsia"/>
          <w:szCs w:val="21"/>
        </w:rPr>
        <w:t>支付合同总金额的</w:t>
      </w:r>
      <w:r w:rsidR="00BB3519">
        <w:rPr>
          <w:rFonts w:ascii="宋体" w:hAnsi="宋体" w:cs="宋体" w:hint="eastAsia"/>
          <w:szCs w:val="21"/>
        </w:rPr>
        <w:t>2</w:t>
      </w:r>
      <w:r w:rsidR="00300BB9" w:rsidRPr="001A5881">
        <w:rPr>
          <w:rFonts w:ascii="宋体" w:hAnsi="宋体" w:cs="宋体" w:hint="eastAsia"/>
          <w:szCs w:val="21"/>
        </w:rPr>
        <w:t>0%。</w:t>
      </w:r>
    </w:p>
    <w:p w14:paraId="709F29D9" w14:textId="0FD60086" w:rsidR="00E66A5C" w:rsidRDefault="00300BB9" w:rsidP="00E61BF3">
      <w:pPr>
        <w:numPr>
          <w:ilvl w:val="0"/>
          <w:numId w:val="15"/>
        </w:numPr>
        <w:tabs>
          <w:tab w:val="left" w:pos="0"/>
        </w:tabs>
        <w:spacing w:line="360" w:lineRule="auto"/>
        <w:ind w:left="0" w:firstLine="480"/>
        <w:rPr>
          <w:rFonts w:ascii="宋体" w:hAnsi="宋体" w:cs="宋体"/>
          <w:szCs w:val="21"/>
        </w:rPr>
      </w:pPr>
      <w:r>
        <w:rPr>
          <w:rFonts w:ascii="宋体" w:hAnsi="宋体" w:cs="宋体" w:hint="eastAsia"/>
          <w:szCs w:val="21"/>
        </w:rPr>
        <w:t>项目租用</w:t>
      </w:r>
      <w:r w:rsidR="0036579A">
        <w:rPr>
          <w:rFonts w:ascii="宋体" w:hAnsi="宋体" w:cs="宋体" w:hint="eastAsia"/>
          <w:szCs w:val="21"/>
        </w:rPr>
        <w:t>期为两年，从正式租赁时间开始计算，用户</w:t>
      </w:r>
      <w:r>
        <w:rPr>
          <w:rFonts w:ascii="宋体" w:hAnsi="宋体" w:cs="宋体" w:hint="eastAsia"/>
          <w:szCs w:val="21"/>
        </w:rPr>
        <w:t>在收到</w:t>
      </w:r>
      <w:r w:rsidR="0036579A">
        <w:rPr>
          <w:rFonts w:ascii="宋体" w:hAnsi="宋体" w:cs="宋体" w:hint="eastAsia"/>
          <w:szCs w:val="21"/>
        </w:rPr>
        <w:t>供应商</w:t>
      </w:r>
      <w:r>
        <w:rPr>
          <w:rFonts w:ascii="宋体" w:hAnsi="宋体" w:cs="宋体" w:hint="eastAsia"/>
          <w:szCs w:val="21"/>
        </w:rPr>
        <w:t>开具相应金额正式发票后，</w:t>
      </w:r>
      <w:r w:rsidR="00D07E1D">
        <w:rPr>
          <w:rFonts w:ascii="宋体" w:hAnsi="宋体" w:cs="宋体" w:hint="eastAsia"/>
          <w:szCs w:val="21"/>
        </w:rPr>
        <w:t>每半年</w:t>
      </w:r>
      <w:r>
        <w:rPr>
          <w:rFonts w:ascii="宋体" w:hAnsi="宋体" w:cs="宋体" w:hint="eastAsia"/>
          <w:szCs w:val="21"/>
        </w:rPr>
        <w:t>向</w:t>
      </w:r>
      <w:r w:rsidR="0036579A">
        <w:rPr>
          <w:rFonts w:ascii="宋体" w:hAnsi="宋体" w:cs="宋体" w:hint="eastAsia"/>
          <w:szCs w:val="21"/>
        </w:rPr>
        <w:t>供应商</w:t>
      </w:r>
      <w:r>
        <w:rPr>
          <w:rFonts w:ascii="宋体" w:hAnsi="宋体" w:cs="宋体" w:hint="eastAsia"/>
          <w:szCs w:val="21"/>
        </w:rPr>
        <w:t>支付合同总金额的</w:t>
      </w:r>
      <w:r w:rsidR="0036579A">
        <w:rPr>
          <w:rFonts w:ascii="宋体" w:hAnsi="宋体" w:cs="宋体" w:hint="eastAsia"/>
          <w:szCs w:val="21"/>
        </w:rPr>
        <w:t>1</w:t>
      </w:r>
      <w:r w:rsidR="0036579A">
        <w:rPr>
          <w:rFonts w:ascii="宋体" w:hAnsi="宋体" w:cs="宋体"/>
          <w:szCs w:val="21"/>
        </w:rPr>
        <w:t>5</w:t>
      </w:r>
      <w:r>
        <w:rPr>
          <w:rFonts w:ascii="宋体" w:hAnsi="宋体" w:cs="宋体" w:hint="eastAsia"/>
          <w:szCs w:val="21"/>
        </w:rPr>
        <w:t>%</w:t>
      </w:r>
      <w:r w:rsidR="0036579A">
        <w:rPr>
          <w:rFonts w:ascii="宋体" w:hAnsi="宋体" w:cs="宋体" w:hint="eastAsia"/>
          <w:szCs w:val="21"/>
        </w:rPr>
        <w:t>，</w:t>
      </w:r>
      <w:r w:rsidR="001F64A8">
        <w:rPr>
          <w:rFonts w:ascii="宋体" w:hAnsi="宋体" w:cs="宋体" w:hint="eastAsia"/>
          <w:szCs w:val="21"/>
        </w:rPr>
        <w:t>最后一次需完成项目验收后才能办理支付。</w:t>
      </w:r>
    </w:p>
    <w:p w14:paraId="1FDECF20" w14:textId="77777777" w:rsidR="00E61BF3" w:rsidRPr="00E61BF3" w:rsidRDefault="00E61BF3" w:rsidP="00E61BF3">
      <w:pPr>
        <w:tabs>
          <w:tab w:val="left" w:pos="0"/>
        </w:tabs>
        <w:spacing w:line="360" w:lineRule="auto"/>
        <w:rPr>
          <w:rFonts w:ascii="宋体" w:hAnsi="宋体" w:cs="宋体"/>
          <w:szCs w:val="21"/>
        </w:rPr>
      </w:pPr>
    </w:p>
    <w:p w14:paraId="15B13ABB" w14:textId="3FEAF811" w:rsidR="00E66A5C" w:rsidRDefault="00E66A5C" w:rsidP="00183233">
      <w:pPr>
        <w:pStyle w:val="a8"/>
        <w:numPr>
          <w:ilvl w:val="0"/>
          <w:numId w:val="11"/>
        </w:numPr>
        <w:ind w:firstLineChars="0"/>
        <w:rPr>
          <w:rFonts w:ascii="宋体" w:eastAsia="宋体" w:hAnsi="宋体"/>
          <w:b/>
          <w:sz w:val="32"/>
          <w:szCs w:val="32"/>
        </w:rPr>
      </w:pPr>
      <w:r>
        <w:rPr>
          <w:rFonts w:ascii="宋体" w:eastAsia="宋体" w:hAnsi="宋体" w:hint="eastAsia"/>
          <w:b/>
          <w:sz w:val="32"/>
          <w:szCs w:val="32"/>
        </w:rPr>
        <w:lastRenderedPageBreak/>
        <w:t>履约保证金要求</w:t>
      </w:r>
    </w:p>
    <w:p w14:paraId="2AB6BAA8" w14:textId="37EB68A1" w:rsidR="00E66A5C" w:rsidRPr="00C17B6F" w:rsidRDefault="00E66A5C" w:rsidP="00E66A5C">
      <w:pPr>
        <w:spacing w:line="360" w:lineRule="auto"/>
        <w:ind w:firstLineChars="200" w:firstLine="420"/>
        <w:rPr>
          <w:szCs w:val="21"/>
        </w:rPr>
      </w:pPr>
      <w:r w:rsidRPr="00C17B6F">
        <w:rPr>
          <w:rFonts w:hint="eastAsia"/>
          <w:szCs w:val="21"/>
        </w:rPr>
        <w:t xml:space="preserve"> (</w:t>
      </w:r>
      <w:r w:rsidRPr="00C17B6F">
        <w:rPr>
          <w:rFonts w:hint="eastAsia"/>
          <w:szCs w:val="21"/>
        </w:rPr>
        <w:t>一</w:t>
      </w:r>
      <w:r w:rsidR="008B75A1">
        <w:rPr>
          <w:rFonts w:hint="eastAsia"/>
          <w:szCs w:val="21"/>
        </w:rPr>
        <w:t>)</w:t>
      </w:r>
      <w:bookmarkStart w:id="9" w:name="_GoBack"/>
      <w:bookmarkEnd w:id="9"/>
      <w:r w:rsidRPr="00C17B6F">
        <w:rPr>
          <w:rFonts w:hint="eastAsia"/>
          <w:szCs w:val="21"/>
        </w:rPr>
        <w:t>乙方在签订合同</w:t>
      </w:r>
      <w:r>
        <w:rPr>
          <w:rFonts w:hint="eastAsia"/>
          <w:szCs w:val="21"/>
        </w:rPr>
        <w:t>后</w:t>
      </w:r>
      <w:r w:rsidRPr="00C17B6F">
        <w:rPr>
          <w:rFonts w:hint="eastAsia"/>
          <w:szCs w:val="21"/>
        </w:rPr>
        <w:t>十个工作日内，应按照招标文件中提供的履约保证金保函格式或甲方可以接受的其它形式向甲方提交履约保证金（</w:t>
      </w:r>
      <w:r>
        <w:rPr>
          <w:rFonts w:hint="eastAsia"/>
          <w:szCs w:val="21"/>
        </w:rPr>
        <w:t>合同金额的</w:t>
      </w:r>
      <w:r>
        <w:rPr>
          <w:rFonts w:hint="eastAsia"/>
          <w:szCs w:val="21"/>
        </w:rPr>
        <w:t>5%</w:t>
      </w:r>
      <w:r w:rsidRPr="00C17B6F">
        <w:rPr>
          <w:rFonts w:hint="eastAsia"/>
          <w:szCs w:val="21"/>
        </w:rPr>
        <w:t>），如现金支付履约保证金的，甲方在</w:t>
      </w:r>
      <w:r>
        <w:rPr>
          <w:rFonts w:hint="eastAsia"/>
          <w:szCs w:val="21"/>
        </w:rPr>
        <w:t>项目</w:t>
      </w:r>
      <w:r w:rsidRPr="00C17B6F">
        <w:rPr>
          <w:rFonts w:hint="eastAsia"/>
          <w:szCs w:val="21"/>
        </w:rPr>
        <w:t>验收通过后无息退还。如发生违约可从履约保证金中扣除，于质保期满或合同中止后结算。</w:t>
      </w:r>
    </w:p>
    <w:p w14:paraId="3F23785A" w14:textId="77777777" w:rsidR="00E66A5C" w:rsidRPr="00C17B6F" w:rsidRDefault="00E66A5C" w:rsidP="00E66A5C">
      <w:pPr>
        <w:spacing w:line="360" w:lineRule="auto"/>
        <w:ind w:firstLineChars="200" w:firstLine="420"/>
        <w:rPr>
          <w:szCs w:val="21"/>
        </w:rPr>
      </w:pPr>
      <w:r w:rsidRPr="00C17B6F">
        <w:rPr>
          <w:rFonts w:hint="eastAsia"/>
          <w:szCs w:val="21"/>
        </w:rPr>
        <w:t>(</w:t>
      </w:r>
      <w:r w:rsidRPr="00C17B6F">
        <w:rPr>
          <w:rFonts w:hint="eastAsia"/>
          <w:szCs w:val="21"/>
        </w:rPr>
        <w:t>二</w:t>
      </w:r>
      <w:r w:rsidRPr="00C17B6F">
        <w:rPr>
          <w:rFonts w:hint="eastAsia"/>
          <w:szCs w:val="21"/>
        </w:rPr>
        <w:t>)</w:t>
      </w:r>
      <w:r w:rsidRPr="00C17B6F">
        <w:rPr>
          <w:rFonts w:hint="eastAsia"/>
          <w:szCs w:val="21"/>
        </w:rPr>
        <w:tab/>
      </w:r>
      <w:r w:rsidRPr="00C17B6F">
        <w:rPr>
          <w:rFonts w:hint="eastAsia"/>
          <w:szCs w:val="21"/>
        </w:rPr>
        <w:t>若采用银行保函格式提交履约保证金，则银行保函的有效期限应至少保持到合同期满</w:t>
      </w:r>
      <w:r w:rsidRPr="00C17B6F">
        <w:rPr>
          <w:rFonts w:hint="eastAsia"/>
          <w:szCs w:val="21"/>
        </w:rPr>
        <w:t>/</w:t>
      </w:r>
      <w:r w:rsidRPr="00C17B6F">
        <w:rPr>
          <w:rFonts w:hint="eastAsia"/>
          <w:szCs w:val="21"/>
        </w:rPr>
        <w:t>项目验收；如果项目延期，乙方有</w:t>
      </w:r>
      <w:proofErr w:type="gramStart"/>
      <w:r w:rsidRPr="00C17B6F">
        <w:rPr>
          <w:rFonts w:hint="eastAsia"/>
          <w:szCs w:val="21"/>
        </w:rPr>
        <w:t>责任第</w:t>
      </w:r>
      <w:proofErr w:type="gramEnd"/>
      <w:r w:rsidRPr="00C17B6F">
        <w:rPr>
          <w:rFonts w:hint="eastAsia"/>
          <w:szCs w:val="21"/>
        </w:rPr>
        <w:t>一时间办理银行保函延期手续，保证银行保函的有效期限直至项目完成。</w:t>
      </w:r>
    </w:p>
    <w:p w14:paraId="4ECCECCF" w14:textId="77777777" w:rsidR="00E66A5C" w:rsidRPr="00C17B6F" w:rsidRDefault="00E66A5C" w:rsidP="00E66A5C">
      <w:pPr>
        <w:spacing w:line="360" w:lineRule="auto"/>
        <w:ind w:firstLineChars="200" w:firstLine="420"/>
        <w:rPr>
          <w:szCs w:val="21"/>
        </w:rPr>
      </w:pPr>
      <w:r w:rsidRPr="00C17B6F">
        <w:rPr>
          <w:rFonts w:hint="eastAsia"/>
          <w:szCs w:val="21"/>
        </w:rPr>
        <w:t>(</w:t>
      </w:r>
      <w:r w:rsidRPr="00C17B6F">
        <w:rPr>
          <w:rFonts w:hint="eastAsia"/>
          <w:szCs w:val="21"/>
        </w:rPr>
        <w:t>三</w:t>
      </w:r>
      <w:r w:rsidRPr="00C17B6F">
        <w:rPr>
          <w:rFonts w:hint="eastAsia"/>
          <w:szCs w:val="21"/>
        </w:rPr>
        <w:t>)</w:t>
      </w:r>
      <w:r w:rsidRPr="00C17B6F">
        <w:rPr>
          <w:rFonts w:hint="eastAsia"/>
          <w:szCs w:val="21"/>
        </w:rPr>
        <w:tab/>
      </w:r>
      <w:r w:rsidRPr="00C17B6F">
        <w:rPr>
          <w:rFonts w:hint="eastAsia"/>
          <w:szCs w:val="21"/>
        </w:rPr>
        <w:t>如果乙方没有按招标文件规定签订采购合同并提交履约保证金，则视为乙方自动放弃中标资格，甲方有权没收乙方的投标保证金。</w:t>
      </w:r>
    </w:p>
    <w:p w14:paraId="26A5B26B" w14:textId="77777777" w:rsidR="00E66A5C" w:rsidRPr="00C17B6F" w:rsidRDefault="00E66A5C" w:rsidP="00E66A5C">
      <w:pPr>
        <w:spacing w:line="360" w:lineRule="auto"/>
        <w:ind w:firstLineChars="200" w:firstLine="420"/>
        <w:rPr>
          <w:szCs w:val="21"/>
        </w:rPr>
      </w:pPr>
      <w:r w:rsidRPr="00C17B6F">
        <w:rPr>
          <w:rFonts w:hint="eastAsia"/>
          <w:szCs w:val="21"/>
        </w:rPr>
        <w:t>(</w:t>
      </w:r>
      <w:r w:rsidRPr="00C17B6F">
        <w:rPr>
          <w:rFonts w:hint="eastAsia"/>
          <w:szCs w:val="21"/>
        </w:rPr>
        <w:t>四</w:t>
      </w:r>
      <w:r w:rsidRPr="00C17B6F">
        <w:rPr>
          <w:rFonts w:hint="eastAsia"/>
          <w:szCs w:val="21"/>
        </w:rPr>
        <w:t>)</w:t>
      </w:r>
      <w:r w:rsidRPr="00C17B6F">
        <w:rPr>
          <w:rFonts w:hint="eastAsia"/>
          <w:szCs w:val="21"/>
        </w:rPr>
        <w:tab/>
      </w:r>
      <w:r w:rsidRPr="00C17B6F">
        <w:rPr>
          <w:rFonts w:hint="eastAsia"/>
          <w:szCs w:val="21"/>
        </w:rPr>
        <w:t>在乙方按合同要求全部完成规定的本项目建设内容并提请甲方归还履约保证金后，甲方将把履约保证金无息全额退还给乙方；若乙方在完成项目建设内容后没有主动提请甲方归还履约保证金，则从质保期满之日起、三年诉讼时效期满后，视为乙方放弃要求退还履约保证金权利，甲方有权不予退还履约保证金。</w:t>
      </w:r>
    </w:p>
    <w:p w14:paraId="3DBA77F5" w14:textId="77777777" w:rsidR="00E66A5C" w:rsidRPr="00C17B6F" w:rsidRDefault="00E66A5C" w:rsidP="00E66A5C">
      <w:pPr>
        <w:spacing w:line="360" w:lineRule="auto"/>
        <w:ind w:firstLineChars="200" w:firstLine="420"/>
        <w:rPr>
          <w:szCs w:val="21"/>
        </w:rPr>
      </w:pPr>
      <w:r w:rsidRPr="00C17B6F">
        <w:rPr>
          <w:rFonts w:hint="eastAsia"/>
          <w:szCs w:val="21"/>
        </w:rPr>
        <w:t>(</w:t>
      </w:r>
      <w:r w:rsidRPr="00C17B6F">
        <w:rPr>
          <w:rFonts w:hint="eastAsia"/>
          <w:szCs w:val="21"/>
        </w:rPr>
        <w:t>五</w:t>
      </w:r>
      <w:r w:rsidRPr="00C17B6F">
        <w:rPr>
          <w:rFonts w:hint="eastAsia"/>
          <w:szCs w:val="21"/>
        </w:rPr>
        <w:t>)</w:t>
      </w:r>
      <w:r w:rsidRPr="00C17B6F">
        <w:rPr>
          <w:rFonts w:hint="eastAsia"/>
          <w:szCs w:val="21"/>
        </w:rPr>
        <w:tab/>
      </w:r>
      <w:r w:rsidRPr="00C17B6F">
        <w:rPr>
          <w:rFonts w:hint="eastAsia"/>
          <w:szCs w:val="21"/>
        </w:rPr>
        <w:t>如在质保期内，软硬件及</w:t>
      </w:r>
      <w:r w:rsidRPr="00C17B6F">
        <w:rPr>
          <w:rFonts w:hint="eastAsia"/>
          <w:szCs w:val="21"/>
        </w:rPr>
        <w:t>/</w:t>
      </w:r>
      <w:r w:rsidRPr="00C17B6F">
        <w:rPr>
          <w:rFonts w:hint="eastAsia"/>
          <w:szCs w:val="21"/>
        </w:rPr>
        <w:t>或服务出现任何缺陷，则应在该等缺陷完全修补并达到本合同要求后，甲方才有义务支付本款对应的价款。同时，甲方有权从履约保证金中扣除乙方按照本合同应当承担的任何赔偿金额。</w:t>
      </w:r>
    </w:p>
    <w:p w14:paraId="3598B79D" w14:textId="2D87B05A" w:rsidR="00E66A5C" w:rsidRDefault="00E66A5C" w:rsidP="00E66A5C">
      <w:pPr>
        <w:spacing w:line="360" w:lineRule="auto"/>
        <w:ind w:firstLineChars="200" w:firstLine="420"/>
        <w:rPr>
          <w:szCs w:val="21"/>
        </w:rPr>
      </w:pPr>
      <w:r w:rsidRPr="00C17B6F">
        <w:rPr>
          <w:rFonts w:hint="eastAsia"/>
          <w:szCs w:val="21"/>
        </w:rPr>
        <w:t>(</w:t>
      </w:r>
      <w:r w:rsidRPr="00C17B6F">
        <w:rPr>
          <w:rFonts w:hint="eastAsia"/>
          <w:szCs w:val="21"/>
        </w:rPr>
        <w:t>六</w:t>
      </w:r>
      <w:r w:rsidRPr="00C17B6F">
        <w:rPr>
          <w:rFonts w:hint="eastAsia"/>
          <w:szCs w:val="21"/>
        </w:rPr>
        <w:t>)</w:t>
      </w:r>
      <w:r w:rsidRPr="00C17B6F">
        <w:rPr>
          <w:rFonts w:hint="eastAsia"/>
          <w:szCs w:val="21"/>
        </w:rPr>
        <w:tab/>
      </w:r>
      <w:r w:rsidRPr="00C17B6F">
        <w:rPr>
          <w:rFonts w:hint="eastAsia"/>
          <w:szCs w:val="21"/>
        </w:rPr>
        <w:t>如乙方未严格履行本合同义务，在不影响甲方任何其他权利或补救的前提下，甲方有权扣留或推迟支付任何到期款项，直至乙方履行义务或以甲方满意的方式进行补救。</w:t>
      </w:r>
    </w:p>
    <w:p w14:paraId="4985384C" w14:textId="77777777" w:rsidR="00E61BF3" w:rsidRPr="00C17B6F" w:rsidRDefault="00E61BF3" w:rsidP="00E61BF3">
      <w:pPr>
        <w:spacing w:line="360" w:lineRule="auto"/>
        <w:rPr>
          <w:szCs w:val="21"/>
        </w:rPr>
      </w:pPr>
    </w:p>
    <w:p w14:paraId="79E565FD" w14:textId="77777777" w:rsidR="00E61BF3" w:rsidRDefault="00E61BF3" w:rsidP="00E61BF3">
      <w:pPr>
        <w:pStyle w:val="a8"/>
        <w:numPr>
          <w:ilvl w:val="0"/>
          <w:numId w:val="11"/>
        </w:numPr>
        <w:ind w:firstLineChars="0"/>
        <w:rPr>
          <w:rFonts w:ascii="宋体" w:eastAsia="宋体" w:hAnsi="宋体"/>
          <w:b/>
          <w:sz w:val="32"/>
          <w:szCs w:val="32"/>
        </w:rPr>
      </w:pPr>
      <w:r>
        <w:rPr>
          <w:rFonts w:ascii="宋体" w:eastAsia="宋体" w:hAnsi="宋体" w:hint="eastAsia"/>
          <w:b/>
          <w:sz w:val="32"/>
          <w:szCs w:val="32"/>
        </w:rPr>
        <w:t>保密要求</w:t>
      </w:r>
    </w:p>
    <w:p w14:paraId="70868F6C" w14:textId="77777777" w:rsidR="00E61BF3" w:rsidRDefault="00E61BF3" w:rsidP="00E61BF3">
      <w:pPr>
        <w:pStyle w:val="a8"/>
        <w:spacing w:line="360" w:lineRule="auto"/>
        <w:rPr>
          <w:rFonts w:ascii="宋体" w:eastAsia="宋体" w:hAnsi="宋体" w:cs="宋体"/>
          <w:szCs w:val="21"/>
        </w:rPr>
      </w:pPr>
      <w:r>
        <w:rPr>
          <w:rFonts w:ascii="宋体" w:eastAsia="宋体" w:hAnsi="宋体" w:cs="宋体" w:hint="eastAsia"/>
          <w:szCs w:val="21"/>
        </w:rPr>
        <w:t>供应商严格</w:t>
      </w:r>
      <w:r w:rsidRPr="00300BB9">
        <w:rPr>
          <w:rFonts w:ascii="宋体" w:eastAsia="宋体" w:hAnsi="宋体" w:cs="宋体" w:hint="eastAsia"/>
          <w:szCs w:val="21"/>
        </w:rPr>
        <w:t>遵守国家的经济、技术工作保密规定和人的保密工作条例，对</w:t>
      </w:r>
      <w:r>
        <w:rPr>
          <w:rFonts w:ascii="宋体" w:eastAsia="宋体" w:hAnsi="宋体" w:cs="宋体" w:hint="eastAsia"/>
          <w:szCs w:val="21"/>
        </w:rPr>
        <w:t>项目</w:t>
      </w:r>
      <w:r w:rsidRPr="00300BB9">
        <w:rPr>
          <w:rFonts w:ascii="宋体" w:eastAsia="宋体" w:hAnsi="宋体" w:cs="宋体" w:hint="eastAsia"/>
          <w:szCs w:val="21"/>
        </w:rPr>
        <w:t>实施期间在</w:t>
      </w:r>
      <w:r>
        <w:rPr>
          <w:rFonts w:ascii="宋体" w:eastAsia="宋体" w:hAnsi="宋体" w:cs="宋体" w:hint="eastAsia"/>
          <w:szCs w:val="21"/>
        </w:rPr>
        <w:t>用户</w:t>
      </w:r>
      <w:r w:rsidRPr="00300BB9">
        <w:rPr>
          <w:rFonts w:ascii="宋体" w:eastAsia="宋体" w:hAnsi="宋体" w:cs="宋体" w:hint="eastAsia"/>
          <w:szCs w:val="21"/>
        </w:rPr>
        <w:t>了解的各种情况、获取的全部信息资料</w:t>
      </w:r>
      <w:r>
        <w:rPr>
          <w:rFonts w:ascii="宋体" w:eastAsia="宋体" w:hAnsi="宋体" w:cs="宋体" w:hint="eastAsia"/>
          <w:szCs w:val="21"/>
        </w:rPr>
        <w:t>等</w:t>
      </w:r>
      <w:r w:rsidRPr="00300BB9">
        <w:rPr>
          <w:rFonts w:ascii="宋体" w:eastAsia="宋体" w:hAnsi="宋体" w:cs="宋体" w:hint="eastAsia"/>
          <w:szCs w:val="21"/>
        </w:rPr>
        <w:t>严格保密，不得泄露。对人有特殊保密要求的资料或要求特定人员接触的情况，如果</w:t>
      </w:r>
      <w:r>
        <w:rPr>
          <w:rFonts w:ascii="宋体" w:eastAsia="宋体" w:hAnsi="宋体" w:cs="宋体" w:hint="eastAsia"/>
          <w:szCs w:val="21"/>
        </w:rPr>
        <w:t>供应商</w:t>
      </w:r>
      <w:r w:rsidRPr="00300BB9">
        <w:rPr>
          <w:rFonts w:ascii="宋体" w:eastAsia="宋体" w:hAnsi="宋体" w:cs="宋体" w:hint="eastAsia"/>
          <w:szCs w:val="21"/>
        </w:rPr>
        <w:t>不具备相关条件，则提出具体的技术要求，委托人办理。</w:t>
      </w:r>
    </w:p>
    <w:p w14:paraId="7E24AD62" w14:textId="77777777" w:rsidR="00E66A5C" w:rsidRPr="00E61BF3" w:rsidRDefault="00E66A5C" w:rsidP="00D07E1D">
      <w:pPr>
        <w:rPr>
          <w:rFonts w:ascii="宋体" w:hAnsi="宋体"/>
          <w:b/>
          <w:sz w:val="32"/>
          <w:szCs w:val="32"/>
        </w:rPr>
      </w:pPr>
    </w:p>
    <w:p w14:paraId="1938798C" w14:textId="26A03426" w:rsidR="00183233" w:rsidRPr="00183233" w:rsidRDefault="00183233" w:rsidP="00183233">
      <w:pPr>
        <w:rPr>
          <w:rFonts w:ascii="宋体" w:hAnsi="宋体"/>
          <w:b/>
          <w:sz w:val="32"/>
          <w:szCs w:val="32"/>
        </w:rPr>
      </w:pPr>
    </w:p>
    <w:p w14:paraId="6AFD67C6" w14:textId="77777777" w:rsidR="00183233" w:rsidRPr="00183233" w:rsidRDefault="00183233" w:rsidP="00183233"/>
    <w:sectPr w:rsidR="00183233" w:rsidRPr="00183233" w:rsidSect="00541471">
      <w:footerReference w:type="default" r:id="rId11"/>
      <w:pgSz w:w="11906" w:h="16838"/>
      <w:pgMar w:top="1021" w:right="1418" w:bottom="1021" w:left="1418" w:header="851" w:footer="7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AEA2" w14:textId="77777777" w:rsidR="00991691" w:rsidRDefault="00991691">
      <w:r>
        <w:separator/>
      </w:r>
    </w:p>
  </w:endnote>
  <w:endnote w:type="continuationSeparator" w:id="0">
    <w:p w14:paraId="1D5FFBA6" w14:textId="77777777" w:rsidR="00991691" w:rsidRDefault="0099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E953" w14:textId="3E2E47CF" w:rsidR="00BB3519" w:rsidRPr="00541471" w:rsidRDefault="00BB3519" w:rsidP="00541471">
    <w:pPr>
      <w:pStyle w:val="a3"/>
      <w:ind w:left="1441"/>
      <w:jc w:val="center"/>
      <w:rPr>
        <w:caps/>
      </w:rPr>
    </w:pPr>
    <w:r w:rsidRPr="00541471">
      <w:rPr>
        <w:caps/>
      </w:rPr>
      <w:fldChar w:fldCharType="begin"/>
    </w:r>
    <w:r w:rsidRPr="00541471">
      <w:rPr>
        <w:caps/>
      </w:rPr>
      <w:instrText>PAGE   \* MERGEFORMAT</w:instrText>
    </w:r>
    <w:r w:rsidRPr="00541471">
      <w:rPr>
        <w:caps/>
      </w:rPr>
      <w:fldChar w:fldCharType="separate"/>
    </w:r>
    <w:r w:rsidR="008B75A1" w:rsidRPr="008B75A1">
      <w:rPr>
        <w:caps/>
        <w:noProof/>
        <w:lang w:val="zh-CN"/>
      </w:rPr>
      <w:t>19</w:t>
    </w:r>
    <w:r w:rsidRPr="00541471">
      <w:rPr>
        <w:cap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329AA" w14:textId="77777777" w:rsidR="00991691" w:rsidRDefault="00991691">
      <w:r>
        <w:separator/>
      </w:r>
    </w:p>
  </w:footnote>
  <w:footnote w:type="continuationSeparator" w:id="0">
    <w:p w14:paraId="69B4AA94" w14:textId="77777777" w:rsidR="00991691" w:rsidRDefault="009916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813"/>
    <w:multiLevelType w:val="multilevel"/>
    <w:tmpl w:val="81F86594"/>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0E2E3511"/>
    <w:multiLevelType w:val="multilevel"/>
    <w:tmpl w:val="320EBF7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2A7D27"/>
    <w:multiLevelType w:val="hybridMultilevel"/>
    <w:tmpl w:val="312495F2"/>
    <w:lvl w:ilvl="0" w:tplc="0EDEC9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CE5B68"/>
    <w:multiLevelType w:val="multilevel"/>
    <w:tmpl w:val="26CE5B6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pStyle w:val="SANGFOR22"/>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33C30B22"/>
    <w:multiLevelType w:val="multilevel"/>
    <w:tmpl w:val="AB28BE3E"/>
    <w:lvl w:ilvl="0">
      <w:start w:val="1"/>
      <w:numFmt w:val="decimal"/>
      <w:lvlText w:val="%1. "/>
      <w:lvlJc w:val="left"/>
      <w:pPr>
        <w:ind w:left="420" w:hanging="420"/>
      </w:pPr>
      <w:rPr>
        <w:rFonts w:ascii="Times New Roman" w:eastAsia="宋体" w:hAnsi="Times New Roman" w:hint="default"/>
        <w:b/>
        <w:i w:val="0"/>
      </w:rPr>
    </w:lvl>
    <w:lvl w:ilvl="1">
      <w:start w:val="1"/>
      <w:numFmt w:val="decimal"/>
      <w:isLgl/>
      <w:suff w:val="space"/>
      <w:lvlText w:val="%1.%2 "/>
      <w:lvlJc w:val="left"/>
      <w:pPr>
        <w:ind w:left="3913" w:hanging="794"/>
      </w:pPr>
      <w:rPr>
        <w:rFonts w:hint="eastAsia"/>
      </w:rPr>
    </w:lvl>
    <w:lvl w:ilvl="2">
      <w:start w:val="1"/>
      <w:numFmt w:val="none"/>
      <w:isLgl/>
      <w:suff w:val="space"/>
      <w:lvlText w:val="3.2.1 "/>
      <w:lvlJc w:val="left"/>
      <w:pPr>
        <w:ind w:left="907" w:hanging="907"/>
      </w:pPr>
      <w:rPr>
        <w:rFonts w:hint="eastAsia"/>
      </w:rPr>
    </w:lvl>
    <w:lvl w:ilvl="3">
      <w:start w:val="1"/>
      <w:numFmt w:val="decimal"/>
      <w:lvlText w:val="%4、"/>
      <w:lvlJc w:val="left"/>
      <w:pPr>
        <w:ind w:left="420" w:hanging="420"/>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37805DCF"/>
    <w:multiLevelType w:val="multilevel"/>
    <w:tmpl w:val="31364F40"/>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3934441A"/>
    <w:multiLevelType w:val="multilevel"/>
    <w:tmpl w:val="393444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A854780"/>
    <w:multiLevelType w:val="multilevel"/>
    <w:tmpl w:val="3A85478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30721B7"/>
    <w:multiLevelType w:val="multilevel"/>
    <w:tmpl w:val="430721B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3C92C62"/>
    <w:multiLevelType w:val="multilevel"/>
    <w:tmpl w:val="43C92C62"/>
    <w:lvl w:ilvl="0">
      <w:start w:val="1"/>
      <w:numFmt w:val="bullet"/>
      <w:lvlText w:val=""/>
      <w:lvlJc w:val="left"/>
      <w:pPr>
        <w:tabs>
          <w:tab w:val="num" w:pos="1050"/>
        </w:tabs>
        <w:ind w:left="1050" w:hanging="420"/>
      </w:pPr>
      <w:rPr>
        <w:rFonts w:ascii="Wingdings" w:hAnsi="Wingdings" w:hint="default"/>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65995A45"/>
    <w:multiLevelType w:val="multilevel"/>
    <w:tmpl w:val="174658AC"/>
    <w:lvl w:ilvl="0">
      <w:start w:val="3"/>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2320A"/>
    <w:multiLevelType w:val="multilevel"/>
    <w:tmpl w:val="6602320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pStyle w:val="4DBSec"/>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C443DB1"/>
    <w:multiLevelType w:val="multilevel"/>
    <w:tmpl w:val="AB28BE3E"/>
    <w:lvl w:ilvl="0">
      <w:start w:val="1"/>
      <w:numFmt w:val="decimal"/>
      <w:lvlText w:val="%1. "/>
      <w:lvlJc w:val="left"/>
      <w:pPr>
        <w:ind w:left="420" w:hanging="420"/>
      </w:pPr>
      <w:rPr>
        <w:rFonts w:ascii="Times New Roman" w:eastAsia="宋体" w:hAnsi="Times New Roman" w:hint="default"/>
        <w:b/>
        <w:i w:val="0"/>
      </w:rPr>
    </w:lvl>
    <w:lvl w:ilvl="1">
      <w:start w:val="1"/>
      <w:numFmt w:val="decimal"/>
      <w:isLgl/>
      <w:suff w:val="space"/>
      <w:lvlText w:val="%1.%2 "/>
      <w:lvlJc w:val="left"/>
      <w:pPr>
        <w:ind w:left="3913" w:hanging="794"/>
      </w:pPr>
      <w:rPr>
        <w:rFonts w:hint="eastAsia"/>
      </w:rPr>
    </w:lvl>
    <w:lvl w:ilvl="2">
      <w:start w:val="1"/>
      <w:numFmt w:val="none"/>
      <w:isLgl/>
      <w:suff w:val="space"/>
      <w:lvlText w:val="3.2.1 "/>
      <w:lvlJc w:val="left"/>
      <w:pPr>
        <w:ind w:left="907" w:hanging="907"/>
      </w:pPr>
      <w:rPr>
        <w:rFonts w:hint="eastAsia"/>
      </w:rPr>
    </w:lvl>
    <w:lvl w:ilvl="3">
      <w:start w:val="1"/>
      <w:numFmt w:val="decimal"/>
      <w:lvlText w:val="%4、"/>
      <w:lvlJc w:val="left"/>
      <w:pPr>
        <w:ind w:left="420" w:hanging="420"/>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70C45358"/>
    <w:multiLevelType w:val="multilevel"/>
    <w:tmpl w:val="70C45358"/>
    <w:lvl w:ilvl="0">
      <w:start w:val="1"/>
      <w:numFmt w:val="decimal"/>
      <w:lvlText w:val="第%1章 "/>
      <w:lvlJc w:val="left"/>
      <w:pPr>
        <w:tabs>
          <w:tab w:val="num" w:pos="1206"/>
        </w:tabs>
        <w:ind w:left="639" w:firstLine="0"/>
      </w:pPr>
      <w:rPr>
        <w:b w:val="0"/>
        <w:bCs w:val="0"/>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lvlText w:val="%1.%2"/>
      <w:lvlJc w:val="left"/>
      <w:pPr>
        <w:tabs>
          <w:tab w:val="num" w:pos="567"/>
        </w:tabs>
        <w:ind w:left="0" w:firstLine="0"/>
      </w:pPr>
      <w:rPr>
        <w:rFonts w:hint="eastAsia"/>
      </w:rPr>
    </w:lvl>
    <w:lvl w:ilvl="2">
      <w:start w:val="1"/>
      <w:numFmt w:val="decimal"/>
      <w:lvlText w:val="%1.%2.%3"/>
      <w:lvlJc w:val="left"/>
      <w:pPr>
        <w:tabs>
          <w:tab w:val="num" w:pos="567"/>
        </w:tabs>
        <w:ind w:left="0" w:firstLine="0"/>
      </w:pPr>
      <w:rPr>
        <w:rFonts w:hint="eastAsia"/>
      </w:rPr>
    </w:lvl>
    <w:lvl w:ilvl="3">
      <w:start w:val="1"/>
      <w:numFmt w:val="decimal"/>
      <w:lvlText w:val="%1.%2.%3.%4"/>
      <w:lvlJc w:val="left"/>
      <w:pPr>
        <w:tabs>
          <w:tab w:val="num" w:pos="567"/>
        </w:tabs>
        <w:ind w:left="0" w:firstLine="0"/>
      </w:pPr>
      <w:rPr>
        <w:rFonts w:hint="eastAsia"/>
      </w:rPr>
    </w:lvl>
    <w:lvl w:ilvl="4">
      <w:start w:val="1"/>
      <w:numFmt w:val="decimal"/>
      <w:lvlText w:val="%1.%2.%3.%4.%5"/>
      <w:lvlJc w:val="left"/>
      <w:pPr>
        <w:tabs>
          <w:tab w:val="num" w:pos="567"/>
        </w:tabs>
        <w:ind w:left="0" w:firstLine="0"/>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4"/>
  </w:num>
  <w:num w:numId="2">
    <w:abstractNumId w:val="3"/>
  </w:num>
  <w:num w:numId="3">
    <w:abstractNumId w:val="14"/>
  </w:num>
  <w:num w:numId="4">
    <w:abstractNumId w:val="10"/>
  </w:num>
  <w:num w:numId="5">
    <w:abstractNumId w:val="11"/>
  </w:num>
  <w:num w:numId="6">
    <w:abstractNumId w:val="12"/>
  </w:num>
  <w:num w:numId="7">
    <w:abstractNumId w:val="5"/>
  </w:num>
  <w:num w:numId="8">
    <w:abstractNumId w:val="6"/>
  </w:num>
  <w:num w:numId="9">
    <w:abstractNumId w:val="0"/>
  </w:num>
  <w:num w:numId="10">
    <w:abstractNumId w:val="13"/>
  </w:num>
  <w:num w:numId="11">
    <w:abstractNumId w:val="2"/>
  </w:num>
  <w:num w:numId="12">
    <w:abstractNumId w:val="1"/>
  </w:num>
  <w:num w:numId="13">
    <w:abstractNumId w:val="9"/>
  </w:num>
  <w:num w:numId="14">
    <w:abstractNumId w:val="7"/>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10"/>
    <w:rsid w:val="00014953"/>
    <w:rsid w:val="00022898"/>
    <w:rsid w:val="00031BED"/>
    <w:rsid w:val="00045677"/>
    <w:rsid w:val="00062B3F"/>
    <w:rsid w:val="0006610D"/>
    <w:rsid w:val="000709A3"/>
    <w:rsid w:val="00085470"/>
    <w:rsid w:val="00087AC6"/>
    <w:rsid w:val="00091831"/>
    <w:rsid w:val="00092FC4"/>
    <w:rsid w:val="000A442D"/>
    <w:rsid w:val="000A4C70"/>
    <w:rsid w:val="000C2E23"/>
    <w:rsid w:val="000C41A8"/>
    <w:rsid w:val="000C66B0"/>
    <w:rsid w:val="000D4A9C"/>
    <w:rsid w:val="000E42AD"/>
    <w:rsid w:val="000E4978"/>
    <w:rsid w:val="000F5FBC"/>
    <w:rsid w:val="00100003"/>
    <w:rsid w:val="001240F8"/>
    <w:rsid w:val="00140147"/>
    <w:rsid w:val="00142349"/>
    <w:rsid w:val="00142367"/>
    <w:rsid w:val="001474D3"/>
    <w:rsid w:val="00147D0A"/>
    <w:rsid w:val="0016045E"/>
    <w:rsid w:val="001629B5"/>
    <w:rsid w:val="00167F89"/>
    <w:rsid w:val="00174FA5"/>
    <w:rsid w:val="00175587"/>
    <w:rsid w:val="00181A37"/>
    <w:rsid w:val="00183233"/>
    <w:rsid w:val="00191A3D"/>
    <w:rsid w:val="00195E49"/>
    <w:rsid w:val="001A5881"/>
    <w:rsid w:val="001B587E"/>
    <w:rsid w:val="001D1DCC"/>
    <w:rsid w:val="001D64D8"/>
    <w:rsid w:val="001F64A8"/>
    <w:rsid w:val="0021352E"/>
    <w:rsid w:val="002162B5"/>
    <w:rsid w:val="002239D7"/>
    <w:rsid w:val="00250294"/>
    <w:rsid w:val="00250CB6"/>
    <w:rsid w:val="00265287"/>
    <w:rsid w:val="0026737E"/>
    <w:rsid w:val="00285965"/>
    <w:rsid w:val="002A376D"/>
    <w:rsid w:val="002C0F21"/>
    <w:rsid w:val="002C18B2"/>
    <w:rsid w:val="002D14CA"/>
    <w:rsid w:val="002E7FCD"/>
    <w:rsid w:val="003007A5"/>
    <w:rsid w:val="00300BB9"/>
    <w:rsid w:val="00302482"/>
    <w:rsid w:val="00304972"/>
    <w:rsid w:val="00314C85"/>
    <w:rsid w:val="003152D7"/>
    <w:rsid w:val="003464DB"/>
    <w:rsid w:val="00351905"/>
    <w:rsid w:val="00360DD9"/>
    <w:rsid w:val="0036579A"/>
    <w:rsid w:val="0037603D"/>
    <w:rsid w:val="00384293"/>
    <w:rsid w:val="0039425E"/>
    <w:rsid w:val="003A4599"/>
    <w:rsid w:val="003B0B50"/>
    <w:rsid w:val="003C3EAA"/>
    <w:rsid w:val="003C5BCA"/>
    <w:rsid w:val="003C7D91"/>
    <w:rsid w:val="003E7A68"/>
    <w:rsid w:val="003F04EE"/>
    <w:rsid w:val="003F46F2"/>
    <w:rsid w:val="003F64F3"/>
    <w:rsid w:val="0040243F"/>
    <w:rsid w:val="004132CC"/>
    <w:rsid w:val="00417C31"/>
    <w:rsid w:val="0042572D"/>
    <w:rsid w:val="00436325"/>
    <w:rsid w:val="00436E0A"/>
    <w:rsid w:val="00456745"/>
    <w:rsid w:val="00464F83"/>
    <w:rsid w:val="00465499"/>
    <w:rsid w:val="00470699"/>
    <w:rsid w:val="00471525"/>
    <w:rsid w:val="004725F0"/>
    <w:rsid w:val="00482B30"/>
    <w:rsid w:val="00484AF5"/>
    <w:rsid w:val="00493917"/>
    <w:rsid w:val="004A615F"/>
    <w:rsid w:val="004B1F9A"/>
    <w:rsid w:val="004D7325"/>
    <w:rsid w:val="004D7AC7"/>
    <w:rsid w:val="004E07F2"/>
    <w:rsid w:val="004F4027"/>
    <w:rsid w:val="004F78C7"/>
    <w:rsid w:val="005174B0"/>
    <w:rsid w:val="00524D62"/>
    <w:rsid w:val="00541471"/>
    <w:rsid w:val="005518AB"/>
    <w:rsid w:val="005647AB"/>
    <w:rsid w:val="00584DBD"/>
    <w:rsid w:val="005863B3"/>
    <w:rsid w:val="00594D96"/>
    <w:rsid w:val="005A0872"/>
    <w:rsid w:val="005B4E80"/>
    <w:rsid w:val="005B624F"/>
    <w:rsid w:val="005C7567"/>
    <w:rsid w:val="005C779C"/>
    <w:rsid w:val="005D5D3B"/>
    <w:rsid w:val="005D691A"/>
    <w:rsid w:val="005D7ED5"/>
    <w:rsid w:val="005E7724"/>
    <w:rsid w:val="005F1C41"/>
    <w:rsid w:val="005F30A3"/>
    <w:rsid w:val="005F67F6"/>
    <w:rsid w:val="005F6ED3"/>
    <w:rsid w:val="005F737A"/>
    <w:rsid w:val="0060397F"/>
    <w:rsid w:val="00620C9B"/>
    <w:rsid w:val="00625773"/>
    <w:rsid w:val="006344B2"/>
    <w:rsid w:val="00635BFF"/>
    <w:rsid w:val="0067116C"/>
    <w:rsid w:val="006768CB"/>
    <w:rsid w:val="006831A2"/>
    <w:rsid w:val="00687442"/>
    <w:rsid w:val="00691F14"/>
    <w:rsid w:val="006938C8"/>
    <w:rsid w:val="006963C6"/>
    <w:rsid w:val="006B2EF3"/>
    <w:rsid w:val="006C2687"/>
    <w:rsid w:val="006E3756"/>
    <w:rsid w:val="0070377E"/>
    <w:rsid w:val="0071271F"/>
    <w:rsid w:val="00716CED"/>
    <w:rsid w:val="0072572A"/>
    <w:rsid w:val="00735256"/>
    <w:rsid w:val="00750E04"/>
    <w:rsid w:val="00770377"/>
    <w:rsid w:val="00777CF5"/>
    <w:rsid w:val="007872E8"/>
    <w:rsid w:val="00793140"/>
    <w:rsid w:val="007978C9"/>
    <w:rsid w:val="007B3E2D"/>
    <w:rsid w:val="007D4A2A"/>
    <w:rsid w:val="007E67F1"/>
    <w:rsid w:val="007E7B23"/>
    <w:rsid w:val="007F0E56"/>
    <w:rsid w:val="007F4E90"/>
    <w:rsid w:val="007F755A"/>
    <w:rsid w:val="00803FC2"/>
    <w:rsid w:val="0080657B"/>
    <w:rsid w:val="0081184C"/>
    <w:rsid w:val="0081688D"/>
    <w:rsid w:val="00817F5E"/>
    <w:rsid w:val="00830771"/>
    <w:rsid w:val="00837B0B"/>
    <w:rsid w:val="008505EE"/>
    <w:rsid w:val="00854B1A"/>
    <w:rsid w:val="00856EB7"/>
    <w:rsid w:val="008577C7"/>
    <w:rsid w:val="008608D0"/>
    <w:rsid w:val="00863826"/>
    <w:rsid w:val="00870649"/>
    <w:rsid w:val="008834E0"/>
    <w:rsid w:val="00885CC7"/>
    <w:rsid w:val="00895A5D"/>
    <w:rsid w:val="008A13D8"/>
    <w:rsid w:val="008A27EF"/>
    <w:rsid w:val="008A5B8B"/>
    <w:rsid w:val="008A6664"/>
    <w:rsid w:val="008B03FD"/>
    <w:rsid w:val="008B3560"/>
    <w:rsid w:val="008B75A1"/>
    <w:rsid w:val="008C0D1E"/>
    <w:rsid w:val="008C6752"/>
    <w:rsid w:val="008F715F"/>
    <w:rsid w:val="00913E15"/>
    <w:rsid w:val="00915DEE"/>
    <w:rsid w:val="00932018"/>
    <w:rsid w:val="00936230"/>
    <w:rsid w:val="00940F22"/>
    <w:rsid w:val="0094408F"/>
    <w:rsid w:val="009502E3"/>
    <w:rsid w:val="00951255"/>
    <w:rsid w:val="009512D0"/>
    <w:rsid w:val="009640A0"/>
    <w:rsid w:val="009670BA"/>
    <w:rsid w:val="00977587"/>
    <w:rsid w:val="00991691"/>
    <w:rsid w:val="009B00CF"/>
    <w:rsid w:val="009B09B1"/>
    <w:rsid w:val="009B66A9"/>
    <w:rsid w:val="009C5C3E"/>
    <w:rsid w:val="009E03B3"/>
    <w:rsid w:val="009E1132"/>
    <w:rsid w:val="009F1EC1"/>
    <w:rsid w:val="009F28D4"/>
    <w:rsid w:val="009F60DA"/>
    <w:rsid w:val="00A015CB"/>
    <w:rsid w:val="00A104BA"/>
    <w:rsid w:val="00A17727"/>
    <w:rsid w:val="00A21C0F"/>
    <w:rsid w:val="00A26F99"/>
    <w:rsid w:val="00A306C2"/>
    <w:rsid w:val="00A346C9"/>
    <w:rsid w:val="00A40E5A"/>
    <w:rsid w:val="00A57E84"/>
    <w:rsid w:val="00A73430"/>
    <w:rsid w:val="00A80CB8"/>
    <w:rsid w:val="00A810ED"/>
    <w:rsid w:val="00A829C2"/>
    <w:rsid w:val="00A90125"/>
    <w:rsid w:val="00A91385"/>
    <w:rsid w:val="00AA1807"/>
    <w:rsid w:val="00AD7120"/>
    <w:rsid w:val="00AE0C3D"/>
    <w:rsid w:val="00AF00DF"/>
    <w:rsid w:val="00B0676F"/>
    <w:rsid w:val="00B07AE6"/>
    <w:rsid w:val="00B16895"/>
    <w:rsid w:val="00B216EB"/>
    <w:rsid w:val="00B265F8"/>
    <w:rsid w:val="00B52096"/>
    <w:rsid w:val="00B56810"/>
    <w:rsid w:val="00B60309"/>
    <w:rsid w:val="00B62E96"/>
    <w:rsid w:val="00B66AF0"/>
    <w:rsid w:val="00B7393C"/>
    <w:rsid w:val="00B752B9"/>
    <w:rsid w:val="00B92B52"/>
    <w:rsid w:val="00BA1D1D"/>
    <w:rsid w:val="00BA2FC8"/>
    <w:rsid w:val="00BB21BB"/>
    <w:rsid w:val="00BB3519"/>
    <w:rsid w:val="00BD18B3"/>
    <w:rsid w:val="00BD433D"/>
    <w:rsid w:val="00BD59BA"/>
    <w:rsid w:val="00BD6F34"/>
    <w:rsid w:val="00BE62E0"/>
    <w:rsid w:val="00BF1DD9"/>
    <w:rsid w:val="00C019CC"/>
    <w:rsid w:val="00C11690"/>
    <w:rsid w:val="00C12C2B"/>
    <w:rsid w:val="00C139EE"/>
    <w:rsid w:val="00C145B3"/>
    <w:rsid w:val="00C16A6D"/>
    <w:rsid w:val="00C22E51"/>
    <w:rsid w:val="00C32927"/>
    <w:rsid w:val="00C33FA7"/>
    <w:rsid w:val="00C37233"/>
    <w:rsid w:val="00C40A1E"/>
    <w:rsid w:val="00C40D19"/>
    <w:rsid w:val="00C453EF"/>
    <w:rsid w:val="00C52A30"/>
    <w:rsid w:val="00C5347C"/>
    <w:rsid w:val="00C5649E"/>
    <w:rsid w:val="00C74132"/>
    <w:rsid w:val="00C746D0"/>
    <w:rsid w:val="00C76240"/>
    <w:rsid w:val="00C87BA4"/>
    <w:rsid w:val="00C900FB"/>
    <w:rsid w:val="00CA169D"/>
    <w:rsid w:val="00CA28C7"/>
    <w:rsid w:val="00CA758F"/>
    <w:rsid w:val="00CB5F6C"/>
    <w:rsid w:val="00CC2E8D"/>
    <w:rsid w:val="00CD7206"/>
    <w:rsid w:val="00CD7AC1"/>
    <w:rsid w:val="00CE1551"/>
    <w:rsid w:val="00CE1606"/>
    <w:rsid w:val="00CF1FCF"/>
    <w:rsid w:val="00CF5036"/>
    <w:rsid w:val="00CF7C9F"/>
    <w:rsid w:val="00D00CEF"/>
    <w:rsid w:val="00D01217"/>
    <w:rsid w:val="00D07E1D"/>
    <w:rsid w:val="00D126CB"/>
    <w:rsid w:val="00D16AC2"/>
    <w:rsid w:val="00D35F61"/>
    <w:rsid w:val="00D40730"/>
    <w:rsid w:val="00D448E5"/>
    <w:rsid w:val="00D57DB2"/>
    <w:rsid w:val="00D60916"/>
    <w:rsid w:val="00D67729"/>
    <w:rsid w:val="00D71822"/>
    <w:rsid w:val="00D86A31"/>
    <w:rsid w:val="00DB2DDB"/>
    <w:rsid w:val="00DB59E1"/>
    <w:rsid w:val="00DE47BD"/>
    <w:rsid w:val="00DE5633"/>
    <w:rsid w:val="00E33E97"/>
    <w:rsid w:val="00E36168"/>
    <w:rsid w:val="00E46D13"/>
    <w:rsid w:val="00E5213B"/>
    <w:rsid w:val="00E53A7F"/>
    <w:rsid w:val="00E60018"/>
    <w:rsid w:val="00E61BF3"/>
    <w:rsid w:val="00E6563D"/>
    <w:rsid w:val="00E65AC2"/>
    <w:rsid w:val="00E66A5C"/>
    <w:rsid w:val="00E67781"/>
    <w:rsid w:val="00E74C50"/>
    <w:rsid w:val="00E7638B"/>
    <w:rsid w:val="00E82D50"/>
    <w:rsid w:val="00E83E07"/>
    <w:rsid w:val="00EA1572"/>
    <w:rsid w:val="00EA7C64"/>
    <w:rsid w:val="00EA7E75"/>
    <w:rsid w:val="00EC3AB6"/>
    <w:rsid w:val="00EF07ED"/>
    <w:rsid w:val="00EF2C9D"/>
    <w:rsid w:val="00EF66AA"/>
    <w:rsid w:val="00F03AC1"/>
    <w:rsid w:val="00F03B4A"/>
    <w:rsid w:val="00F20967"/>
    <w:rsid w:val="00F22820"/>
    <w:rsid w:val="00F34EDF"/>
    <w:rsid w:val="00F43D30"/>
    <w:rsid w:val="00F43F26"/>
    <w:rsid w:val="00F45F98"/>
    <w:rsid w:val="00F51FB0"/>
    <w:rsid w:val="00F54427"/>
    <w:rsid w:val="00F708F4"/>
    <w:rsid w:val="00F716BD"/>
    <w:rsid w:val="00F82BE8"/>
    <w:rsid w:val="00F9552A"/>
    <w:rsid w:val="00F96430"/>
    <w:rsid w:val="00F96AFA"/>
    <w:rsid w:val="00FA72D1"/>
    <w:rsid w:val="00FB185E"/>
    <w:rsid w:val="00FC31B4"/>
    <w:rsid w:val="00FD1C0E"/>
    <w:rsid w:val="00FE0FC0"/>
    <w:rsid w:val="00FE4E26"/>
    <w:rsid w:val="00FF2D7F"/>
    <w:rsid w:val="00FF3C55"/>
    <w:rsid w:val="00FF3D78"/>
    <w:rsid w:val="0F471A51"/>
    <w:rsid w:val="5F640660"/>
    <w:rsid w:val="6B9F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1C2A"/>
  <w15:docId w15:val="{EF86837C-AD6A-40AF-89CA-4333FD83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F21"/>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0"/>
      <w:szCs w:val="30"/>
    </w:rPr>
  </w:style>
  <w:style w:type="paragraph" w:styleId="4">
    <w:name w:val="heading 4"/>
    <w:basedOn w:val="a"/>
    <w:next w:val="a"/>
    <w:link w:val="40"/>
    <w:uiPriority w:val="9"/>
    <w:semiHidden/>
    <w:unhideWhenUsed/>
    <w:qFormat/>
    <w:rsid w:val="006E375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30">
    <w:name w:val="标题 3 字符"/>
    <w:basedOn w:val="a0"/>
    <w:link w:val="3"/>
    <w:uiPriority w:val="9"/>
    <w:rPr>
      <w:rFonts w:ascii="Times New Roman" w:eastAsia="宋体" w:hAnsi="Times New Roman" w:cs="Times New Roman"/>
      <w:b/>
      <w:bCs/>
      <w:sz w:val="30"/>
      <w:szCs w:val="30"/>
    </w:rPr>
  </w:style>
  <w:style w:type="character" w:customStyle="1" w:styleId="11">
    <w:name w:val="页脚 字符1"/>
    <w:rPr>
      <w:rFonts w:ascii="Times New Roman" w:eastAsia="宋体" w:hAnsi="Times New Roman" w:cs="Times New Roman"/>
      <w:sz w:val="18"/>
      <w:szCs w:val="18"/>
    </w:rPr>
  </w:style>
  <w:style w:type="character" w:customStyle="1" w:styleId="a7">
    <w:name w:val="列出段落 字符"/>
    <w:link w:val="a8"/>
    <w:uiPriority w:val="34"/>
    <w:qFormat/>
    <w:rPr>
      <w:rFonts w:ascii="等线" w:eastAsia="等线" w:hAnsi="等线"/>
    </w:rPr>
  </w:style>
  <w:style w:type="paragraph" w:styleId="a8">
    <w:name w:val="List Paragraph"/>
    <w:basedOn w:val="a"/>
    <w:link w:val="a7"/>
    <w:uiPriority w:val="34"/>
    <w:qFormat/>
    <w:pPr>
      <w:ind w:firstLineChars="200" w:firstLine="420"/>
    </w:pPr>
    <w:rPr>
      <w:rFonts w:ascii="等线" w:eastAsia="等线" w:hAnsi="等线" w:cstheme="minorBidi"/>
      <w:szCs w:val="22"/>
    </w:rPr>
  </w:style>
  <w:style w:type="paragraph" w:styleId="a9">
    <w:name w:val="No Spacing"/>
    <w:uiPriority w:val="1"/>
    <w:qFormat/>
    <w:pPr>
      <w:widowControl w:val="0"/>
      <w:spacing w:beforeLines="50" w:afterLines="50" w:line="360" w:lineRule="auto"/>
      <w:ind w:firstLineChars="200" w:firstLine="200"/>
      <w:jc w:val="both"/>
    </w:pPr>
    <w:rPr>
      <w:rFonts w:ascii="Calibri Light" w:eastAsia="微软雅黑" w:hAnsi="Calibri Light" w:cs="Times New Roman"/>
      <w:kern w:val="2"/>
      <w:sz w:val="22"/>
      <w:szCs w:val="21"/>
    </w:rPr>
  </w:style>
  <w:style w:type="paragraph" w:customStyle="1" w:styleId="Calibri22">
    <w:name w:val="样式 样式 Calibri 四号 首行缩进:  2 字符 + 首行缩进:  2 字符"/>
    <w:basedOn w:val="a"/>
    <w:qFormat/>
    <w:pPr>
      <w:widowControl/>
      <w:spacing w:line="360" w:lineRule="auto"/>
      <w:ind w:left="420" w:right="-51" w:firstLineChars="200" w:firstLine="480"/>
      <w:jc w:val="left"/>
    </w:pPr>
    <w:rPr>
      <w:rFonts w:ascii="Calibri" w:hAnsi="Calibri" w:cs="宋体"/>
      <w:kern w:val="0"/>
      <w:sz w:val="24"/>
      <w:szCs w:val="20"/>
      <w:lang w:val="en-GB"/>
    </w:rPr>
  </w:style>
  <w:style w:type="paragraph" w:customStyle="1" w:styleId="-2">
    <w:name w:val="标题-2"/>
    <w:basedOn w:val="a"/>
    <w:qFormat/>
    <w:pPr>
      <w:widowControl/>
      <w:spacing w:beforeLines="50" w:afterLines="50" w:line="360" w:lineRule="auto"/>
      <w:ind w:left="420" w:right="-51" w:hanging="420"/>
      <w:outlineLvl w:val="1"/>
    </w:pPr>
    <w:rPr>
      <w:rFonts w:ascii="宋体" w:hAnsi="宋体"/>
      <w:b/>
      <w:kern w:val="0"/>
      <w:sz w:val="28"/>
      <w:szCs w:val="28"/>
    </w:rPr>
  </w:style>
  <w:style w:type="paragraph" w:customStyle="1" w:styleId="ItemListinTable">
    <w:name w:val="Item List in Table"/>
    <w:qFormat/>
    <w:pPr>
      <w:tabs>
        <w:tab w:val="left" w:pos="284"/>
      </w:tabs>
      <w:spacing w:before="40" w:after="40"/>
      <w:ind w:left="432" w:hanging="432"/>
      <w:jc w:val="both"/>
    </w:pPr>
    <w:rPr>
      <w:rFonts w:ascii="Arial" w:eastAsia="宋体" w:hAnsi="Arial" w:cs="Arial"/>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SANGFOR22">
    <w:name w:val="SANGFOR_2_标题2"/>
    <w:basedOn w:val="2"/>
    <w:next w:val="a"/>
    <w:qFormat/>
    <w:rsid w:val="00482B30"/>
    <w:pPr>
      <w:numPr>
        <w:ilvl w:val="1"/>
        <w:numId w:val="1"/>
      </w:numPr>
      <w:tabs>
        <w:tab w:val="left" w:pos="360"/>
        <w:tab w:val="left" w:pos="1206"/>
      </w:tabs>
      <w:spacing w:beforeLines="50" w:afterLines="50" w:line="360" w:lineRule="auto"/>
    </w:pPr>
    <w:rPr>
      <w:rFonts w:ascii="Times New Roman" w:eastAsia="微软雅黑" w:hAnsi="Times New Roman" w:cs="Times New Roman"/>
      <w:sz w:val="30"/>
      <w:szCs w:val="30"/>
    </w:rPr>
  </w:style>
  <w:style w:type="paragraph" w:customStyle="1" w:styleId="aa">
    <w:name w:val="文档正文"/>
    <w:basedOn w:val="a"/>
    <w:rsid w:val="00482B30"/>
    <w:pPr>
      <w:adjustRightInd w:val="0"/>
      <w:spacing w:line="440" w:lineRule="exact"/>
      <w:ind w:firstLineChars="200" w:firstLine="567"/>
      <w:textAlignment w:val="baseline"/>
    </w:pPr>
    <w:rPr>
      <w:rFonts w:ascii="Arial Narrow" w:hAnsi="Arial Narrow"/>
      <w:kern w:val="0"/>
      <w:szCs w:val="20"/>
    </w:rPr>
  </w:style>
  <w:style w:type="paragraph" w:customStyle="1" w:styleId="4DBSec">
    <w:name w:val="标题 4（DBSec）"/>
    <w:basedOn w:val="4"/>
    <w:next w:val="a"/>
    <w:qFormat/>
    <w:rsid w:val="006E3756"/>
    <w:pPr>
      <w:widowControl/>
      <w:numPr>
        <w:ilvl w:val="3"/>
        <w:numId w:val="6"/>
      </w:numPr>
      <w:spacing w:after="156"/>
      <w:jc w:val="left"/>
    </w:pPr>
    <w:rPr>
      <w:rFonts w:ascii="Arial" w:eastAsia="黑体" w:hAnsi="Arial" w:cs="Times New Roman"/>
      <w:bCs w:val="0"/>
      <w:kern w:val="0"/>
    </w:rPr>
  </w:style>
  <w:style w:type="character" w:customStyle="1" w:styleId="40">
    <w:name w:val="标题 4 字符"/>
    <w:basedOn w:val="a0"/>
    <w:link w:val="4"/>
    <w:uiPriority w:val="9"/>
    <w:semiHidden/>
    <w:rsid w:val="006E3756"/>
    <w:rPr>
      <w:rFonts w:asciiTheme="majorHAnsi" w:eastAsiaTheme="majorEastAsia" w:hAnsiTheme="majorHAnsi" w:cstheme="majorBidi"/>
      <w:b/>
      <w:bCs/>
      <w:kern w:val="2"/>
      <w:sz w:val="28"/>
      <w:szCs w:val="28"/>
    </w:rPr>
  </w:style>
  <w:style w:type="character" w:styleId="ab">
    <w:name w:val="annotation reference"/>
    <w:basedOn w:val="a0"/>
    <w:uiPriority w:val="99"/>
    <w:semiHidden/>
    <w:unhideWhenUsed/>
    <w:rsid w:val="00CD7AC1"/>
    <w:rPr>
      <w:sz w:val="21"/>
      <w:szCs w:val="21"/>
    </w:rPr>
  </w:style>
  <w:style w:type="paragraph" w:styleId="ac">
    <w:name w:val="annotation text"/>
    <w:basedOn w:val="a"/>
    <w:link w:val="ad"/>
    <w:uiPriority w:val="99"/>
    <w:unhideWhenUsed/>
    <w:rsid w:val="00CD7AC1"/>
    <w:pPr>
      <w:jc w:val="left"/>
    </w:pPr>
  </w:style>
  <w:style w:type="character" w:customStyle="1" w:styleId="ad">
    <w:name w:val="批注文字 字符"/>
    <w:basedOn w:val="a0"/>
    <w:link w:val="ac"/>
    <w:uiPriority w:val="99"/>
    <w:rsid w:val="00CD7AC1"/>
    <w:rPr>
      <w:rFonts w:ascii="Times New Roman" w:eastAsia="宋体" w:hAnsi="Times New Roman" w:cs="Times New Roman"/>
      <w:kern w:val="2"/>
      <w:sz w:val="21"/>
      <w:szCs w:val="24"/>
    </w:rPr>
  </w:style>
  <w:style w:type="paragraph" w:styleId="ae">
    <w:name w:val="annotation subject"/>
    <w:basedOn w:val="ac"/>
    <w:next w:val="ac"/>
    <w:link w:val="af"/>
    <w:uiPriority w:val="99"/>
    <w:semiHidden/>
    <w:unhideWhenUsed/>
    <w:rsid w:val="00CD7AC1"/>
    <w:rPr>
      <w:b/>
      <w:bCs/>
    </w:rPr>
  </w:style>
  <w:style w:type="character" w:customStyle="1" w:styleId="af">
    <w:name w:val="批注主题 字符"/>
    <w:basedOn w:val="ad"/>
    <w:link w:val="ae"/>
    <w:uiPriority w:val="99"/>
    <w:semiHidden/>
    <w:rsid w:val="00CD7AC1"/>
    <w:rPr>
      <w:rFonts w:ascii="Times New Roman" w:eastAsia="宋体" w:hAnsi="Times New Roman" w:cs="Times New Roman"/>
      <w:b/>
      <w:bCs/>
      <w:kern w:val="2"/>
      <w:sz w:val="21"/>
      <w:szCs w:val="24"/>
    </w:rPr>
  </w:style>
  <w:style w:type="paragraph" w:customStyle="1" w:styleId="Style2">
    <w:name w:val="_Style 2"/>
    <w:basedOn w:val="a"/>
    <w:rsid w:val="00300BB9"/>
    <w:pPr>
      <w:ind w:firstLineChars="200" w:firstLine="420"/>
    </w:pPr>
    <w:rPr>
      <w:rFonts w:ascii="Calibri" w:hAnsi="Calibri"/>
      <w:szCs w:val="22"/>
    </w:rPr>
  </w:style>
  <w:style w:type="paragraph" w:customStyle="1" w:styleId="12">
    <w:name w:val="1"/>
    <w:basedOn w:val="a"/>
    <w:next w:val="af0"/>
    <w:rsid w:val="00300BB9"/>
    <w:rPr>
      <w:rFonts w:ascii="宋体" w:hAnsi="Courier New"/>
    </w:rPr>
  </w:style>
  <w:style w:type="paragraph" w:styleId="af0">
    <w:name w:val="Plain Text"/>
    <w:basedOn w:val="a"/>
    <w:link w:val="af1"/>
    <w:uiPriority w:val="99"/>
    <w:semiHidden/>
    <w:unhideWhenUsed/>
    <w:rsid w:val="00300BB9"/>
    <w:rPr>
      <w:rFonts w:asciiTheme="minorEastAsia" w:eastAsiaTheme="minorEastAsia" w:hAnsi="Courier New" w:cs="Courier New"/>
    </w:rPr>
  </w:style>
  <w:style w:type="character" w:customStyle="1" w:styleId="af1">
    <w:name w:val="纯文本 字符"/>
    <w:basedOn w:val="a0"/>
    <w:link w:val="af0"/>
    <w:uiPriority w:val="99"/>
    <w:semiHidden/>
    <w:rsid w:val="00300BB9"/>
    <w:rPr>
      <w:rFonts w:ascii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4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D4549-2703-4121-A27F-43ADCBDE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19</Pages>
  <Words>2095</Words>
  <Characters>11948</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28</cp:revision>
  <dcterms:created xsi:type="dcterms:W3CDTF">2022-10-10T08:42:00Z</dcterms:created>
  <dcterms:modified xsi:type="dcterms:W3CDTF">2022-10-17T04:50:00Z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908E75155B6A40588AC7A55A831E4580</vt:lpwstr>
  </property>
</Properties>
</file>