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2D9" w:rsidRDefault="00333611">
      <w:pPr>
        <w:spacing w:line="360" w:lineRule="auto"/>
        <w:jc w:val="center"/>
        <w:rPr>
          <w:rFonts w:asciiTheme="minorEastAsia" w:eastAsiaTheme="minorEastAsia" w:hAnsiTheme="minorEastAsia" w:cs="方正小标宋简体"/>
          <w:b/>
          <w:bCs/>
          <w:sz w:val="36"/>
          <w:szCs w:val="36"/>
        </w:rPr>
      </w:pPr>
      <w:r>
        <w:rPr>
          <w:rFonts w:asciiTheme="minorEastAsia" w:eastAsiaTheme="minorEastAsia" w:hAnsiTheme="minorEastAsia" w:cs="方正小标宋简体" w:hint="eastAsia"/>
          <w:b/>
          <w:bCs/>
          <w:sz w:val="36"/>
          <w:szCs w:val="36"/>
        </w:rPr>
        <w:t>智能会议屏采购项目（</w:t>
      </w:r>
      <w:r w:rsidR="00804158">
        <w:rPr>
          <w:rFonts w:asciiTheme="minorEastAsia" w:eastAsiaTheme="minorEastAsia" w:hAnsiTheme="minorEastAsia" w:cs="方正小标宋简体"/>
          <w:b/>
          <w:bCs/>
          <w:sz w:val="36"/>
          <w:szCs w:val="36"/>
        </w:rPr>
        <w:t>2023年</w:t>
      </w:r>
      <w:bookmarkStart w:id="0" w:name="_GoBack"/>
      <w:bookmarkEnd w:id="0"/>
      <w:r>
        <w:rPr>
          <w:rFonts w:asciiTheme="minorEastAsia" w:eastAsiaTheme="minorEastAsia" w:hAnsiTheme="minorEastAsia" w:cs="方正小标宋简体" w:hint="eastAsia"/>
          <w:b/>
          <w:bCs/>
          <w:sz w:val="36"/>
          <w:szCs w:val="36"/>
        </w:rPr>
        <w:t>）需求</w:t>
      </w:r>
    </w:p>
    <w:p w:rsidR="005D12D9" w:rsidRDefault="00FC6485" w:rsidP="00FC648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hint="eastAsia"/>
          <w:sz w:val="24"/>
        </w:rPr>
        <w:t>为满足使用</w:t>
      </w:r>
      <w:r>
        <w:rPr>
          <w:rFonts w:asciiTheme="minorEastAsia" w:eastAsiaTheme="minorEastAsia" w:hAnsiTheme="minorEastAsia"/>
          <w:sz w:val="24"/>
        </w:rPr>
        <w:t>需求，广东省人民医院需采购一批</w:t>
      </w:r>
      <w:r w:rsidRPr="00FC6485">
        <w:rPr>
          <w:rFonts w:asciiTheme="minorEastAsia" w:eastAsiaTheme="minorEastAsia" w:hAnsiTheme="minorEastAsia" w:hint="eastAsia"/>
          <w:sz w:val="24"/>
        </w:rPr>
        <w:t>智能会议屏</w:t>
      </w:r>
      <w:r>
        <w:rPr>
          <w:rFonts w:asciiTheme="minorEastAsia" w:eastAsiaTheme="minorEastAsia" w:hAnsiTheme="minorEastAsia" w:hint="eastAsia"/>
          <w:sz w:val="24"/>
        </w:rPr>
        <w:t>，</w:t>
      </w:r>
      <w:r w:rsidR="00333611">
        <w:rPr>
          <w:rFonts w:asciiTheme="minorEastAsia" w:eastAsiaTheme="minorEastAsia" w:hAnsiTheme="minorEastAsia" w:cs="宋体" w:hint="eastAsia"/>
          <w:kern w:val="0"/>
          <w:sz w:val="24"/>
        </w:rPr>
        <w:t>采购清单如下：</w:t>
      </w:r>
    </w:p>
    <w:p w:rsidR="005D12D9" w:rsidRDefault="0033361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一、</w:t>
      </w:r>
      <w:r>
        <w:rPr>
          <w:rFonts w:asciiTheme="minorEastAsia" w:eastAsiaTheme="minorEastAsia" w:hAnsiTheme="minorEastAsia"/>
          <w:b/>
          <w:sz w:val="24"/>
        </w:rPr>
        <w:t xml:space="preserve">采购清单 </w:t>
      </w:r>
    </w:p>
    <w:tbl>
      <w:tblPr>
        <w:tblW w:w="8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400"/>
        <w:gridCol w:w="3349"/>
      </w:tblGrid>
      <w:tr w:rsidR="005D12D9">
        <w:trPr>
          <w:trHeight w:val="287"/>
        </w:trPr>
        <w:tc>
          <w:tcPr>
            <w:tcW w:w="704"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4400"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产品名称</w:t>
            </w:r>
          </w:p>
        </w:tc>
        <w:tc>
          <w:tcPr>
            <w:tcW w:w="3349"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数量</w:t>
            </w:r>
          </w:p>
        </w:tc>
      </w:tr>
      <w:tr w:rsidR="003C6FD9">
        <w:trPr>
          <w:trHeight w:val="287"/>
        </w:trPr>
        <w:tc>
          <w:tcPr>
            <w:tcW w:w="704" w:type="dxa"/>
          </w:tcPr>
          <w:p w:rsidR="003C6FD9" w:rsidRDefault="003C6FD9" w:rsidP="003C6F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3C6FD9" w:rsidRDefault="003C6FD9" w:rsidP="003C6FD9">
            <w:pPr>
              <w:spacing w:line="360" w:lineRule="auto"/>
              <w:jc w:val="left"/>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5寸智能会议屏（含</w:t>
            </w:r>
            <w:r>
              <w:rPr>
                <w:rFonts w:asciiTheme="minorEastAsia" w:eastAsiaTheme="minorEastAsia" w:hAnsiTheme="minorEastAsia"/>
                <w:sz w:val="24"/>
              </w:rPr>
              <w:t>PC</w:t>
            </w:r>
            <w:r>
              <w:rPr>
                <w:rFonts w:asciiTheme="minorEastAsia" w:eastAsiaTheme="minorEastAsia" w:hAnsiTheme="minorEastAsia" w:hint="eastAsia"/>
                <w:sz w:val="24"/>
              </w:rPr>
              <w:t>模块</w:t>
            </w:r>
            <w:r>
              <w:rPr>
                <w:rFonts w:asciiTheme="minorEastAsia" w:eastAsiaTheme="minorEastAsia" w:hAnsiTheme="minorEastAsia"/>
                <w:sz w:val="24"/>
              </w:rPr>
              <w:t>）</w:t>
            </w:r>
          </w:p>
        </w:tc>
        <w:tc>
          <w:tcPr>
            <w:tcW w:w="3349" w:type="dxa"/>
          </w:tcPr>
          <w:p w:rsidR="003C6FD9" w:rsidRDefault="003C6FD9" w:rsidP="003C6FD9">
            <w:pPr>
              <w:tabs>
                <w:tab w:val="center" w:pos="1167"/>
                <w:tab w:val="right" w:pos="2335"/>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r>
      <w:tr w:rsidR="003C6FD9">
        <w:trPr>
          <w:trHeight w:val="287"/>
        </w:trPr>
        <w:tc>
          <w:tcPr>
            <w:tcW w:w="704" w:type="dxa"/>
          </w:tcPr>
          <w:p w:rsidR="003C6FD9" w:rsidRDefault="003C6FD9" w:rsidP="003C6F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3C6FD9" w:rsidRDefault="003C6FD9" w:rsidP="003C6FD9">
            <w:pPr>
              <w:spacing w:line="360" w:lineRule="auto"/>
              <w:jc w:val="left"/>
              <w:rPr>
                <w:rFonts w:asciiTheme="minorEastAsia" w:eastAsiaTheme="minorEastAsia" w:hAnsiTheme="minorEastAsia"/>
                <w:sz w:val="24"/>
              </w:rPr>
            </w:pPr>
            <w:r>
              <w:rPr>
                <w:rFonts w:asciiTheme="minorEastAsia" w:eastAsiaTheme="minorEastAsia" w:hAnsiTheme="minorEastAsia"/>
                <w:sz w:val="24"/>
              </w:rPr>
              <w:t>75</w:t>
            </w:r>
            <w:r>
              <w:rPr>
                <w:rFonts w:asciiTheme="minorEastAsia" w:eastAsiaTheme="minorEastAsia" w:hAnsiTheme="minorEastAsia" w:hint="eastAsia"/>
                <w:sz w:val="24"/>
              </w:rPr>
              <w:t>寸智能会议屏（含</w:t>
            </w:r>
            <w:r>
              <w:rPr>
                <w:rFonts w:asciiTheme="minorEastAsia" w:eastAsiaTheme="minorEastAsia" w:hAnsiTheme="minorEastAsia"/>
                <w:sz w:val="24"/>
              </w:rPr>
              <w:t>PC</w:t>
            </w:r>
            <w:r>
              <w:rPr>
                <w:rFonts w:asciiTheme="minorEastAsia" w:eastAsiaTheme="minorEastAsia" w:hAnsiTheme="minorEastAsia" w:hint="eastAsia"/>
                <w:sz w:val="24"/>
              </w:rPr>
              <w:t>模块</w:t>
            </w:r>
            <w:r>
              <w:rPr>
                <w:rFonts w:asciiTheme="minorEastAsia" w:eastAsiaTheme="minorEastAsia" w:hAnsiTheme="minorEastAsia"/>
                <w:sz w:val="24"/>
              </w:rPr>
              <w:t>）</w:t>
            </w:r>
          </w:p>
        </w:tc>
        <w:tc>
          <w:tcPr>
            <w:tcW w:w="3349" w:type="dxa"/>
          </w:tcPr>
          <w:p w:rsidR="003C6FD9" w:rsidRDefault="003C6FD9" w:rsidP="003C6FD9">
            <w:pPr>
              <w:spacing w:line="360" w:lineRule="auto"/>
              <w:jc w:val="center"/>
              <w:rPr>
                <w:rFonts w:asciiTheme="minorEastAsia" w:eastAsiaTheme="minorEastAsia" w:hAnsiTheme="minorEastAsia"/>
                <w:sz w:val="24"/>
              </w:rPr>
            </w:pPr>
            <w:r>
              <w:rPr>
                <w:rFonts w:asciiTheme="minorEastAsia" w:eastAsiaTheme="minorEastAsia" w:hAnsiTheme="minorEastAsia"/>
                <w:sz w:val="24"/>
              </w:rPr>
              <w:t>14</w:t>
            </w:r>
          </w:p>
        </w:tc>
      </w:tr>
      <w:tr w:rsidR="003C6FD9">
        <w:trPr>
          <w:trHeight w:val="287"/>
        </w:trPr>
        <w:tc>
          <w:tcPr>
            <w:tcW w:w="704" w:type="dxa"/>
          </w:tcPr>
          <w:p w:rsidR="003C6FD9" w:rsidRDefault="003C6FD9" w:rsidP="003C6F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3C6FD9" w:rsidRDefault="00447B17" w:rsidP="003C6FD9">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86寸智能会议屏（含</w:t>
            </w:r>
            <w:r>
              <w:rPr>
                <w:rFonts w:asciiTheme="minorEastAsia" w:eastAsiaTheme="minorEastAsia" w:hAnsiTheme="minorEastAsia"/>
                <w:sz w:val="24"/>
              </w:rPr>
              <w:t>PC</w:t>
            </w:r>
            <w:r>
              <w:rPr>
                <w:rFonts w:asciiTheme="minorEastAsia" w:eastAsiaTheme="minorEastAsia" w:hAnsiTheme="minorEastAsia" w:hint="eastAsia"/>
                <w:sz w:val="24"/>
              </w:rPr>
              <w:t>模块</w:t>
            </w:r>
            <w:r>
              <w:rPr>
                <w:rFonts w:asciiTheme="minorEastAsia" w:eastAsiaTheme="minorEastAsia" w:hAnsiTheme="minorEastAsia"/>
                <w:sz w:val="24"/>
              </w:rPr>
              <w:t>）</w:t>
            </w:r>
          </w:p>
        </w:tc>
        <w:tc>
          <w:tcPr>
            <w:tcW w:w="3349" w:type="dxa"/>
          </w:tcPr>
          <w:p w:rsidR="003C6FD9" w:rsidRDefault="003C6FD9" w:rsidP="003C6FD9">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r>
      <w:tr w:rsidR="003C6FD9">
        <w:trPr>
          <w:trHeight w:val="287"/>
        </w:trPr>
        <w:tc>
          <w:tcPr>
            <w:tcW w:w="704" w:type="dxa"/>
          </w:tcPr>
          <w:p w:rsidR="003C6FD9" w:rsidRDefault="003C6FD9" w:rsidP="003C6F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3C6FD9" w:rsidRDefault="00447B17" w:rsidP="003C6FD9">
            <w:pPr>
              <w:spacing w:line="360" w:lineRule="auto"/>
              <w:jc w:val="left"/>
              <w:rPr>
                <w:rFonts w:asciiTheme="minorEastAsia" w:eastAsiaTheme="minorEastAsia" w:hAnsiTheme="minorEastAsia"/>
                <w:sz w:val="24"/>
              </w:rPr>
            </w:pPr>
            <w:r>
              <w:rPr>
                <w:rFonts w:asciiTheme="minorEastAsia" w:eastAsiaTheme="minorEastAsia" w:hAnsiTheme="minorEastAsia"/>
                <w:sz w:val="24"/>
              </w:rPr>
              <w:t>98</w:t>
            </w:r>
            <w:r>
              <w:rPr>
                <w:rFonts w:asciiTheme="minorEastAsia" w:eastAsiaTheme="minorEastAsia" w:hAnsiTheme="minorEastAsia" w:hint="eastAsia"/>
                <w:sz w:val="24"/>
              </w:rPr>
              <w:t>寸智能会议屏（含</w:t>
            </w:r>
            <w:r>
              <w:rPr>
                <w:rFonts w:asciiTheme="minorEastAsia" w:eastAsiaTheme="minorEastAsia" w:hAnsiTheme="minorEastAsia"/>
                <w:sz w:val="24"/>
              </w:rPr>
              <w:t>PC</w:t>
            </w:r>
            <w:r>
              <w:rPr>
                <w:rFonts w:asciiTheme="minorEastAsia" w:eastAsiaTheme="minorEastAsia" w:hAnsiTheme="minorEastAsia" w:hint="eastAsia"/>
                <w:sz w:val="24"/>
              </w:rPr>
              <w:t>模块</w:t>
            </w:r>
            <w:r>
              <w:rPr>
                <w:rFonts w:asciiTheme="minorEastAsia" w:eastAsiaTheme="minorEastAsia" w:hAnsiTheme="minorEastAsia"/>
                <w:sz w:val="24"/>
              </w:rPr>
              <w:t>）</w:t>
            </w:r>
          </w:p>
        </w:tc>
        <w:tc>
          <w:tcPr>
            <w:tcW w:w="3349" w:type="dxa"/>
          </w:tcPr>
          <w:p w:rsidR="003C6FD9" w:rsidRDefault="003C6FD9" w:rsidP="003C6FD9">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r>
      <w:tr w:rsidR="003C6FD9">
        <w:trPr>
          <w:trHeight w:val="287"/>
        </w:trPr>
        <w:tc>
          <w:tcPr>
            <w:tcW w:w="704" w:type="dxa"/>
          </w:tcPr>
          <w:p w:rsidR="003C6FD9" w:rsidRDefault="003C6FD9" w:rsidP="003C6F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3C6FD9" w:rsidRDefault="003C6FD9" w:rsidP="003C6FD9">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lang w:eastAsia="zh-Hans"/>
              </w:rPr>
              <w:t>无线传屏器</w:t>
            </w:r>
          </w:p>
        </w:tc>
        <w:tc>
          <w:tcPr>
            <w:tcW w:w="3349" w:type="dxa"/>
          </w:tcPr>
          <w:p w:rsidR="003C6FD9" w:rsidRDefault="003C6FD9" w:rsidP="003C6FD9">
            <w:pPr>
              <w:spacing w:line="360" w:lineRule="auto"/>
              <w:jc w:val="center"/>
              <w:rPr>
                <w:rFonts w:asciiTheme="minorEastAsia" w:eastAsiaTheme="minorEastAsia" w:hAnsiTheme="minorEastAsia"/>
                <w:sz w:val="24"/>
              </w:rPr>
            </w:pPr>
            <w:r>
              <w:rPr>
                <w:rFonts w:asciiTheme="minorEastAsia" w:eastAsiaTheme="minorEastAsia" w:hAnsiTheme="minorEastAsia"/>
                <w:sz w:val="24"/>
              </w:rPr>
              <w:t>34（</w:t>
            </w:r>
            <w:r>
              <w:rPr>
                <w:rFonts w:asciiTheme="minorEastAsia" w:eastAsiaTheme="minorEastAsia" w:hAnsiTheme="minorEastAsia" w:hint="eastAsia"/>
                <w:sz w:val="24"/>
              </w:rPr>
              <w:t>USB、T</w:t>
            </w:r>
            <w:r>
              <w:rPr>
                <w:rFonts w:asciiTheme="minorEastAsia" w:eastAsiaTheme="minorEastAsia" w:hAnsiTheme="minorEastAsia"/>
                <w:sz w:val="24"/>
              </w:rPr>
              <w:t>ype C</w:t>
            </w:r>
            <w:r>
              <w:rPr>
                <w:rFonts w:asciiTheme="minorEastAsia" w:eastAsiaTheme="minorEastAsia" w:hAnsiTheme="minorEastAsia" w:hint="eastAsia"/>
                <w:sz w:val="24"/>
              </w:rPr>
              <w:t>各</w:t>
            </w:r>
            <w:r>
              <w:rPr>
                <w:rFonts w:asciiTheme="minorEastAsia" w:eastAsiaTheme="minorEastAsia" w:hAnsiTheme="minorEastAsia"/>
                <w:sz w:val="24"/>
              </w:rPr>
              <w:t>17个）</w:t>
            </w:r>
          </w:p>
        </w:tc>
      </w:tr>
      <w:tr w:rsidR="003C6FD9">
        <w:trPr>
          <w:trHeight w:val="287"/>
        </w:trPr>
        <w:tc>
          <w:tcPr>
            <w:tcW w:w="704" w:type="dxa"/>
          </w:tcPr>
          <w:p w:rsidR="003C6FD9" w:rsidRDefault="003C6FD9" w:rsidP="003C6F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3C6FD9" w:rsidRDefault="003C6FD9" w:rsidP="00447B17">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移动支架</w:t>
            </w:r>
          </w:p>
        </w:tc>
        <w:tc>
          <w:tcPr>
            <w:tcW w:w="3349" w:type="dxa"/>
          </w:tcPr>
          <w:p w:rsidR="003C6FD9" w:rsidRDefault="00447B17" w:rsidP="003C6FD9">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17</w:t>
            </w:r>
          </w:p>
        </w:tc>
      </w:tr>
    </w:tbl>
    <w:p w:rsidR="00610E11" w:rsidRDefault="00610E11" w:rsidP="00610E11">
      <w:pPr>
        <w:pStyle w:val="Style3"/>
      </w:pPr>
    </w:p>
    <w:p w:rsidR="00610E11" w:rsidRPr="00610E11" w:rsidRDefault="00610E11" w:rsidP="00610E11">
      <w:pPr>
        <w:pStyle w:val="Style3"/>
      </w:pPr>
    </w:p>
    <w:p w:rsidR="005D12D9" w:rsidRDefault="0033361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二、参数要求</w:t>
      </w:r>
    </w:p>
    <w:p w:rsidR="005D12D9" w:rsidRDefault="00333611">
      <w:pPr>
        <w:pStyle w:val="2"/>
        <w:numPr>
          <w:ilvl w:val="1"/>
          <w:numId w:val="2"/>
        </w:numPr>
        <w:spacing w:before="163" w:after="163" w:line="360" w:lineRule="auto"/>
        <w:ind w:firstLine="321"/>
        <w:rPr>
          <w:rFonts w:asciiTheme="minorEastAsia" w:eastAsiaTheme="minorEastAsia" w:hAnsiTheme="minorEastAsia"/>
          <w:sz w:val="24"/>
          <w:szCs w:val="24"/>
        </w:rPr>
      </w:pPr>
      <w:bookmarkStart w:id="1" w:name="_Toc28078"/>
      <w:r>
        <w:rPr>
          <w:rFonts w:asciiTheme="minorEastAsia" w:eastAsiaTheme="minorEastAsia" w:hAnsiTheme="minorEastAsia" w:hint="eastAsia"/>
          <w:sz w:val="24"/>
          <w:szCs w:val="24"/>
        </w:rPr>
        <w:t>项目实施</w:t>
      </w:r>
      <w:r>
        <w:rPr>
          <w:rFonts w:asciiTheme="minorEastAsia" w:eastAsiaTheme="minorEastAsia" w:hAnsiTheme="minorEastAsia"/>
          <w:sz w:val="24"/>
          <w:szCs w:val="24"/>
        </w:rPr>
        <w:t>要求</w:t>
      </w:r>
      <w:bookmarkEnd w:id="1"/>
    </w:p>
    <w:p w:rsidR="005D12D9" w:rsidRDefault="00FC648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报价人</w:t>
      </w:r>
      <w:r>
        <w:rPr>
          <w:rFonts w:asciiTheme="minorEastAsia" w:eastAsiaTheme="minorEastAsia" w:hAnsiTheme="minorEastAsia"/>
          <w:sz w:val="24"/>
        </w:rPr>
        <w:t>应仔细研读</w:t>
      </w:r>
      <w:r>
        <w:rPr>
          <w:rFonts w:asciiTheme="minorEastAsia" w:eastAsiaTheme="minorEastAsia" w:hAnsiTheme="minorEastAsia" w:hint="eastAsia"/>
          <w:sz w:val="24"/>
        </w:rPr>
        <w:t>采购</w:t>
      </w:r>
      <w:r w:rsidR="00333611">
        <w:rPr>
          <w:rFonts w:asciiTheme="minorEastAsia" w:eastAsiaTheme="minorEastAsia" w:hAnsiTheme="minorEastAsia"/>
          <w:sz w:val="24"/>
        </w:rPr>
        <w:t>文件，</w:t>
      </w:r>
      <w:r w:rsidR="00333611">
        <w:rPr>
          <w:rFonts w:asciiTheme="minorEastAsia" w:eastAsiaTheme="minorEastAsia" w:hAnsiTheme="minorEastAsia" w:hint="eastAsia"/>
          <w:sz w:val="24"/>
        </w:rPr>
        <w:t>根据</w:t>
      </w:r>
      <w:r w:rsidR="00333611">
        <w:rPr>
          <w:rFonts w:asciiTheme="minorEastAsia" w:eastAsiaTheme="minorEastAsia" w:hAnsiTheme="minorEastAsia"/>
          <w:sz w:val="24"/>
        </w:rPr>
        <w:t>项目内容及理解，</w:t>
      </w:r>
      <w:r w:rsidR="00333611">
        <w:rPr>
          <w:rFonts w:asciiTheme="minorEastAsia" w:eastAsiaTheme="minorEastAsia" w:hAnsiTheme="minorEastAsia" w:hint="eastAsia"/>
          <w:sz w:val="24"/>
        </w:rPr>
        <w:t>提供项目详尽的实施方案和进度表。实施方案内容大致包括：</w:t>
      </w:r>
    </w:p>
    <w:p w:rsidR="005D12D9" w:rsidRDefault="00333611">
      <w:pPr>
        <w:spacing w:line="360" w:lineRule="auto"/>
        <w:ind w:firstLineChars="228" w:firstLine="547"/>
        <w:rPr>
          <w:rFonts w:asciiTheme="minorEastAsia" w:eastAsiaTheme="minorEastAsia" w:hAnsiTheme="minorEastAsia"/>
          <w:sz w:val="24"/>
        </w:rPr>
      </w:pPr>
      <w:r>
        <w:rPr>
          <w:rFonts w:asciiTheme="minorEastAsia" w:eastAsiaTheme="minorEastAsia" w:hAnsiTheme="minorEastAsia" w:hint="eastAsia"/>
          <w:sz w:val="24"/>
        </w:rPr>
        <w:t>组织保障安排：成立领导小组，领导小组中的责任分工等。</w:t>
      </w:r>
    </w:p>
    <w:p w:rsidR="005D12D9" w:rsidRDefault="00333611">
      <w:pPr>
        <w:spacing w:line="360" w:lineRule="auto"/>
        <w:ind w:firstLineChars="228" w:firstLine="547"/>
        <w:rPr>
          <w:rFonts w:asciiTheme="minorEastAsia" w:eastAsiaTheme="minorEastAsia" w:hAnsiTheme="minorEastAsia"/>
          <w:sz w:val="24"/>
        </w:rPr>
      </w:pPr>
      <w:r>
        <w:rPr>
          <w:rFonts w:asciiTheme="minorEastAsia" w:eastAsiaTheme="minorEastAsia" w:hAnsiTheme="minorEastAsia" w:hint="eastAsia"/>
          <w:sz w:val="24"/>
        </w:rPr>
        <w:t>制定具体的实施流程、实施内容。</w:t>
      </w:r>
    </w:p>
    <w:p w:rsidR="005D12D9" w:rsidRDefault="00FC6485">
      <w:pPr>
        <w:spacing w:line="360" w:lineRule="auto"/>
        <w:ind w:firstLineChars="228" w:firstLine="547"/>
        <w:rPr>
          <w:rFonts w:asciiTheme="minorEastAsia" w:eastAsiaTheme="minorEastAsia" w:hAnsiTheme="minorEastAsia"/>
          <w:sz w:val="24"/>
        </w:rPr>
      </w:pPr>
      <w:r>
        <w:rPr>
          <w:rFonts w:asciiTheme="minorEastAsia" w:eastAsiaTheme="minorEastAsia" w:hAnsiTheme="minorEastAsia" w:hint="eastAsia"/>
          <w:sz w:val="24"/>
        </w:rPr>
        <w:t>报价人</w:t>
      </w:r>
      <w:r w:rsidR="00333611">
        <w:rPr>
          <w:rFonts w:asciiTheme="minorEastAsia" w:eastAsiaTheme="minorEastAsia" w:hAnsiTheme="minorEastAsia" w:hint="eastAsia"/>
          <w:sz w:val="24"/>
        </w:rPr>
        <w:t>应在系统实施方案中描述具体的实施团队的组成、工作内容、投</w:t>
      </w:r>
      <w:r>
        <w:rPr>
          <w:rFonts w:asciiTheme="minorEastAsia" w:eastAsiaTheme="minorEastAsia" w:hAnsiTheme="minorEastAsia" w:hint="eastAsia"/>
          <w:sz w:val="24"/>
        </w:rPr>
        <w:t>入人员、项目进程表及采购人的配合等内容。实施期间，报价方应按采</w:t>
      </w:r>
      <w:r>
        <w:rPr>
          <w:rFonts w:asciiTheme="minorEastAsia" w:eastAsiaTheme="minorEastAsia" w:hAnsiTheme="minorEastAsia"/>
          <w:sz w:val="24"/>
        </w:rPr>
        <w:t>购</w:t>
      </w:r>
      <w:r w:rsidR="00333611">
        <w:rPr>
          <w:rFonts w:asciiTheme="minorEastAsia" w:eastAsiaTheme="minorEastAsia" w:hAnsiTheme="minorEastAsia" w:hint="eastAsia"/>
          <w:sz w:val="24"/>
        </w:rPr>
        <w:t>文件要求派遣具有同类大型项目成功实施经验的专业工程师驻扎医院进行项目的开发实施工作。</w:t>
      </w:r>
      <w:r>
        <w:rPr>
          <w:rFonts w:asciiTheme="minorEastAsia" w:eastAsiaTheme="minorEastAsia" w:hAnsiTheme="minorEastAsia" w:hint="eastAsia"/>
          <w:sz w:val="24"/>
        </w:rPr>
        <w:t>报价</w:t>
      </w:r>
      <w:r w:rsidR="00333611">
        <w:rPr>
          <w:rFonts w:asciiTheme="minorEastAsia" w:eastAsiaTheme="minorEastAsia" w:hAnsiTheme="minorEastAsia" w:hint="eastAsia"/>
          <w:sz w:val="24"/>
        </w:rPr>
        <w:t>方的实施团队应具有丰富的项目的经验，</w:t>
      </w:r>
      <w:r w:rsidR="00333611">
        <w:rPr>
          <w:rFonts w:asciiTheme="minorEastAsia" w:eastAsiaTheme="minorEastAsia" w:hAnsiTheme="minorEastAsia"/>
          <w:sz w:val="24"/>
        </w:rPr>
        <w:t>能</w:t>
      </w:r>
      <w:r w:rsidR="00333611">
        <w:rPr>
          <w:rFonts w:asciiTheme="minorEastAsia" w:eastAsiaTheme="minorEastAsia" w:hAnsiTheme="minorEastAsia" w:hint="eastAsia"/>
          <w:sz w:val="24"/>
        </w:rPr>
        <w:t>协助医院提供全方位的工作，</w:t>
      </w:r>
      <w:r w:rsidR="00333611">
        <w:rPr>
          <w:rFonts w:asciiTheme="minorEastAsia" w:eastAsiaTheme="minorEastAsia" w:hAnsiTheme="minorEastAsia"/>
          <w:sz w:val="24"/>
        </w:rPr>
        <w:t>包括</w:t>
      </w:r>
      <w:r w:rsidR="00333611">
        <w:rPr>
          <w:rFonts w:asciiTheme="minorEastAsia" w:eastAsiaTheme="minorEastAsia" w:hAnsiTheme="minorEastAsia" w:hint="eastAsia"/>
          <w:sz w:val="24"/>
        </w:rPr>
        <w:t>但不限于项目咨询、安装实施、维护管理等。安装调试工作需配合医院各个科室的工作要求，在安装设备时，必须尽量保证不影响科室的正常办公。</w:t>
      </w:r>
    </w:p>
    <w:p w:rsidR="005D12D9" w:rsidRDefault="00333611">
      <w:pPr>
        <w:pStyle w:val="2"/>
        <w:numPr>
          <w:ilvl w:val="1"/>
          <w:numId w:val="2"/>
        </w:numPr>
        <w:spacing w:beforeLines="50" w:before="156" w:afterLines="50" w:after="156" w:line="360" w:lineRule="auto"/>
        <w:ind w:firstLine="321"/>
        <w:rPr>
          <w:rFonts w:asciiTheme="minorEastAsia" w:eastAsiaTheme="minorEastAsia" w:hAnsiTheme="minorEastAsia"/>
          <w:sz w:val="24"/>
          <w:szCs w:val="24"/>
        </w:rPr>
      </w:pPr>
      <w:bookmarkStart w:id="2" w:name="_Toc519089659"/>
      <w:bookmarkStart w:id="3" w:name="_Toc18245"/>
      <w:bookmarkStart w:id="4" w:name="_Toc436149225"/>
      <w:r>
        <w:rPr>
          <w:rFonts w:asciiTheme="minorEastAsia" w:eastAsiaTheme="minorEastAsia" w:hAnsiTheme="minorEastAsia"/>
          <w:sz w:val="24"/>
          <w:szCs w:val="24"/>
        </w:rPr>
        <w:t>项目</w:t>
      </w:r>
      <w:r>
        <w:rPr>
          <w:rFonts w:asciiTheme="minorEastAsia" w:eastAsiaTheme="minorEastAsia" w:hAnsiTheme="minorEastAsia" w:hint="eastAsia"/>
          <w:sz w:val="24"/>
          <w:szCs w:val="24"/>
        </w:rPr>
        <w:t>实施</w:t>
      </w:r>
      <w:r>
        <w:rPr>
          <w:rFonts w:asciiTheme="minorEastAsia" w:eastAsiaTheme="minorEastAsia" w:hAnsiTheme="minorEastAsia"/>
          <w:sz w:val="24"/>
          <w:szCs w:val="24"/>
        </w:rPr>
        <w:t>进度</w:t>
      </w:r>
      <w:r>
        <w:rPr>
          <w:rFonts w:asciiTheme="minorEastAsia" w:eastAsiaTheme="minorEastAsia" w:hAnsiTheme="minorEastAsia" w:hint="eastAsia"/>
          <w:sz w:val="24"/>
          <w:szCs w:val="24"/>
        </w:rPr>
        <w:t>要求</w:t>
      </w:r>
      <w:bookmarkEnd w:id="2"/>
      <w:bookmarkEnd w:id="3"/>
    </w:p>
    <w:p w:rsidR="005D12D9" w:rsidRDefault="0033361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项目工期要求合同签订后3</w:t>
      </w:r>
      <w:r>
        <w:rPr>
          <w:rFonts w:asciiTheme="minorEastAsia" w:eastAsiaTheme="minorEastAsia" w:hAnsiTheme="minorEastAsia"/>
          <w:sz w:val="24"/>
        </w:rPr>
        <w:t>0</w:t>
      </w:r>
      <w:r>
        <w:rPr>
          <w:rFonts w:asciiTheme="minorEastAsia" w:eastAsiaTheme="minorEastAsia" w:hAnsiTheme="minorEastAsia" w:hint="eastAsia"/>
          <w:sz w:val="24"/>
        </w:rPr>
        <w:t>天内完成设备交付，60天</w:t>
      </w:r>
      <w:r>
        <w:rPr>
          <w:rFonts w:asciiTheme="minorEastAsia" w:eastAsiaTheme="minorEastAsia" w:hAnsiTheme="minorEastAsia"/>
          <w:sz w:val="24"/>
        </w:rPr>
        <w:t>内完成</w:t>
      </w:r>
      <w:r>
        <w:rPr>
          <w:rFonts w:asciiTheme="minorEastAsia" w:eastAsiaTheme="minorEastAsia" w:hAnsiTheme="minorEastAsia" w:hint="eastAsia"/>
          <w:sz w:val="24"/>
        </w:rPr>
        <w:t>设备</w:t>
      </w:r>
      <w:r>
        <w:rPr>
          <w:rFonts w:asciiTheme="minorEastAsia" w:eastAsiaTheme="minorEastAsia" w:hAnsiTheme="minorEastAsia"/>
          <w:sz w:val="24"/>
        </w:rPr>
        <w:t>安装</w:t>
      </w:r>
      <w:r>
        <w:rPr>
          <w:rFonts w:asciiTheme="minorEastAsia" w:eastAsiaTheme="minorEastAsia" w:hAnsiTheme="minorEastAsia" w:hint="eastAsia"/>
          <w:sz w:val="24"/>
        </w:rPr>
        <w:t>。</w:t>
      </w:r>
    </w:p>
    <w:p w:rsidR="005D12D9" w:rsidRDefault="00333611">
      <w:pPr>
        <w:pStyle w:val="2"/>
        <w:numPr>
          <w:ilvl w:val="1"/>
          <w:numId w:val="2"/>
        </w:numPr>
        <w:spacing w:before="163" w:after="163" w:line="360" w:lineRule="auto"/>
        <w:ind w:firstLine="321"/>
        <w:rPr>
          <w:rFonts w:asciiTheme="minorEastAsia" w:eastAsiaTheme="minorEastAsia" w:hAnsiTheme="minorEastAsia"/>
          <w:sz w:val="24"/>
          <w:szCs w:val="24"/>
        </w:rPr>
      </w:pPr>
      <w:bookmarkStart w:id="5" w:name="_Toc519089661"/>
      <w:bookmarkStart w:id="6" w:name="_Toc7746"/>
      <w:r>
        <w:rPr>
          <w:rFonts w:asciiTheme="minorEastAsia" w:eastAsiaTheme="minorEastAsia" w:hAnsiTheme="minorEastAsia" w:hint="eastAsia"/>
          <w:sz w:val="24"/>
          <w:szCs w:val="24"/>
        </w:rPr>
        <w:t>项目培训要求</w:t>
      </w:r>
      <w:bookmarkEnd w:id="4"/>
      <w:bookmarkEnd w:id="5"/>
      <w:bookmarkEnd w:id="6"/>
    </w:p>
    <w:p w:rsidR="005D12D9" w:rsidRDefault="00FC6485">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报价人</w:t>
      </w:r>
      <w:r w:rsidR="00333611">
        <w:rPr>
          <w:rFonts w:asciiTheme="minorEastAsia" w:eastAsiaTheme="minorEastAsia" w:hAnsiTheme="minorEastAsia" w:hint="eastAsia"/>
          <w:sz w:val="24"/>
        </w:rPr>
        <w:t>须提出详细的项目培训计划，具体如下：</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lastRenderedPageBreak/>
        <w:t>应针对设备使用人员、设备运行维护管理人员等不同对象制定有针对性的培训计划，如：提供主要面向医院护士及相关管理部门等使用设备人员的设备操作培训；提供主要面向医院信息管理技术人员的设备日常维护培训，使其具备独立进行设备日常维护、故障的诊断与处理等方面的能力。</w:t>
      </w:r>
    </w:p>
    <w:p w:rsidR="005D12D9" w:rsidRDefault="00FC6485">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报价人</w:t>
      </w:r>
      <w:r w:rsidR="00333611">
        <w:rPr>
          <w:rFonts w:asciiTheme="minorEastAsia" w:eastAsiaTheme="minorEastAsia" w:hAnsiTheme="minorEastAsia" w:hint="eastAsia"/>
          <w:sz w:val="24"/>
        </w:rPr>
        <w:t>应根据本次项目的实际建设内容，</w:t>
      </w:r>
      <w:r w:rsidR="00333611">
        <w:rPr>
          <w:rFonts w:asciiTheme="minorEastAsia" w:eastAsiaTheme="minorEastAsia" w:hAnsiTheme="minorEastAsia"/>
          <w:sz w:val="24"/>
        </w:rPr>
        <w:t>详细</w:t>
      </w:r>
      <w:r w:rsidR="00333611">
        <w:rPr>
          <w:rFonts w:asciiTheme="minorEastAsia" w:eastAsiaTheme="minorEastAsia" w:hAnsiTheme="minorEastAsia" w:hint="eastAsia"/>
          <w:sz w:val="24"/>
        </w:rPr>
        <w:t>制定培训课程，</w:t>
      </w:r>
      <w:r w:rsidR="00333611">
        <w:rPr>
          <w:rFonts w:asciiTheme="minorEastAsia" w:eastAsiaTheme="minorEastAsia" w:hAnsiTheme="minorEastAsia"/>
          <w:sz w:val="24"/>
        </w:rPr>
        <w:t>内容</w:t>
      </w:r>
      <w:r w:rsidR="00333611">
        <w:rPr>
          <w:rFonts w:asciiTheme="minorEastAsia" w:eastAsiaTheme="minorEastAsia" w:hAnsiTheme="minorEastAsia" w:hint="eastAsia"/>
          <w:sz w:val="24"/>
        </w:rPr>
        <w:t>包括但不限于培训内容、培训方式、</w:t>
      </w:r>
      <w:r w:rsidR="00333611">
        <w:rPr>
          <w:rFonts w:asciiTheme="minorEastAsia" w:eastAsiaTheme="minorEastAsia" w:hAnsiTheme="minorEastAsia"/>
          <w:sz w:val="24"/>
        </w:rPr>
        <w:t>讲师</w:t>
      </w:r>
      <w:r w:rsidR="00333611">
        <w:rPr>
          <w:rFonts w:asciiTheme="minorEastAsia" w:eastAsiaTheme="minorEastAsia" w:hAnsiTheme="minorEastAsia" w:hint="eastAsia"/>
          <w:sz w:val="24"/>
        </w:rPr>
        <w:t>资质、</w:t>
      </w:r>
      <w:r w:rsidR="00333611">
        <w:rPr>
          <w:rFonts w:asciiTheme="minorEastAsia" w:eastAsiaTheme="minorEastAsia" w:hAnsiTheme="minorEastAsia"/>
          <w:sz w:val="24"/>
        </w:rPr>
        <w:t>培训</w:t>
      </w:r>
      <w:r w:rsidR="00333611">
        <w:rPr>
          <w:rFonts w:asciiTheme="minorEastAsia" w:eastAsiaTheme="minorEastAsia" w:hAnsiTheme="minorEastAsia" w:hint="eastAsia"/>
          <w:sz w:val="24"/>
        </w:rPr>
        <w:t>教材、培训时间；培训地点场所由采购人提供。</w:t>
      </w:r>
    </w:p>
    <w:p w:rsidR="005D12D9" w:rsidRDefault="00333611">
      <w:pPr>
        <w:pStyle w:val="2"/>
        <w:numPr>
          <w:ilvl w:val="1"/>
          <w:numId w:val="2"/>
        </w:numPr>
        <w:spacing w:before="163" w:after="163" w:line="360" w:lineRule="auto"/>
        <w:ind w:firstLine="321"/>
        <w:rPr>
          <w:rFonts w:asciiTheme="minorEastAsia" w:eastAsiaTheme="minorEastAsia" w:hAnsiTheme="minorEastAsia"/>
          <w:sz w:val="24"/>
          <w:szCs w:val="24"/>
        </w:rPr>
      </w:pPr>
      <w:bookmarkStart w:id="7" w:name="_Toc519089662"/>
      <w:bookmarkStart w:id="8" w:name="_Toc117"/>
      <w:bookmarkStart w:id="9" w:name="_Toc436149226"/>
      <w:r>
        <w:rPr>
          <w:rFonts w:asciiTheme="minorEastAsia" w:eastAsiaTheme="minorEastAsia" w:hAnsiTheme="minorEastAsia" w:hint="eastAsia"/>
          <w:sz w:val="24"/>
          <w:szCs w:val="24"/>
        </w:rPr>
        <w:t>项目验收要求</w:t>
      </w:r>
      <w:bookmarkEnd w:id="7"/>
      <w:bookmarkEnd w:id="8"/>
      <w:bookmarkEnd w:id="9"/>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交付验收要求：</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、采购人对</w:t>
      </w:r>
      <w:r w:rsidR="00FC6485">
        <w:rPr>
          <w:rFonts w:asciiTheme="minorEastAsia" w:eastAsiaTheme="minorEastAsia" w:hAnsiTheme="minorEastAsia" w:hint="eastAsia"/>
          <w:sz w:val="24"/>
        </w:rPr>
        <w:t>报价人</w:t>
      </w:r>
      <w:r>
        <w:rPr>
          <w:rFonts w:asciiTheme="minorEastAsia" w:eastAsiaTheme="minorEastAsia" w:hAnsiTheme="minorEastAsia" w:hint="eastAsia"/>
          <w:sz w:val="24"/>
        </w:rPr>
        <w:t>提供的货物在使用前进行调试时，</w:t>
      </w:r>
      <w:r w:rsidR="00FC6485">
        <w:rPr>
          <w:rFonts w:asciiTheme="minorEastAsia" w:eastAsiaTheme="minorEastAsia" w:hAnsiTheme="minorEastAsia" w:hint="eastAsia"/>
          <w:sz w:val="24"/>
        </w:rPr>
        <w:t>报价人</w:t>
      </w:r>
      <w:r>
        <w:rPr>
          <w:rFonts w:asciiTheme="minorEastAsia" w:eastAsiaTheme="minorEastAsia" w:hAnsiTheme="minorEastAsia" w:hint="eastAsia"/>
          <w:sz w:val="24"/>
        </w:rPr>
        <w:t>需负责安装并培训采购人的使用操作人员，并协助采购人一起调试，直到符合技术要求，采购人才做最终验收。</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、验收时采购方、中标人等项目相关方都必须在现场，验收完毕后一致作出验收结果报告。</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交付文档验收要求：</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项目的工作内容及成果文档的提交应覆盖以下内容，电子文档是成果不可分割的部分。</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1）设备清单</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2）提供的其它技术手册，包括：</w:t>
      </w:r>
    </w:p>
    <w:p w:rsidR="005D12D9" w:rsidRDefault="00333611">
      <w:pPr>
        <w:spacing w:line="360" w:lineRule="auto"/>
        <w:ind w:leftChars="200" w:left="420" w:firstLine="240"/>
        <w:rPr>
          <w:rFonts w:asciiTheme="minorEastAsia" w:eastAsiaTheme="minorEastAsia" w:hAnsiTheme="minorEastAsia"/>
          <w:sz w:val="24"/>
        </w:rPr>
      </w:pPr>
      <w:r>
        <w:rPr>
          <w:rFonts w:asciiTheme="minorEastAsia" w:eastAsiaTheme="minorEastAsia" w:hAnsiTheme="minorEastAsia" w:hint="eastAsia"/>
          <w:sz w:val="24"/>
        </w:rPr>
        <w:t>实施方案；</w:t>
      </w:r>
    </w:p>
    <w:p w:rsidR="005D12D9" w:rsidRDefault="00333611">
      <w:pPr>
        <w:spacing w:line="360" w:lineRule="auto"/>
        <w:ind w:leftChars="200" w:left="420" w:firstLine="240"/>
        <w:rPr>
          <w:rFonts w:asciiTheme="minorEastAsia" w:eastAsiaTheme="minorEastAsia" w:hAnsiTheme="minorEastAsia"/>
          <w:sz w:val="24"/>
        </w:rPr>
      </w:pPr>
      <w:r>
        <w:rPr>
          <w:rFonts w:asciiTheme="minorEastAsia" w:eastAsiaTheme="minorEastAsia" w:hAnsiTheme="minorEastAsia" w:hint="eastAsia"/>
          <w:sz w:val="24"/>
        </w:rPr>
        <w:t>培训资料；</w:t>
      </w:r>
    </w:p>
    <w:p w:rsidR="005D12D9" w:rsidRDefault="00333611">
      <w:pPr>
        <w:spacing w:line="360" w:lineRule="auto"/>
        <w:ind w:leftChars="200" w:left="420" w:firstLine="240"/>
        <w:rPr>
          <w:rFonts w:asciiTheme="minorEastAsia" w:eastAsiaTheme="minorEastAsia" w:hAnsiTheme="minorEastAsia"/>
          <w:sz w:val="24"/>
        </w:rPr>
      </w:pPr>
      <w:r>
        <w:rPr>
          <w:rFonts w:asciiTheme="minorEastAsia" w:eastAsiaTheme="minorEastAsia" w:hAnsiTheme="minorEastAsia" w:hint="eastAsia"/>
          <w:sz w:val="24"/>
        </w:rPr>
        <w:t>维护手册；</w:t>
      </w:r>
    </w:p>
    <w:p w:rsidR="005D12D9" w:rsidRDefault="00333611">
      <w:pPr>
        <w:spacing w:line="360" w:lineRule="auto"/>
        <w:ind w:leftChars="200" w:left="420" w:firstLine="240"/>
        <w:rPr>
          <w:rFonts w:asciiTheme="minorEastAsia" w:eastAsiaTheme="minorEastAsia" w:hAnsiTheme="minorEastAsia"/>
          <w:sz w:val="24"/>
        </w:rPr>
      </w:pPr>
      <w:r>
        <w:rPr>
          <w:rFonts w:asciiTheme="minorEastAsia" w:eastAsiaTheme="minorEastAsia" w:hAnsiTheme="minorEastAsia" w:hint="eastAsia"/>
          <w:sz w:val="24"/>
        </w:rPr>
        <w:t>项目验收报告。</w:t>
      </w:r>
    </w:p>
    <w:p w:rsidR="005D12D9" w:rsidRDefault="00333611">
      <w:pPr>
        <w:pStyle w:val="2"/>
        <w:numPr>
          <w:ilvl w:val="1"/>
          <w:numId w:val="2"/>
        </w:numPr>
        <w:spacing w:beforeLines="50" w:before="156" w:afterLines="50" w:after="156" w:line="360" w:lineRule="auto"/>
        <w:ind w:firstLine="321"/>
        <w:rPr>
          <w:rFonts w:asciiTheme="minorEastAsia" w:eastAsiaTheme="minorEastAsia" w:hAnsiTheme="minorEastAsia"/>
          <w:sz w:val="24"/>
          <w:szCs w:val="24"/>
        </w:rPr>
      </w:pPr>
      <w:r>
        <w:rPr>
          <w:rFonts w:asciiTheme="minorEastAsia" w:eastAsiaTheme="minorEastAsia" w:hAnsiTheme="minorEastAsia" w:hint="eastAsia"/>
          <w:sz w:val="24"/>
          <w:szCs w:val="24"/>
        </w:rPr>
        <w:t>售后服务要求</w:t>
      </w:r>
    </w:p>
    <w:p w:rsidR="005D12D9" w:rsidRDefault="0033361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1、本次项目中涉及的产品需要按照设备参数的要求提供保修服务；</w:t>
      </w:r>
    </w:p>
    <w:p w:rsidR="005D12D9" w:rsidRDefault="0033361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FC6485">
        <w:rPr>
          <w:rFonts w:asciiTheme="minorEastAsia" w:eastAsiaTheme="minorEastAsia" w:hAnsiTheme="minorEastAsia" w:hint="eastAsia"/>
          <w:sz w:val="24"/>
        </w:rPr>
        <w:t>报价</w:t>
      </w:r>
      <w:r>
        <w:rPr>
          <w:rFonts w:asciiTheme="minorEastAsia" w:eastAsiaTheme="minorEastAsia" w:hAnsiTheme="minorEastAsia" w:hint="eastAsia"/>
          <w:sz w:val="24"/>
        </w:rPr>
        <w:t>方应在</w:t>
      </w:r>
      <w:r w:rsidR="00FC6485">
        <w:rPr>
          <w:rFonts w:asciiTheme="minorEastAsia" w:eastAsiaTheme="minorEastAsia" w:hAnsiTheme="minorEastAsia" w:hint="eastAsia"/>
          <w:sz w:val="24"/>
        </w:rPr>
        <w:t>报价</w:t>
      </w:r>
      <w:r>
        <w:rPr>
          <w:rFonts w:asciiTheme="minorEastAsia" w:eastAsiaTheme="minorEastAsia" w:hAnsiTheme="minorEastAsia" w:hint="eastAsia"/>
          <w:sz w:val="24"/>
        </w:rPr>
        <w:t>文件中说明在保修期内提供的服务计划，维护范围包括（包括但不限于）设备的调试、故障排查、巡检等内容。</w:t>
      </w:r>
    </w:p>
    <w:p w:rsidR="005D12D9" w:rsidRDefault="0033361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3、在系统的服务期内，</w:t>
      </w:r>
      <w:r w:rsidR="00FC6485">
        <w:rPr>
          <w:rFonts w:asciiTheme="minorEastAsia" w:eastAsiaTheme="minorEastAsia" w:hAnsiTheme="minorEastAsia" w:hint="eastAsia"/>
          <w:sz w:val="24"/>
        </w:rPr>
        <w:t>报价</w:t>
      </w:r>
      <w:r>
        <w:rPr>
          <w:rFonts w:asciiTheme="minorEastAsia" w:eastAsiaTheme="minorEastAsia" w:hAnsiTheme="minorEastAsia" w:hint="eastAsia"/>
          <w:sz w:val="24"/>
        </w:rPr>
        <w:t>方应确保系统的正常使用。在接到用户服务要</w:t>
      </w:r>
      <w:r>
        <w:rPr>
          <w:rFonts w:asciiTheme="minorEastAsia" w:eastAsiaTheme="minorEastAsia" w:hAnsiTheme="minorEastAsia" w:hint="eastAsia"/>
          <w:sz w:val="24"/>
        </w:rPr>
        <w:lastRenderedPageBreak/>
        <w:t>求后应立即做出回应，并在承诺的服务时间内实施服务。</w:t>
      </w:r>
    </w:p>
    <w:p w:rsidR="005D12D9" w:rsidRDefault="0033361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FC6485">
        <w:rPr>
          <w:rFonts w:asciiTheme="minorEastAsia" w:eastAsiaTheme="minorEastAsia" w:hAnsiTheme="minorEastAsia" w:hint="eastAsia"/>
          <w:sz w:val="24"/>
        </w:rPr>
        <w:t>报价人</w:t>
      </w:r>
      <w:r>
        <w:rPr>
          <w:rFonts w:asciiTheme="minorEastAsia" w:eastAsiaTheme="minorEastAsia" w:hAnsiTheme="minorEastAsia" w:hint="eastAsia"/>
          <w:sz w:val="24"/>
        </w:rPr>
        <w:t>有良好的售后服务能力，需提供全年7天24小时服务（电话、远程或现场）。项目验收合格后，每年不低于4次的例行维护及巡检。例行维护内容包括：硬件的现场巡检、调整优化，并对设备进行保养和正常维护并提交维护报告等。</w:t>
      </w:r>
    </w:p>
    <w:p w:rsidR="005D12D9" w:rsidRDefault="00333611">
      <w:pPr>
        <w:pStyle w:val="2"/>
        <w:numPr>
          <w:ilvl w:val="1"/>
          <w:numId w:val="2"/>
        </w:numPr>
        <w:spacing w:before="163" w:after="163" w:line="360" w:lineRule="auto"/>
        <w:ind w:firstLine="321"/>
        <w:rPr>
          <w:rFonts w:asciiTheme="minorEastAsia" w:eastAsiaTheme="minorEastAsia" w:hAnsiTheme="minorEastAsia"/>
          <w:sz w:val="24"/>
          <w:szCs w:val="24"/>
        </w:rPr>
      </w:pPr>
      <w:bookmarkStart w:id="10" w:name="_Toc21413"/>
      <w:bookmarkStart w:id="11" w:name="_Toc519089663"/>
      <w:bookmarkStart w:id="12" w:name="_Toc436149228"/>
      <w:r>
        <w:rPr>
          <w:rFonts w:asciiTheme="minorEastAsia" w:eastAsiaTheme="minorEastAsia" w:hAnsiTheme="minorEastAsia" w:hint="eastAsia"/>
          <w:sz w:val="24"/>
          <w:szCs w:val="24"/>
        </w:rPr>
        <w:t>其他要求</w:t>
      </w:r>
      <w:bookmarkEnd w:id="10"/>
      <w:bookmarkEnd w:id="11"/>
      <w:bookmarkEnd w:id="12"/>
    </w:p>
    <w:p w:rsidR="005D12D9" w:rsidRDefault="00FC6485">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报价人</w:t>
      </w:r>
      <w:r w:rsidR="00333611">
        <w:rPr>
          <w:rFonts w:asciiTheme="minorEastAsia" w:eastAsiaTheme="minorEastAsia" w:hAnsiTheme="minorEastAsia" w:hint="eastAsia"/>
          <w:sz w:val="24"/>
        </w:rPr>
        <w:t>须保证所提供产品具有合法的版权或使用权，本项目采购的产品，如在本项目范围内使用过程中出现版权或使用权纠纷，应由中标人负责，采购人和采购机构不承担任何责任。</w:t>
      </w:r>
    </w:p>
    <w:p w:rsidR="005D12D9" w:rsidRDefault="00333611">
      <w:pPr>
        <w:pStyle w:val="2"/>
        <w:numPr>
          <w:ilvl w:val="1"/>
          <w:numId w:val="2"/>
        </w:numPr>
        <w:spacing w:before="163" w:after="163" w:line="360" w:lineRule="auto"/>
        <w:ind w:firstLine="321"/>
        <w:rPr>
          <w:rFonts w:asciiTheme="minorEastAsia" w:eastAsiaTheme="minorEastAsia" w:hAnsiTheme="minorEastAsia"/>
          <w:sz w:val="24"/>
          <w:szCs w:val="24"/>
        </w:rPr>
      </w:pPr>
      <w:bookmarkStart w:id="13" w:name="_Toc10481"/>
      <w:r>
        <w:rPr>
          <w:rFonts w:asciiTheme="minorEastAsia" w:eastAsiaTheme="minorEastAsia" w:hAnsiTheme="minorEastAsia" w:hint="eastAsia"/>
          <w:sz w:val="24"/>
          <w:szCs w:val="24"/>
        </w:rPr>
        <w:t>产品技术要求</w:t>
      </w:r>
      <w:bookmarkEnd w:id="13"/>
    </w:p>
    <w:p w:rsidR="005D12D9" w:rsidRDefault="00333611" w:rsidP="008243F9">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bookmarkStart w:id="14" w:name="_Toc494112285"/>
      <w:bookmarkStart w:id="15" w:name="_Toc494172370"/>
      <w:bookmarkStart w:id="16" w:name="_Toc494172381"/>
      <w:bookmarkStart w:id="17" w:name="_Toc494172369"/>
      <w:bookmarkStart w:id="18" w:name="_Toc494094907"/>
      <w:bookmarkStart w:id="19" w:name="_Toc494172360"/>
      <w:bookmarkStart w:id="20" w:name="_Hlk93432820"/>
      <w:bookmarkStart w:id="21" w:name="_Toc510454853"/>
      <w:bookmarkStart w:id="22" w:name="_Toc509221310"/>
      <w:bookmarkStart w:id="23" w:name="_Toc496636911"/>
      <w:bookmarkEnd w:id="14"/>
      <w:bookmarkEnd w:id="15"/>
      <w:bookmarkEnd w:id="16"/>
      <w:bookmarkEnd w:id="17"/>
      <w:bookmarkEnd w:id="18"/>
      <w:bookmarkEnd w:id="19"/>
      <w:r>
        <w:rPr>
          <w:rFonts w:asciiTheme="minorEastAsia" w:eastAsiaTheme="minorEastAsia" w:hAnsiTheme="minorEastAsia"/>
          <w:sz w:val="24"/>
          <w:szCs w:val="24"/>
        </w:rPr>
        <w:t>65</w:t>
      </w:r>
      <w:r>
        <w:rPr>
          <w:rFonts w:asciiTheme="minorEastAsia" w:eastAsiaTheme="minorEastAsia" w:hAnsiTheme="minorEastAsia" w:hint="eastAsia"/>
          <w:sz w:val="24"/>
          <w:szCs w:val="24"/>
        </w:rPr>
        <w:t>寸智能</w:t>
      </w:r>
      <w:r>
        <w:rPr>
          <w:rFonts w:asciiTheme="minorEastAsia" w:eastAsiaTheme="minorEastAsia" w:hAnsiTheme="minorEastAsia"/>
          <w:sz w:val="24"/>
          <w:szCs w:val="24"/>
        </w:rPr>
        <w:t>会议屏</w:t>
      </w:r>
      <w:r>
        <w:rPr>
          <w:rFonts w:asciiTheme="minorEastAsia" w:eastAsiaTheme="minorEastAsia" w:hAnsiTheme="minorEastAsia" w:hint="eastAsia"/>
          <w:sz w:val="24"/>
          <w:szCs w:val="24"/>
        </w:rPr>
        <w:t>参数</w:t>
      </w:r>
      <w:bookmarkEnd w:id="20"/>
    </w:p>
    <w:tbl>
      <w:tblPr>
        <w:tblW w:w="8957" w:type="dxa"/>
        <w:tblInd w:w="-310" w:type="dxa"/>
        <w:tblCellMar>
          <w:top w:w="15" w:type="dxa"/>
          <w:left w:w="15" w:type="dxa"/>
          <w:bottom w:w="15" w:type="dxa"/>
          <w:right w:w="15" w:type="dxa"/>
        </w:tblCellMar>
        <w:tblLook w:val="04A0" w:firstRow="1" w:lastRow="0" w:firstColumn="1" w:lastColumn="0" w:noHBand="0" w:noVBand="1"/>
      </w:tblPr>
      <w:tblGrid>
        <w:gridCol w:w="971"/>
        <w:gridCol w:w="1493"/>
        <w:gridCol w:w="6493"/>
      </w:tblGrid>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参数内容</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尺寸</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w:t>
            </w:r>
            <w:r>
              <w:rPr>
                <w:rFonts w:ascii="宋体" w:hAnsi="宋体" w:cs="宋体"/>
                <w:kern w:val="0"/>
                <w:sz w:val="24"/>
                <w:lang w:bidi="ar"/>
              </w:rPr>
              <w:t>65</w:t>
            </w:r>
            <w:r>
              <w:rPr>
                <w:rFonts w:ascii="宋体" w:hAnsi="宋体" w:cs="宋体" w:hint="eastAsia"/>
                <w:kern w:val="0"/>
                <w:sz w:val="24"/>
                <w:lang w:bidi="ar"/>
              </w:rPr>
              <w:t>英寸</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分辨率</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≥3840*2160</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屏类型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原装液晶A规屏</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触控方式</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红外识别</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触控点数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≥20点触控、20点书写</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屏幕参数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D91EAE" w:rsidRDefault="008243F9" w:rsidP="00AB4E8F">
            <w:pPr>
              <w:widowControl/>
              <w:spacing w:line="360" w:lineRule="auto"/>
              <w:textAlignment w:val="center"/>
              <w:rPr>
                <w:lang w:bidi="ar"/>
              </w:rPr>
            </w:pPr>
            <w:r>
              <w:rPr>
                <w:rFonts w:ascii="宋体" w:hAnsi="宋体" w:cs="宋体" w:hint="eastAsia"/>
                <w:kern w:val="0"/>
                <w:sz w:val="24"/>
                <w:lang w:bidi="ar"/>
              </w:rPr>
              <w:t>色域≥90%NTSC、色彩度≥10bit，可视角度≥178°。</w:t>
            </w:r>
          </w:p>
        </w:tc>
      </w:tr>
      <w:tr w:rsidR="008243F9" w:rsidTr="008243F9">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整机设计</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0666E5" w:rsidRDefault="008243F9" w:rsidP="008243F9">
            <w:pPr>
              <w:pStyle w:val="Style3"/>
              <w:rPr>
                <w:b/>
                <w:lang w:bidi="ar"/>
              </w:rPr>
            </w:pPr>
            <w:r>
              <w:rPr>
                <w:rFonts w:ascii="宋体" w:hAnsi="宋体" w:hint="eastAsia"/>
                <w:kern w:val="0"/>
                <w:sz w:val="24"/>
                <w:lang w:bidi="ar"/>
              </w:rPr>
              <w:t>整机内置正面上居中配置≥4800万像素摄像头。内置≥6个麦克风，≥8米有效拾音距离（要求拾音准确，无杂音、</w:t>
            </w:r>
            <w:r w:rsidRPr="000666E5">
              <w:rPr>
                <w:rFonts w:ascii="宋体" w:hAnsi="宋体" w:hint="eastAsia"/>
                <w:kern w:val="0"/>
                <w:sz w:val="24"/>
                <w:lang w:bidi="ar"/>
              </w:rPr>
              <w:t>无变音</w:t>
            </w:r>
            <w:r>
              <w:rPr>
                <w:rFonts w:ascii="宋体" w:hAnsi="宋体" w:hint="eastAsia"/>
                <w:kern w:val="0"/>
                <w:sz w:val="24"/>
                <w:lang w:bidi="ar"/>
              </w:rPr>
              <w:t>）。采用≥2*10W（中高音）+≥20W（低音）缝隙发声扬声器（要求声音清晰无杂音，高、中、低音准确</w:t>
            </w:r>
            <w:r w:rsidRPr="000666E5">
              <w:rPr>
                <w:rFonts w:ascii="宋体" w:hAnsi="宋体" w:hint="eastAsia"/>
                <w:kern w:val="0"/>
                <w:sz w:val="24"/>
                <w:lang w:bidi="ar"/>
              </w:rPr>
              <w:t>无变音</w:t>
            </w:r>
            <w:r>
              <w:rPr>
                <w:rFonts w:ascii="宋体" w:hAnsi="宋体" w:hint="eastAsia"/>
                <w:kern w:val="0"/>
                <w:sz w:val="24"/>
                <w:lang w:bidi="ar"/>
              </w:rPr>
              <w:t>）</w:t>
            </w:r>
            <w:r w:rsidRPr="000666E5">
              <w:rPr>
                <w:rFonts w:ascii="宋体" w:hAnsi="宋体" w:hint="eastAsia"/>
                <w:kern w:val="0"/>
                <w:sz w:val="24"/>
                <w:lang w:bidi="ar"/>
              </w:rPr>
              <w:t>。</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jc w:val="left"/>
              <w:textAlignment w:val="center"/>
              <w:rPr>
                <w:rFonts w:ascii="宋体" w:hAnsi="宋体" w:cs="宋体"/>
                <w:sz w:val="24"/>
              </w:rPr>
            </w:pPr>
            <w:r>
              <w:rPr>
                <w:rFonts w:ascii="宋体" w:hAnsi="宋体" w:cs="宋体" w:hint="eastAsia"/>
                <w:kern w:val="0"/>
                <w:sz w:val="24"/>
                <w:lang w:bidi="ar"/>
              </w:rPr>
              <w:t>整机物理开关按键，集屏幕开关、系统开关和待机唤醒功能三合一，操作便捷。</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AB4E8F">
            <w:pPr>
              <w:widowControl/>
              <w:spacing w:line="360" w:lineRule="auto"/>
              <w:textAlignment w:val="center"/>
              <w:rPr>
                <w:rFonts w:ascii="宋体" w:hAnsi="宋体" w:cs="宋体"/>
                <w:sz w:val="24"/>
              </w:rPr>
            </w:pPr>
            <w:r>
              <w:rPr>
                <w:rFonts w:ascii="宋体" w:hAnsi="宋体" w:cs="宋体" w:hint="eastAsia"/>
                <w:kern w:val="0"/>
                <w:sz w:val="24"/>
                <w:lang w:bidi="ar"/>
              </w:rPr>
              <w:t>为了整机的美观程度，超薄窄边框设计，</w:t>
            </w:r>
            <w:r w:rsidRPr="00CF3D65">
              <w:rPr>
                <w:rFonts w:ascii="宋体" w:hAnsi="宋体" w:cs="宋体" w:hint="eastAsia"/>
                <w:kern w:val="0"/>
                <w:sz w:val="24"/>
                <w:lang w:bidi="ar"/>
              </w:rPr>
              <w:t>整机书写面板采用防炫光全钢化防爆玻璃面板，</w:t>
            </w:r>
            <w:r>
              <w:rPr>
                <w:rFonts w:ascii="宋体" w:hAnsi="宋体" w:cs="宋体" w:hint="eastAsia"/>
                <w:kern w:val="0"/>
                <w:sz w:val="24"/>
                <w:lang w:bidi="ar"/>
              </w:rPr>
              <w:t>整机屏占比≥85%以上。</w:t>
            </w:r>
          </w:p>
        </w:tc>
      </w:tr>
      <w:tr w:rsidR="008243F9" w:rsidTr="008243F9">
        <w:trPr>
          <w:trHeight w:val="61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教学白板</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在非白板模式下可快捷调出书写板，满足用户临时快速书写需求，快捷白板内容亦可快速复制到教学白板中进行功能扩展，满足灵活讨论需求。</w:t>
            </w:r>
          </w:p>
        </w:tc>
      </w:tr>
      <w:tr w:rsidR="008243F9" w:rsidTr="008243F9">
        <w:trPr>
          <w:trHeight w:val="57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kern w:val="0"/>
                <w:sz w:val="24"/>
                <w:lang w:bidi="ar"/>
              </w:rPr>
            </w:pPr>
            <w:r>
              <w:rPr>
                <w:rFonts w:ascii="宋体" w:hAnsi="宋体" w:cs="宋体" w:hint="eastAsia"/>
                <w:kern w:val="0"/>
                <w:sz w:val="24"/>
                <w:lang w:bidi="ar"/>
              </w:rPr>
              <w:t>提供智能识别模式，可自动识别手绘图形，书写无需重新点击选择画笔功能，支持插入智能表格，表格大小可根据书写内容自动扩充，可通过画直线的方式添加行列。</w:t>
            </w:r>
          </w:p>
          <w:p w:rsidR="008243F9" w:rsidRPr="00BE5184" w:rsidRDefault="008243F9" w:rsidP="008243F9">
            <w:pPr>
              <w:widowControl/>
              <w:spacing w:line="360" w:lineRule="auto"/>
              <w:textAlignment w:val="center"/>
              <w:rPr>
                <w:lang w:bidi="ar"/>
              </w:rPr>
            </w:pPr>
            <w:r w:rsidRPr="00BE5184">
              <w:rPr>
                <w:rFonts w:ascii="宋体" w:hAnsi="宋体" w:cs="宋体" w:hint="eastAsia"/>
                <w:kern w:val="0"/>
                <w:sz w:val="24"/>
                <w:lang w:bidi="ar"/>
              </w:rPr>
              <w:t>支持书写转文字，开启后可将笔迹转化为文本，方便用户保存使用。</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支持白板内容本地／U盘保存和邮件分享，同时白板支持保存图片、PDF以及二次编辑模式。</w:t>
            </w:r>
          </w:p>
        </w:tc>
      </w:tr>
      <w:tr w:rsidR="008243F9" w:rsidTr="008243F9">
        <w:trPr>
          <w:trHeight w:val="8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无线传屏</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为了减少会议室接线，保证会议室的简洁美观，会议屏内部应内置接收模块，可通过无线传屏器或传屏软件，即可将电脑画面传屏至会议屏，并且可以通过会议屏进行反向操控电脑。同时无线传屏软硬件均支持Win10系统扩展屏显示。</w:t>
            </w:r>
          </w:p>
        </w:tc>
      </w:tr>
      <w:tr w:rsidR="008243F9" w:rsidTr="008243F9">
        <w:trPr>
          <w:trHeight w:val="76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8"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支持多设备投屏，最大支持不少于八画面同屏显示。传屏开启勿扰模式之后，不允许其他人在进行传屏，沉浸模式，避免在使用过程中，用户经常被其他人传屏顶替掉，造成使用中断。</w:t>
            </w:r>
          </w:p>
        </w:tc>
      </w:tr>
      <w:tr w:rsidR="008243F9" w:rsidTr="008243F9">
        <w:trPr>
          <w:trHeight w:val="49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right w:val="single" w:sz="8"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43F9" w:rsidRDefault="008243F9" w:rsidP="008243F9">
            <w:pPr>
              <w:widowControl/>
              <w:spacing w:line="360" w:lineRule="auto"/>
              <w:textAlignment w:val="center"/>
              <w:rPr>
                <w:rFonts w:ascii="宋体" w:hAnsi="宋体" w:cs="宋体"/>
                <w:kern w:val="0"/>
                <w:sz w:val="24"/>
                <w:lang w:bidi="ar"/>
              </w:rPr>
            </w:pPr>
            <w:r>
              <w:rPr>
                <w:rFonts w:ascii="宋体" w:hAnsi="宋体" w:cs="宋体" w:hint="eastAsia"/>
                <w:kern w:val="0"/>
                <w:sz w:val="24"/>
                <w:lang w:bidi="ar"/>
              </w:rPr>
              <w:t>支持手机投屏软件操控大屏，小屏控大屏满足近端操控需求。</w:t>
            </w:r>
          </w:p>
          <w:p w:rsidR="008243F9" w:rsidRPr="00B82CAC" w:rsidRDefault="008243F9" w:rsidP="008243F9">
            <w:pPr>
              <w:widowControl/>
              <w:spacing w:line="360" w:lineRule="auto"/>
              <w:textAlignment w:val="center"/>
              <w:rPr>
                <w:lang w:bidi="ar"/>
              </w:rPr>
            </w:pPr>
            <w:r w:rsidRPr="00B82CAC">
              <w:rPr>
                <w:rFonts w:ascii="宋体" w:hAnsi="宋体" w:cs="宋体" w:hint="eastAsia"/>
                <w:kern w:val="0"/>
                <w:sz w:val="24"/>
                <w:lang w:bidi="ar"/>
              </w:rPr>
              <w:t>支持电脑通过无线方式直接调用</w:t>
            </w:r>
            <w:r>
              <w:rPr>
                <w:rFonts w:ascii="宋体" w:hAnsi="宋体" w:cs="宋体" w:hint="eastAsia"/>
                <w:kern w:val="0"/>
                <w:sz w:val="24"/>
                <w:lang w:bidi="ar"/>
              </w:rPr>
              <w:t>会议屏的摄像头。</w:t>
            </w:r>
          </w:p>
        </w:tc>
      </w:tr>
      <w:tr w:rsidR="008243F9" w:rsidTr="008243F9">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PC模块</w:t>
            </w:r>
          </w:p>
        </w:tc>
        <w:tc>
          <w:tcPr>
            <w:tcW w:w="6493"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内置热插拔一体式PC模块，配置应采用处理器不低于Core i5，16G内存，256G SSD且预装微软授权的正版Windows 10系统</w:t>
            </w: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软件小工具</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在任意通道下可一键快速进入批注，批注内容可本地或U盘保存，支持二维码分享，二维码分享时可放大二维码和加密。</w:t>
            </w:r>
          </w:p>
        </w:tc>
      </w:tr>
      <w:tr w:rsidR="008243F9" w:rsidTr="008243F9">
        <w:trPr>
          <w:trHeight w:val="51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支持在整机应用管理中对主页软件快捷方式进行自定义选择设置，满足用户个性化设置需求。</w:t>
            </w: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sidRPr="000666E5">
              <w:rPr>
                <w:rFonts w:ascii="宋体" w:hAnsi="宋体" w:cs="宋体" w:hint="eastAsia"/>
                <w:kern w:val="0"/>
                <w:sz w:val="24"/>
                <w:lang w:bidi="ar"/>
              </w:rPr>
              <w:t>在屏幕两侧均可调出小工具拦，</w:t>
            </w:r>
            <w:r>
              <w:rPr>
                <w:rFonts w:ascii="宋体" w:hAnsi="宋体" w:cs="宋体" w:hint="eastAsia"/>
                <w:kern w:val="0"/>
                <w:sz w:val="24"/>
                <w:lang w:bidi="ar"/>
              </w:rPr>
              <w:t>整机自带录屏功能，可将屏幕画面和声音同步录入一个视频中并支持二维码带走或者保存本机，二维码支持加密。</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应用软件</w:t>
            </w:r>
          </w:p>
        </w:tc>
        <w:tc>
          <w:tcPr>
            <w:tcW w:w="6493" w:type="dxa"/>
            <w:vMerge w:val="restart"/>
            <w:tcBorders>
              <w:top w:val="single" w:sz="4" w:space="0" w:color="000000"/>
              <w:left w:val="single" w:sz="4" w:space="0" w:color="000000"/>
              <w:right w:val="single" w:sz="4" w:space="0" w:color="000000"/>
            </w:tcBorders>
            <w:shd w:val="clear" w:color="auto" w:fill="auto"/>
            <w:vAlign w:val="center"/>
          </w:tcPr>
          <w:p w:rsidR="008243F9" w:rsidRPr="007D42D2" w:rsidRDefault="008243F9" w:rsidP="008243F9">
            <w:pPr>
              <w:spacing w:line="360" w:lineRule="auto"/>
              <w:textAlignment w:val="center"/>
              <w:rPr>
                <w:rFonts w:ascii="宋体" w:hAnsi="宋体" w:cs="宋体"/>
                <w:sz w:val="24"/>
                <w:highlight w:val="yellow"/>
              </w:rPr>
            </w:pPr>
            <w:r>
              <w:rPr>
                <w:rFonts w:ascii="宋体" w:hAnsi="宋体" w:cs="宋体" w:hint="eastAsia"/>
                <w:kern w:val="0"/>
                <w:sz w:val="24"/>
                <w:lang w:bidi="ar"/>
              </w:rPr>
              <w:t>放大镜：支持对屏幕的局部区域进行放大、背景显示，聚集病灶，降低屏幕其他区域对视觉感知的影响，让参会者更精准定焦重点区域，提高会诊效率。</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vMerge/>
            <w:tcBorders>
              <w:left w:val="single" w:sz="4" w:space="0" w:color="000000"/>
              <w:right w:val="single" w:sz="4" w:space="0" w:color="000000"/>
            </w:tcBorders>
            <w:shd w:val="clear" w:color="auto" w:fill="auto"/>
            <w:vAlign w:val="center"/>
          </w:tcPr>
          <w:p w:rsidR="008243F9" w:rsidRPr="007D42D2" w:rsidRDefault="008243F9" w:rsidP="008243F9">
            <w:pPr>
              <w:spacing w:line="360" w:lineRule="auto"/>
              <w:textAlignment w:val="center"/>
              <w:rPr>
                <w:rFonts w:ascii="宋体" w:hAnsi="宋体" w:cs="宋体"/>
                <w:sz w:val="24"/>
                <w:highlight w:val="yellow"/>
              </w:rPr>
            </w:pPr>
          </w:p>
        </w:tc>
      </w:tr>
      <w:tr w:rsidR="008243F9" w:rsidTr="008243F9">
        <w:trPr>
          <w:trHeight w:val="60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vMerge/>
            <w:tcBorders>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集控管理</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为了方便IT人员对设备集中管控，要求有平台可以对设备进行集中管控，可实现批量设备管理、远程桌面操作等功能。</w:t>
            </w:r>
          </w:p>
        </w:tc>
      </w:tr>
      <w:tr w:rsidR="008243F9" w:rsidTr="008243F9">
        <w:trPr>
          <w:trHeight w:val="58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整机端口数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USB≥3（最少包含2个USB3.0接口）；HDMI 输入≥1；Type-C≥1；TOUCH≥1；AUDIO OUT≥1；RS232≥1</w:t>
            </w:r>
          </w:p>
        </w:tc>
      </w:tr>
      <w:tr w:rsidR="008243F9" w:rsidTr="008243F9">
        <w:trPr>
          <w:trHeight w:val="37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智能笔</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能够搭配会议屏，实现书写功能，实现上下翻页</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保修</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三年原厂免费上门保修，提供原厂售后服务承诺函</w:t>
            </w:r>
          </w:p>
        </w:tc>
      </w:tr>
    </w:tbl>
    <w:p w:rsidR="008243F9" w:rsidRPr="008243F9" w:rsidRDefault="008243F9" w:rsidP="008243F9"/>
    <w:p w:rsidR="005D12D9" w:rsidRDefault="00333611">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r>
        <w:rPr>
          <w:rFonts w:asciiTheme="minorEastAsia" w:eastAsiaTheme="minorEastAsia" w:hAnsiTheme="minorEastAsia"/>
          <w:sz w:val="24"/>
          <w:szCs w:val="24"/>
          <w:lang w:eastAsia="zh-Hans"/>
        </w:rPr>
        <w:t xml:space="preserve"> </w:t>
      </w:r>
      <w:r>
        <w:rPr>
          <w:rFonts w:asciiTheme="minorEastAsia" w:eastAsiaTheme="minorEastAsia" w:hAnsiTheme="minorEastAsia"/>
          <w:sz w:val="24"/>
          <w:szCs w:val="24"/>
        </w:rPr>
        <w:t>75</w:t>
      </w:r>
      <w:r>
        <w:rPr>
          <w:rFonts w:asciiTheme="minorEastAsia" w:eastAsiaTheme="minorEastAsia" w:hAnsiTheme="minorEastAsia" w:hint="eastAsia"/>
          <w:sz w:val="24"/>
          <w:szCs w:val="24"/>
        </w:rPr>
        <w:t>寸智能</w:t>
      </w:r>
      <w:r>
        <w:rPr>
          <w:rFonts w:asciiTheme="minorEastAsia" w:eastAsiaTheme="minorEastAsia" w:hAnsiTheme="minorEastAsia"/>
          <w:sz w:val="24"/>
          <w:szCs w:val="24"/>
        </w:rPr>
        <w:t>会议屏</w:t>
      </w:r>
      <w:r>
        <w:rPr>
          <w:rFonts w:asciiTheme="minorEastAsia" w:eastAsiaTheme="minorEastAsia" w:hAnsiTheme="minorEastAsia" w:hint="eastAsia"/>
          <w:sz w:val="24"/>
          <w:szCs w:val="24"/>
        </w:rPr>
        <w:t>参数</w:t>
      </w:r>
    </w:p>
    <w:tbl>
      <w:tblPr>
        <w:tblW w:w="8957" w:type="dxa"/>
        <w:tblInd w:w="-310" w:type="dxa"/>
        <w:tblCellMar>
          <w:top w:w="15" w:type="dxa"/>
          <w:left w:w="15" w:type="dxa"/>
          <w:bottom w:w="15" w:type="dxa"/>
          <w:right w:w="15" w:type="dxa"/>
        </w:tblCellMar>
        <w:tblLook w:val="04A0" w:firstRow="1" w:lastRow="0" w:firstColumn="1" w:lastColumn="0" w:noHBand="0" w:noVBand="1"/>
      </w:tblPr>
      <w:tblGrid>
        <w:gridCol w:w="971"/>
        <w:gridCol w:w="1493"/>
        <w:gridCol w:w="6493"/>
      </w:tblGrid>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参数内容</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尺寸</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w:t>
            </w:r>
            <w:r>
              <w:rPr>
                <w:rFonts w:ascii="宋体" w:hAnsi="宋体" w:cs="宋体"/>
                <w:kern w:val="0"/>
                <w:sz w:val="24"/>
                <w:lang w:bidi="ar"/>
              </w:rPr>
              <w:t>75</w:t>
            </w:r>
            <w:r>
              <w:rPr>
                <w:rFonts w:ascii="宋体" w:hAnsi="宋体" w:cs="宋体" w:hint="eastAsia"/>
                <w:kern w:val="0"/>
                <w:sz w:val="24"/>
                <w:lang w:bidi="ar"/>
              </w:rPr>
              <w:t>英寸</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分辨率</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≥3840*2160</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屏类型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原装液晶A规屏</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触控方式</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红外识别</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触控点数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≥20点触控、20点书写</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屏幕参数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D91EAE" w:rsidRDefault="008243F9" w:rsidP="008243F9">
            <w:pPr>
              <w:widowControl/>
              <w:spacing w:line="360" w:lineRule="auto"/>
              <w:textAlignment w:val="center"/>
              <w:rPr>
                <w:lang w:bidi="ar"/>
              </w:rPr>
            </w:pPr>
            <w:r>
              <w:rPr>
                <w:rFonts w:ascii="宋体" w:hAnsi="宋体" w:cs="宋体" w:hint="eastAsia"/>
                <w:kern w:val="0"/>
                <w:sz w:val="24"/>
                <w:lang w:bidi="ar"/>
              </w:rPr>
              <w:t>色域≥90%NTSC、色彩度≥10bit，可视角度≥178°。</w:t>
            </w:r>
          </w:p>
        </w:tc>
      </w:tr>
      <w:tr w:rsidR="008243F9" w:rsidTr="008243F9">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整机设计</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0666E5" w:rsidRDefault="008243F9" w:rsidP="008243F9">
            <w:pPr>
              <w:pStyle w:val="Style3"/>
              <w:rPr>
                <w:b/>
                <w:lang w:bidi="ar"/>
              </w:rPr>
            </w:pPr>
            <w:r>
              <w:rPr>
                <w:rFonts w:ascii="宋体" w:hAnsi="宋体" w:hint="eastAsia"/>
                <w:kern w:val="0"/>
                <w:sz w:val="24"/>
                <w:lang w:bidi="ar"/>
              </w:rPr>
              <w:t>整机内置正面上居中配置≥4800万像素摄像头。内置≥6个麦克风，≥8米有效拾音距离</w:t>
            </w:r>
            <w:r w:rsidRPr="00AB4E8F">
              <w:rPr>
                <w:rFonts w:ascii="宋体" w:hAnsi="宋体" w:hint="eastAsia"/>
                <w:kern w:val="0"/>
                <w:sz w:val="24"/>
                <w:lang w:bidi="ar"/>
              </w:rPr>
              <w:t>（要求拾音准确，无杂音、无变音）</w:t>
            </w:r>
            <w:r>
              <w:rPr>
                <w:rFonts w:ascii="宋体" w:hAnsi="宋体" w:hint="eastAsia"/>
                <w:kern w:val="0"/>
                <w:sz w:val="24"/>
                <w:lang w:bidi="ar"/>
              </w:rPr>
              <w:t>。采用≥2*10W（中高音）+≥20W（低音）缝隙发声扬声器</w:t>
            </w:r>
            <w:r w:rsidRPr="00AB4E8F">
              <w:rPr>
                <w:rFonts w:ascii="宋体" w:hAnsi="宋体" w:hint="eastAsia"/>
                <w:kern w:val="0"/>
                <w:sz w:val="24"/>
                <w:lang w:bidi="ar"/>
              </w:rPr>
              <w:t>（要求声音清晰无杂音，高、中、低音准确无变音）。</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jc w:val="left"/>
              <w:textAlignment w:val="center"/>
              <w:rPr>
                <w:rFonts w:ascii="宋体" w:hAnsi="宋体" w:cs="宋体"/>
                <w:sz w:val="24"/>
              </w:rPr>
            </w:pPr>
            <w:r>
              <w:rPr>
                <w:rFonts w:ascii="宋体" w:hAnsi="宋体" w:cs="宋体" w:hint="eastAsia"/>
                <w:kern w:val="0"/>
                <w:sz w:val="24"/>
                <w:lang w:bidi="ar"/>
              </w:rPr>
              <w:t>整机物理开关按键，集屏幕开关、系统开关和待机唤醒功能三合一，操作便捷。</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AB4E8F">
            <w:pPr>
              <w:widowControl/>
              <w:spacing w:line="360" w:lineRule="auto"/>
              <w:textAlignment w:val="center"/>
              <w:rPr>
                <w:rFonts w:ascii="宋体" w:hAnsi="宋体" w:cs="宋体"/>
                <w:sz w:val="24"/>
              </w:rPr>
            </w:pPr>
            <w:r>
              <w:rPr>
                <w:rFonts w:ascii="宋体" w:hAnsi="宋体" w:cs="宋体" w:hint="eastAsia"/>
                <w:kern w:val="0"/>
                <w:sz w:val="24"/>
                <w:lang w:bidi="ar"/>
              </w:rPr>
              <w:t>为了整机的美观程度，超薄窄边框设计，</w:t>
            </w:r>
            <w:r w:rsidRPr="00CF3D65">
              <w:rPr>
                <w:rFonts w:ascii="宋体" w:hAnsi="宋体" w:cs="宋体" w:hint="eastAsia"/>
                <w:kern w:val="0"/>
                <w:sz w:val="24"/>
                <w:lang w:bidi="ar"/>
              </w:rPr>
              <w:t>整机书写面板采用防炫光全钢化防爆玻璃面板，</w:t>
            </w:r>
            <w:r>
              <w:rPr>
                <w:rFonts w:ascii="宋体" w:hAnsi="宋体" w:cs="宋体" w:hint="eastAsia"/>
                <w:kern w:val="0"/>
                <w:sz w:val="24"/>
                <w:lang w:bidi="ar"/>
              </w:rPr>
              <w:t>整机屏占比≥85%以上。</w:t>
            </w:r>
          </w:p>
        </w:tc>
      </w:tr>
      <w:tr w:rsidR="008243F9" w:rsidTr="008243F9">
        <w:trPr>
          <w:trHeight w:val="61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教学白板</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在非白板模式下可快捷调出书写板，满足用户临时快速书写需求，快捷白板内容亦可快速复制到教学白板中进行功能扩展，满足灵活讨论需求。</w:t>
            </w:r>
          </w:p>
        </w:tc>
      </w:tr>
      <w:tr w:rsidR="008243F9" w:rsidTr="008243F9">
        <w:trPr>
          <w:trHeight w:val="57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kern w:val="0"/>
                <w:sz w:val="24"/>
                <w:lang w:bidi="ar"/>
              </w:rPr>
            </w:pPr>
            <w:r>
              <w:rPr>
                <w:rFonts w:ascii="宋体" w:hAnsi="宋体" w:cs="宋体" w:hint="eastAsia"/>
                <w:kern w:val="0"/>
                <w:sz w:val="24"/>
                <w:lang w:bidi="ar"/>
              </w:rPr>
              <w:t>提供智能识别模式，可自动识别手绘图形，书写无需重新点击选择画笔功能，支持插入智能表格，表格大小可根据书写内容自动扩充，可通过画直线的方式添加行列。</w:t>
            </w:r>
          </w:p>
          <w:p w:rsidR="008243F9" w:rsidRPr="00BE5184" w:rsidRDefault="008243F9" w:rsidP="008243F9">
            <w:pPr>
              <w:widowControl/>
              <w:spacing w:line="360" w:lineRule="auto"/>
              <w:textAlignment w:val="center"/>
              <w:rPr>
                <w:lang w:bidi="ar"/>
              </w:rPr>
            </w:pPr>
            <w:r w:rsidRPr="00BE5184">
              <w:rPr>
                <w:rFonts w:ascii="宋体" w:hAnsi="宋体" w:cs="宋体" w:hint="eastAsia"/>
                <w:kern w:val="0"/>
                <w:sz w:val="24"/>
                <w:lang w:bidi="ar"/>
              </w:rPr>
              <w:t>支持书写转文字，开启后可将笔迹转化为文本，方便用户保存使用。</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支持白板内容本地／U盘保存和邮件分享，同时白板支持保存图片、PDF以及二次编辑模式。</w:t>
            </w:r>
          </w:p>
        </w:tc>
      </w:tr>
      <w:tr w:rsidR="008243F9" w:rsidTr="008243F9">
        <w:trPr>
          <w:trHeight w:val="8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无线传屏</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为了减少会议室接线，保证会议室的简洁美观，会议屏内部应内置接收模块，可通过无线传屏器或传屏软件，即可将电脑画面传屏至会议屏，并且可以通过会议屏进行反向操控电脑。同时无线传屏软硬件均支持Win10系统扩展屏显示。</w:t>
            </w:r>
          </w:p>
        </w:tc>
      </w:tr>
      <w:tr w:rsidR="008243F9" w:rsidTr="008243F9">
        <w:trPr>
          <w:trHeight w:val="76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8"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支持多设备投屏，最大支持不少于八画面同屏显示。传屏开启勿扰模式之后，不允许其他人在进行传屏，沉浸模式，避免在使用过程中，用户经常被其他人传屏顶替掉，造成使用中断。</w:t>
            </w:r>
          </w:p>
        </w:tc>
      </w:tr>
      <w:tr w:rsidR="008243F9" w:rsidTr="008243F9">
        <w:trPr>
          <w:trHeight w:val="49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right w:val="single" w:sz="8"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43F9" w:rsidRPr="00AB4E8F" w:rsidRDefault="008243F9" w:rsidP="008243F9">
            <w:pPr>
              <w:widowControl/>
              <w:spacing w:line="360" w:lineRule="auto"/>
              <w:textAlignment w:val="center"/>
              <w:rPr>
                <w:rFonts w:ascii="宋体" w:hAnsi="宋体" w:cs="宋体"/>
                <w:kern w:val="0"/>
                <w:sz w:val="24"/>
                <w:lang w:bidi="ar"/>
              </w:rPr>
            </w:pPr>
            <w:r>
              <w:rPr>
                <w:rFonts w:ascii="宋体" w:hAnsi="宋体" w:cs="宋体" w:hint="eastAsia"/>
                <w:kern w:val="0"/>
                <w:sz w:val="24"/>
                <w:lang w:bidi="ar"/>
              </w:rPr>
              <w:t>支持手机投屏软件操控大屏，小屏控大屏满足近端操控需求。</w:t>
            </w:r>
          </w:p>
        </w:tc>
      </w:tr>
      <w:tr w:rsidR="008243F9" w:rsidTr="008243F9">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PC模块</w:t>
            </w:r>
          </w:p>
        </w:tc>
        <w:tc>
          <w:tcPr>
            <w:tcW w:w="6493"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内置热插拔一体式PC模块，配置应采用处理器不低于Core i5，16G内存，256G SSD且预装微软授权的正版Windows 10系统</w:t>
            </w: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软件小工具</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在任意通道下可一键快速进入批注，批注内容可本地或U盘保存，支持二维码分享，二维码分享时可放大二维码和加密。</w:t>
            </w:r>
          </w:p>
        </w:tc>
      </w:tr>
      <w:tr w:rsidR="008243F9" w:rsidTr="008243F9">
        <w:trPr>
          <w:trHeight w:val="51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支持在整机应用管理中对主页软件快捷方式进行自定义选择设置，满足用户个性化设置需求。</w:t>
            </w: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sidRPr="000666E5">
              <w:rPr>
                <w:rFonts w:ascii="宋体" w:hAnsi="宋体" w:cs="宋体" w:hint="eastAsia"/>
                <w:kern w:val="0"/>
                <w:sz w:val="24"/>
                <w:lang w:bidi="ar"/>
              </w:rPr>
              <w:t>在屏幕两侧均可调出小工具拦，</w:t>
            </w:r>
            <w:r>
              <w:rPr>
                <w:rFonts w:ascii="宋体" w:hAnsi="宋体" w:cs="宋体" w:hint="eastAsia"/>
                <w:kern w:val="0"/>
                <w:sz w:val="24"/>
                <w:lang w:bidi="ar"/>
              </w:rPr>
              <w:t>整机自带录屏功能，可将屏幕画面和声音同步录入一个视频中并支持二维码带走或者保存本机，二维码支持加密。</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应用软件</w:t>
            </w:r>
          </w:p>
        </w:tc>
        <w:tc>
          <w:tcPr>
            <w:tcW w:w="6493" w:type="dxa"/>
            <w:vMerge w:val="restart"/>
            <w:tcBorders>
              <w:top w:val="single" w:sz="4" w:space="0" w:color="000000"/>
              <w:left w:val="single" w:sz="4" w:space="0" w:color="000000"/>
              <w:right w:val="single" w:sz="4" w:space="0" w:color="000000"/>
            </w:tcBorders>
            <w:shd w:val="clear" w:color="auto" w:fill="auto"/>
            <w:vAlign w:val="center"/>
          </w:tcPr>
          <w:p w:rsidR="008243F9" w:rsidRPr="007D42D2" w:rsidRDefault="008243F9" w:rsidP="008243F9">
            <w:pPr>
              <w:spacing w:line="360" w:lineRule="auto"/>
              <w:textAlignment w:val="center"/>
              <w:rPr>
                <w:rFonts w:ascii="宋体" w:hAnsi="宋体" w:cs="宋体"/>
                <w:sz w:val="24"/>
                <w:highlight w:val="yellow"/>
              </w:rPr>
            </w:pPr>
            <w:r>
              <w:rPr>
                <w:rFonts w:ascii="宋体" w:hAnsi="宋体" w:cs="宋体" w:hint="eastAsia"/>
                <w:kern w:val="0"/>
                <w:sz w:val="24"/>
                <w:lang w:bidi="ar"/>
              </w:rPr>
              <w:t>放大镜：支持对屏幕的局部区域进行放大、背景显示，聚集病</w:t>
            </w:r>
            <w:r>
              <w:rPr>
                <w:rFonts w:ascii="宋体" w:hAnsi="宋体" w:cs="宋体" w:hint="eastAsia"/>
                <w:kern w:val="0"/>
                <w:sz w:val="24"/>
                <w:lang w:bidi="ar"/>
              </w:rPr>
              <w:lastRenderedPageBreak/>
              <w:t>灶，降低屏幕其他区域对视觉感知的影响，让参会者更精准定焦重点区域，提高会诊效率。</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vMerge/>
            <w:tcBorders>
              <w:left w:val="single" w:sz="4" w:space="0" w:color="000000"/>
              <w:right w:val="single" w:sz="4" w:space="0" w:color="000000"/>
            </w:tcBorders>
            <w:shd w:val="clear" w:color="auto" w:fill="auto"/>
            <w:vAlign w:val="center"/>
          </w:tcPr>
          <w:p w:rsidR="008243F9" w:rsidRPr="007D42D2" w:rsidRDefault="008243F9" w:rsidP="008243F9">
            <w:pPr>
              <w:spacing w:line="360" w:lineRule="auto"/>
              <w:textAlignment w:val="center"/>
              <w:rPr>
                <w:rFonts w:ascii="宋体" w:hAnsi="宋体" w:cs="宋体"/>
                <w:sz w:val="24"/>
                <w:highlight w:val="yellow"/>
              </w:rPr>
            </w:pPr>
          </w:p>
        </w:tc>
      </w:tr>
      <w:tr w:rsidR="008243F9" w:rsidTr="008243F9">
        <w:trPr>
          <w:trHeight w:val="60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vMerge/>
            <w:tcBorders>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集控管理</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为了方便IT人员对设备集中管控，要求有平台可以对设备进行集中管控，可实现批量设备管理、远程桌面操作等功能。</w:t>
            </w:r>
          </w:p>
        </w:tc>
      </w:tr>
      <w:tr w:rsidR="008243F9" w:rsidTr="008243F9">
        <w:trPr>
          <w:trHeight w:val="58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整机端口数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USB≥3（最少包含2个USB3.0接口）；HDMI 输入≥1；Type-C≥1；TOUCH≥1；AUDIO OUT≥1；RS232≥1</w:t>
            </w:r>
          </w:p>
        </w:tc>
      </w:tr>
      <w:tr w:rsidR="008243F9" w:rsidTr="008243F9">
        <w:trPr>
          <w:trHeight w:val="37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智能笔</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能够搭配会议屏，实现书写功能，实现上下翻页</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保修</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三年原厂免费上门保修，提供原厂售后服务承诺函</w:t>
            </w:r>
          </w:p>
        </w:tc>
      </w:tr>
    </w:tbl>
    <w:p w:rsidR="008243F9" w:rsidRPr="008243F9" w:rsidRDefault="008243F9" w:rsidP="008243F9"/>
    <w:p w:rsidR="005D12D9" w:rsidRDefault="00333611">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r>
        <w:rPr>
          <w:rFonts w:asciiTheme="minorEastAsia" w:eastAsiaTheme="minorEastAsia" w:hAnsiTheme="minorEastAsia"/>
          <w:sz w:val="24"/>
          <w:szCs w:val="24"/>
          <w:lang w:eastAsia="zh-Hans"/>
        </w:rPr>
        <w:t xml:space="preserve"> </w:t>
      </w:r>
      <w:r>
        <w:rPr>
          <w:rFonts w:asciiTheme="minorEastAsia" w:eastAsiaTheme="minorEastAsia" w:hAnsiTheme="minorEastAsia"/>
          <w:sz w:val="24"/>
          <w:szCs w:val="24"/>
        </w:rPr>
        <w:t>86</w:t>
      </w:r>
      <w:r>
        <w:rPr>
          <w:rFonts w:asciiTheme="minorEastAsia" w:eastAsiaTheme="minorEastAsia" w:hAnsiTheme="minorEastAsia" w:hint="eastAsia"/>
          <w:sz w:val="24"/>
          <w:szCs w:val="24"/>
        </w:rPr>
        <w:t>寸智能</w:t>
      </w:r>
      <w:r>
        <w:rPr>
          <w:rFonts w:asciiTheme="minorEastAsia" w:eastAsiaTheme="minorEastAsia" w:hAnsiTheme="minorEastAsia"/>
          <w:sz w:val="24"/>
          <w:szCs w:val="24"/>
        </w:rPr>
        <w:t>会议屏</w:t>
      </w:r>
      <w:r>
        <w:rPr>
          <w:rFonts w:asciiTheme="minorEastAsia" w:eastAsiaTheme="minorEastAsia" w:hAnsiTheme="minorEastAsia" w:hint="eastAsia"/>
          <w:sz w:val="24"/>
          <w:szCs w:val="24"/>
        </w:rPr>
        <w:t>参数</w:t>
      </w:r>
    </w:p>
    <w:tbl>
      <w:tblPr>
        <w:tblW w:w="8957" w:type="dxa"/>
        <w:tblInd w:w="-310" w:type="dxa"/>
        <w:tblCellMar>
          <w:top w:w="15" w:type="dxa"/>
          <w:left w:w="15" w:type="dxa"/>
          <w:bottom w:w="15" w:type="dxa"/>
          <w:right w:w="15" w:type="dxa"/>
        </w:tblCellMar>
        <w:tblLook w:val="04A0" w:firstRow="1" w:lastRow="0" w:firstColumn="1" w:lastColumn="0" w:noHBand="0" w:noVBand="1"/>
      </w:tblPr>
      <w:tblGrid>
        <w:gridCol w:w="971"/>
        <w:gridCol w:w="1493"/>
        <w:gridCol w:w="6493"/>
      </w:tblGrid>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参数内容</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尺寸</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w:t>
            </w:r>
            <w:r>
              <w:rPr>
                <w:rFonts w:ascii="宋体" w:hAnsi="宋体" w:cs="宋体"/>
                <w:kern w:val="0"/>
                <w:sz w:val="24"/>
                <w:lang w:bidi="ar"/>
              </w:rPr>
              <w:t>86</w:t>
            </w:r>
            <w:r>
              <w:rPr>
                <w:rFonts w:ascii="宋体" w:hAnsi="宋体" w:cs="宋体" w:hint="eastAsia"/>
                <w:kern w:val="0"/>
                <w:sz w:val="24"/>
                <w:lang w:bidi="ar"/>
              </w:rPr>
              <w:t>英寸</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分辨率</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≥3840*2160</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屏类型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原装液晶A规屏</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触控方式</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红外识别</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触控点数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≥20点触控、20点书写</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屏幕参数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D91EAE" w:rsidRDefault="008243F9" w:rsidP="008243F9">
            <w:pPr>
              <w:widowControl/>
              <w:spacing w:line="360" w:lineRule="auto"/>
              <w:textAlignment w:val="center"/>
              <w:rPr>
                <w:lang w:bidi="ar"/>
              </w:rPr>
            </w:pPr>
            <w:r>
              <w:rPr>
                <w:rFonts w:ascii="宋体" w:hAnsi="宋体" w:cs="宋体" w:hint="eastAsia"/>
                <w:kern w:val="0"/>
                <w:sz w:val="24"/>
                <w:lang w:bidi="ar"/>
              </w:rPr>
              <w:t>色域≥90%NTSC、色彩度≥10bit，可视角度≥178°。</w:t>
            </w:r>
          </w:p>
        </w:tc>
      </w:tr>
      <w:tr w:rsidR="008243F9" w:rsidTr="008243F9">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整机设计</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0666E5" w:rsidRDefault="008243F9" w:rsidP="008243F9">
            <w:pPr>
              <w:pStyle w:val="Style3"/>
              <w:rPr>
                <w:b/>
                <w:lang w:bidi="ar"/>
              </w:rPr>
            </w:pPr>
            <w:r>
              <w:rPr>
                <w:rFonts w:ascii="宋体" w:hAnsi="宋体" w:hint="eastAsia"/>
                <w:kern w:val="0"/>
                <w:sz w:val="24"/>
                <w:lang w:bidi="ar"/>
              </w:rPr>
              <w:t>整机内置正面上居中配置≥4800万像素摄像头。内置≥6个麦克风，≥8米有效拾音距离（要求拾音准确，无杂音、</w:t>
            </w:r>
            <w:r w:rsidRPr="000666E5">
              <w:rPr>
                <w:rFonts w:ascii="宋体" w:hAnsi="宋体" w:hint="eastAsia"/>
                <w:kern w:val="0"/>
                <w:sz w:val="24"/>
                <w:lang w:bidi="ar"/>
              </w:rPr>
              <w:t>无变音</w:t>
            </w:r>
            <w:r>
              <w:rPr>
                <w:rFonts w:ascii="宋体" w:hAnsi="宋体" w:hint="eastAsia"/>
                <w:kern w:val="0"/>
                <w:sz w:val="24"/>
                <w:lang w:bidi="ar"/>
              </w:rPr>
              <w:t>）。采用≥2*10W（中高音）+≥20W（低音）缝隙发声扬声器（要求声音清晰无杂音，高、中、低音准确</w:t>
            </w:r>
            <w:r w:rsidRPr="000666E5">
              <w:rPr>
                <w:rFonts w:ascii="宋体" w:hAnsi="宋体" w:hint="eastAsia"/>
                <w:kern w:val="0"/>
                <w:sz w:val="24"/>
                <w:lang w:bidi="ar"/>
              </w:rPr>
              <w:t>无变音</w:t>
            </w:r>
            <w:r>
              <w:rPr>
                <w:rFonts w:ascii="宋体" w:hAnsi="宋体" w:hint="eastAsia"/>
                <w:kern w:val="0"/>
                <w:sz w:val="24"/>
                <w:lang w:bidi="ar"/>
              </w:rPr>
              <w:t>）</w:t>
            </w:r>
            <w:r w:rsidRPr="000666E5">
              <w:rPr>
                <w:rFonts w:ascii="宋体" w:hAnsi="宋体" w:hint="eastAsia"/>
                <w:kern w:val="0"/>
                <w:sz w:val="24"/>
                <w:lang w:bidi="ar"/>
              </w:rPr>
              <w:t>。</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jc w:val="left"/>
              <w:textAlignment w:val="center"/>
              <w:rPr>
                <w:rFonts w:ascii="宋体" w:hAnsi="宋体" w:cs="宋体"/>
                <w:sz w:val="24"/>
              </w:rPr>
            </w:pPr>
            <w:r>
              <w:rPr>
                <w:rFonts w:ascii="宋体" w:hAnsi="宋体" w:cs="宋体" w:hint="eastAsia"/>
                <w:kern w:val="0"/>
                <w:sz w:val="24"/>
                <w:lang w:bidi="ar"/>
              </w:rPr>
              <w:t>整机物理开关按键，集屏幕开关、系统开关和待机唤醒功能三合一，操作便捷。</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AB4E8F">
            <w:pPr>
              <w:widowControl/>
              <w:spacing w:line="360" w:lineRule="auto"/>
              <w:textAlignment w:val="center"/>
              <w:rPr>
                <w:rFonts w:ascii="宋体" w:hAnsi="宋体" w:cs="宋体"/>
                <w:sz w:val="24"/>
              </w:rPr>
            </w:pPr>
            <w:r>
              <w:rPr>
                <w:rFonts w:ascii="宋体" w:hAnsi="宋体" w:cs="宋体" w:hint="eastAsia"/>
                <w:kern w:val="0"/>
                <w:sz w:val="24"/>
                <w:lang w:bidi="ar"/>
              </w:rPr>
              <w:t>为了整机的美观程度，超薄窄边框设计，</w:t>
            </w:r>
            <w:r w:rsidRPr="00CF3D65">
              <w:rPr>
                <w:rFonts w:ascii="宋体" w:hAnsi="宋体" w:cs="宋体" w:hint="eastAsia"/>
                <w:kern w:val="0"/>
                <w:sz w:val="24"/>
                <w:lang w:bidi="ar"/>
              </w:rPr>
              <w:t>整机书写面板采用防炫光全钢化防爆玻璃面板，</w:t>
            </w:r>
            <w:r>
              <w:rPr>
                <w:rFonts w:ascii="宋体" w:hAnsi="宋体" w:cs="宋体" w:hint="eastAsia"/>
                <w:kern w:val="0"/>
                <w:sz w:val="24"/>
                <w:lang w:bidi="ar"/>
              </w:rPr>
              <w:t>整机屏占比≥85%以上。</w:t>
            </w:r>
          </w:p>
        </w:tc>
      </w:tr>
      <w:tr w:rsidR="008243F9" w:rsidTr="008243F9">
        <w:trPr>
          <w:trHeight w:val="61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教学白板</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在非白板模式下可快捷调出书写板，满足用户临时快速书写需求，快捷白板内容亦可快速复制到教学白板中进行功能扩展，满足灵活讨论需求。</w:t>
            </w:r>
          </w:p>
        </w:tc>
      </w:tr>
      <w:tr w:rsidR="008243F9" w:rsidTr="008243F9">
        <w:trPr>
          <w:trHeight w:val="57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kern w:val="0"/>
                <w:sz w:val="24"/>
                <w:lang w:bidi="ar"/>
              </w:rPr>
            </w:pPr>
            <w:r>
              <w:rPr>
                <w:rFonts w:ascii="宋体" w:hAnsi="宋体" w:cs="宋体" w:hint="eastAsia"/>
                <w:kern w:val="0"/>
                <w:sz w:val="24"/>
                <w:lang w:bidi="ar"/>
              </w:rPr>
              <w:t>提供智能识别模式，可自动识别手绘图形，书写无需重新点击选择画笔功能，支持插入智能表格，表格大小可根据书写内容自动扩充，可通过画直线的方式添加行列。</w:t>
            </w:r>
          </w:p>
          <w:p w:rsidR="008243F9" w:rsidRPr="00BE5184" w:rsidRDefault="008243F9" w:rsidP="008243F9">
            <w:pPr>
              <w:widowControl/>
              <w:spacing w:line="360" w:lineRule="auto"/>
              <w:textAlignment w:val="center"/>
              <w:rPr>
                <w:lang w:bidi="ar"/>
              </w:rPr>
            </w:pPr>
            <w:r w:rsidRPr="00BE5184">
              <w:rPr>
                <w:rFonts w:ascii="宋体" w:hAnsi="宋体" w:cs="宋体" w:hint="eastAsia"/>
                <w:kern w:val="0"/>
                <w:sz w:val="24"/>
                <w:lang w:bidi="ar"/>
              </w:rPr>
              <w:t>支持书写转文字，开启后可将笔迹转化为文本，方便用户保存使用。</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支持白板内容本地／U盘保存和邮件分享，同时白板支持保存图片、PDF以及二次编辑模式。</w:t>
            </w:r>
          </w:p>
        </w:tc>
      </w:tr>
      <w:tr w:rsidR="008243F9" w:rsidTr="008243F9">
        <w:trPr>
          <w:trHeight w:val="8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无线传屏</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为了减少会议室接线，保证会议室的简洁美观，会议屏内部应内置接收模块，可通过无线传屏器或传屏软件，即可将电脑画面传屏至会议屏，并且可以通过会议屏进行反向操控电脑。同时无线传屏软硬件均支持Win10系统扩展屏显示。</w:t>
            </w:r>
          </w:p>
        </w:tc>
      </w:tr>
      <w:tr w:rsidR="008243F9" w:rsidTr="008243F9">
        <w:trPr>
          <w:trHeight w:val="76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8"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支持多设备投屏，最大支持不少于八画面同屏显示。传屏开启勿扰模式之后，不允许其他人在进行传屏，沉浸模式，避免在使用过程中，用户经常被其他人传屏顶替掉，造成使用中断。</w:t>
            </w:r>
          </w:p>
        </w:tc>
      </w:tr>
      <w:tr w:rsidR="008243F9" w:rsidTr="008243F9">
        <w:trPr>
          <w:trHeight w:val="49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right w:val="single" w:sz="8"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43F9" w:rsidRPr="00AB4E8F" w:rsidRDefault="008243F9" w:rsidP="008243F9">
            <w:pPr>
              <w:widowControl/>
              <w:spacing w:line="360" w:lineRule="auto"/>
              <w:textAlignment w:val="center"/>
              <w:rPr>
                <w:rFonts w:ascii="宋体" w:hAnsi="宋体" w:cs="宋体"/>
                <w:kern w:val="0"/>
                <w:sz w:val="24"/>
                <w:lang w:bidi="ar"/>
              </w:rPr>
            </w:pPr>
            <w:r>
              <w:rPr>
                <w:rFonts w:ascii="宋体" w:hAnsi="宋体" w:cs="宋体" w:hint="eastAsia"/>
                <w:kern w:val="0"/>
                <w:sz w:val="24"/>
                <w:lang w:bidi="ar"/>
              </w:rPr>
              <w:t>支持手机投屏软件操控大屏，小屏控大屏满足近端操控需求。</w:t>
            </w:r>
          </w:p>
        </w:tc>
      </w:tr>
      <w:tr w:rsidR="008243F9" w:rsidTr="008243F9">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PC模块</w:t>
            </w:r>
          </w:p>
        </w:tc>
        <w:tc>
          <w:tcPr>
            <w:tcW w:w="6493"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内置热插拔一体式PC模块，配置应采用处理器不低于Core i5，16G内存，256G SSD且预装微软授权的正版Windows 10系统</w:t>
            </w: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软件小工具</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在任意通道下可一键快速进入批注，批注内容可本地或U盘保存，支持二维码分享，二维码分享时可放大二维码和加密。</w:t>
            </w:r>
          </w:p>
        </w:tc>
      </w:tr>
      <w:tr w:rsidR="008243F9" w:rsidTr="008243F9">
        <w:trPr>
          <w:trHeight w:val="51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支持在整机应用管理中对主页软件快捷方式进行自定义选择设置，满足用户个性化设置需求。</w:t>
            </w: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sidRPr="000666E5">
              <w:rPr>
                <w:rFonts w:ascii="宋体" w:hAnsi="宋体" w:cs="宋体" w:hint="eastAsia"/>
                <w:kern w:val="0"/>
                <w:sz w:val="24"/>
                <w:lang w:bidi="ar"/>
              </w:rPr>
              <w:t>在屏幕两侧均可调出小工具拦，</w:t>
            </w:r>
            <w:r>
              <w:rPr>
                <w:rFonts w:ascii="宋体" w:hAnsi="宋体" w:cs="宋体" w:hint="eastAsia"/>
                <w:kern w:val="0"/>
                <w:sz w:val="24"/>
                <w:lang w:bidi="ar"/>
              </w:rPr>
              <w:t>整机自带录屏功能，可将屏幕画面和声音同步录入一个视频中并支持二维码带走或者保存本机，二维码支持加密。</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应用软件</w:t>
            </w:r>
          </w:p>
        </w:tc>
        <w:tc>
          <w:tcPr>
            <w:tcW w:w="6493" w:type="dxa"/>
            <w:vMerge w:val="restart"/>
            <w:tcBorders>
              <w:top w:val="single" w:sz="4" w:space="0" w:color="000000"/>
              <w:left w:val="single" w:sz="4" w:space="0" w:color="000000"/>
              <w:right w:val="single" w:sz="4" w:space="0" w:color="000000"/>
            </w:tcBorders>
            <w:shd w:val="clear" w:color="auto" w:fill="auto"/>
            <w:vAlign w:val="center"/>
          </w:tcPr>
          <w:p w:rsidR="008243F9" w:rsidRPr="007D42D2" w:rsidRDefault="008243F9" w:rsidP="008243F9">
            <w:pPr>
              <w:spacing w:line="360" w:lineRule="auto"/>
              <w:textAlignment w:val="center"/>
              <w:rPr>
                <w:rFonts w:ascii="宋体" w:hAnsi="宋体" w:cs="宋体"/>
                <w:sz w:val="24"/>
                <w:highlight w:val="yellow"/>
              </w:rPr>
            </w:pPr>
            <w:r>
              <w:rPr>
                <w:rFonts w:ascii="宋体" w:hAnsi="宋体" w:cs="宋体" w:hint="eastAsia"/>
                <w:kern w:val="0"/>
                <w:sz w:val="24"/>
                <w:lang w:bidi="ar"/>
              </w:rPr>
              <w:t>放大镜：支持对屏幕的局部区域进行放大、背景显示，聚集病灶，降低屏幕其他区域对视觉感知的影响，让参会者更精准定焦重点区域，提高会诊效率。</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vMerge/>
            <w:tcBorders>
              <w:left w:val="single" w:sz="4" w:space="0" w:color="000000"/>
              <w:right w:val="single" w:sz="4" w:space="0" w:color="000000"/>
            </w:tcBorders>
            <w:shd w:val="clear" w:color="auto" w:fill="auto"/>
            <w:vAlign w:val="center"/>
          </w:tcPr>
          <w:p w:rsidR="008243F9" w:rsidRPr="007D42D2" w:rsidRDefault="008243F9" w:rsidP="008243F9">
            <w:pPr>
              <w:spacing w:line="360" w:lineRule="auto"/>
              <w:textAlignment w:val="center"/>
              <w:rPr>
                <w:rFonts w:ascii="宋体" w:hAnsi="宋体" w:cs="宋体"/>
                <w:sz w:val="24"/>
                <w:highlight w:val="yellow"/>
              </w:rPr>
            </w:pPr>
          </w:p>
        </w:tc>
      </w:tr>
      <w:tr w:rsidR="008243F9" w:rsidTr="008243F9">
        <w:trPr>
          <w:trHeight w:val="60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vMerge/>
            <w:tcBorders>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集控管理</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为了方便IT人员对设备集中管控，要求有平台可以对设备进行集中管控，可实现批量设备管理、远程桌面操作等功能。</w:t>
            </w:r>
          </w:p>
        </w:tc>
      </w:tr>
      <w:tr w:rsidR="008243F9" w:rsidTr="008243F9">
        <w:trPr>
          <w:trHeight w:val="58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整机端口数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USB≥3（最少包含2个USB3.0接口）；HDMI 输入≥1；Type-C≥1；TOUCH≥1；AUDIO OUT≥1；RS232≥1</w:t>
            </w:r>
          </w:p>
        </w:tc>
      </w:tr>
      <w:tr w:rsidR="008243F9" w:rsidTr="008243F9">
        <w:trPr>
          <w:trHeight w:val="37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智能笔</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能够搭配会议屏，实现书写功能，实现上下翻页</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保修</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三年原厂免费上门保修，提供原厂售后服务承诺函</w:t>
            </w:r>
          </w:p>
        </w:tc>
      </w:tr>
    </w:tbl>
    <w:p w:rsidR="008243F9" w:rsidRPr="008243F9" w:rsidRDefault="008243F9" w:rsidP="008243F9"/>
    <w:p w:rsidR="00D91EAE" w:rsidRDefault="00D91EAE" w:rsidP="00D91EAE">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r>
        <w:rPr>
          <w:rFonts w:asciiTheme="minorEastAsia" w:eastAsiaTheme="minorEastAsia" w:hAnsiTheme="minorEastAsia"/>
          <w:sz w:val="24"/>
          <w:szCs w:val="24"/>
        </w:rPr>
        <w:t>98</w:t>
      </w:r>
      <w:r>
        <w:rPr>
          <w:rFonts w:asciiTheme="minorEastAsia" w:eastAsiaTheme="minorEastAsia" w:hAnsiTheme="minorEastAsia" w:hint="eastAsia"/>
          <w:sz w:val="24"/>
          <w:szCs w:val="24"/>
        </w:rPr>
        <w:t>寸智能</w:t>
      </w:r>
      <w:r>
        <w:rPr>
          <w:rFonts w:asciiTheme="minorEastAsia" w:eastAsiaTheme="minorEastAsia" w:hAnsiTheme="minorEastAsia"/>
          <w:sz w:val="24"/>
          <w:szCs w:val="24"/>
        </w:rPr>
        <w:t>会议屏</w:t>
      </w:r>
      <w:r>
        <w:rPr>
          <w:rFonts w:asciiTheme="minorEastAsia" w:eastAsiaTheme="minorEastAsia" w:hAnsiTheme="minorEastAsia" w:hint="eastAsia"/>
          <w:sz w:val="24"/>
          <w:szCs w:val="24"/>
        </w:rPr>
        <w:t>参数</w:t>
      </w:r>
    </w:p>
    <w:tbl>
      <w:tblPr>
        <w:tblW w:w="8957" w:type="dxa"/>
        <w:tblInd w:w="-310" w:type="dxa"/>
        <w:tblCellMar>
          <w:top w:w="15" w:type="dxa"/>
          <w:left w:w="15" w:type="dxa"/>
          <w:bottom w:w="15" w:type="dxa"/>
          <w:right w:w="15" w:type="dxa"/>
        </w:tblCellMar>
        <w:tblLook w:val="04A0" w:firstRow="1" w:lastRow="0" w:firstColumn="1" w:lastColumn="0" w:noHBand="0" w:noVBand="1"/>
      </w:tblPr>
      <w:tblGrid>
        <w:gridCol w:w="971"/>
        <w:gridCol w:w="1493"/>
        <w:gridCol w:w="6493"/>
      </w:tblGrid>
      <w:tr w:rsidR="00D91EAE"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参数内容</w:t>
            </w:r>
          </w:p>
        </w:tc>
      </w:tr>
      <w:tr w:rsidR="00D91EAE"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尺寸</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textAlignment w:val="center"/>
              <w:rPr>
                <w:rFonts w:ascii="宋体" w:hAnsi="宋体" w:cs="宋体"/>
                <w:sz w:val="24"/>
              </w:rPr>
            </w:pPr>
            <w:r>
              <w:rPr>
                <w:rFonts w:ascii="宋体" w:hAnsi="宋体" w:cs="宋体" w:hint="eastAsia"/>
                <w:kern w:val="0"/>
                <w:sz w:val="24"/>
                <w:lang w:bidi="ar"/>
              </w:rPr>
              <w:t>≥</w:t>
            </w:r>
            <w:r>
              <w:rPr>
                <w:rFonts w:ascii="宋体" w:hAnsi="宋体" w:cs="宋体"/>
                <w:kern w:val="0"/>
                <w:sz w:val="24"/>
                <w:lang w:bidi="ar"/>
              </w:rPr>
              <w:t>98</w:t>
            </w:r>
            <w:r>
              <w:rPr>
                <w:rFonts w:ascii="宋体" w:hAnsi="宋体" w:cs="宋体" w:hint="eastAsia"/>
                <w:kern w:val="0"/>
                <w:sz w:val="24"/>
                <w:lang w:bidi="ar"/>
              </w:rPr>
              <w:t>英寸</w:t>
            </w:r>
          </w:p>
        </w:tc>
      </w:tr>
      <w:tr w:rsidR="00D91EAE"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分辨率</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textAlignment w:val="center"/>
              <w:rPr>
                <w:rFonts w:ascii="宋体" w:hAnsi="宋体" w:cs="宋体"/>
                <w:sz w:val="24"/>
              </w:rPr>
            </w:pPr>
            <w:r>
              <w:rPr>
                <w:rFonts w:ascii="宋体" w:hAnsi="宋体" w:cs="宋体" w:hint="eastAsia"/>
                <w:kern w:val="0"/>
                <w:sz w:val="24"/>
                <w:lang w:bidi="ar"/>
              </w:rPr>
              <w:t>≥3840*2160</w:t>
            </w:r>
          </w:p>
        </w:tc>
      </w:tr>
      <w:tr w:rsidR="00D91EAE"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屏类型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textAlignment w:val="center"/>
              <w:rPr>
                <w:rFonts w:ascii="宋体" w:hAnsi="宋体" w:cs="宋体"/>
                <w:sz w:val="24"/>
              </w:rPr>
            </w:pPr>
            <w:r>
              <w:rPr>
                <w:rFonts w:ascii="宋体" w:hAnsi="宋体" w:cs="宋体" w:hint="eastAsia"/>
                <w:kern w:val="0"/>
                <w:sz w:val="24"/>
                <w:lang w:bidi="ar"/>
              </w:rPr>
              <w:t>原装液晶A规屏</w:t>
            </w:r>
          </w:p>
        </w:tc>
      </w:tr>
      <w:tr w:rsidR="00D91EAE"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触控方式</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textAlignment w:val="center"/>
              <w:rPr>
                <w:rFonts w:ascii="宋体" w:hAnsi="宋体" w:cs="宋体"/>
                <w:sz w:val="24"/>
              </w:rPr>
            </w:pPr>
            <w:r>
              <w:rPr>
                <w:rFonts w:ascii="宋体" w:hAnsi="宋体" w:cs="宋体" w:hint="eastAsia"/>
                <w:kern w:val="0"/>
                <w:sz w:val="24"/>
                <w:lang w:bidi="ar"/>
              </w:rPr>
              <w:t>红外识别</w:t>
            </w:r>
          </w:p>
        </w:tc>
      </w:tr>
      <w:tr w:rsidR="00D91EAE"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触控点数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textAlignment w:val="center"/>
              <w:rPr>
                <w:rFonts w:ascii="宋体" w:hAnsi="宋体" w:cs="宋体"/>
                <w:sz w:val="24"/>
              </w:rPr>
            </w:pPr>
            <w:r>
              <w:rPr>
                <w:rFonts w:ascii="宋体" w:hAnsi="宋体" w:cs="宋体" w:hint="eastAsia"/>
                <w:kern w:val="0"/>
                <w:sz w:val="24"/>
                <w:lang w:bidi="ar"/>
              </w:rPr>
              <w:t>≥20点触控、20点书写</w:t>
            </w:r>
          </w:p>
        </w:tc>
      </w:tr>
      <w:tr w:rsidR="00D91EAE"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屏幕参数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D91EAE" w:rsidRDefault="00D91EAE" w:rsidP="00CF3D65">
            <w:pPr>
              <w:widowControl/>
              <w:spacing w:line="360" w:lineRule="auto"/>
              <w:textAlignment w:val="center"/>
              <w:rPr>
                <w:lang w:bidi="ar"/>
              </w:rPr>
            </w:pPr>
            <w:r>
              <w:rPr>
                <w:rFonts w:ascii="宋体" w:hAnsi="宋体" w:cs="宋体" w:hint="eastAsia"/>
                <w:kern w:val="0"/>
                <w:sz w:val="24"/>
                <w:lang w:bidi="ar"/>
              </w:rPr>
              <w:t>色域≥90%NTSC、色彩度≥10bit，可视角度≥178°。</w:t>
            </w:r>
          </w:p>
        </w:tc>
      </w:tr>
      <w:tr w:rsidR="00D91EAE" w:rsidTr="008243F9">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整机设计</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0666E5" w:rsidRDefault="00D91EAE" w:rsidP="000666E5">
            <w:pPr>
              <w:pStyle w:val="Style3"/>
              <w:rPr>
                <w:b/>
                <w:lang w:bidi="ar"/>
              </w:rPr>
            </w:pPr>
            <w:r>
              <w:rPr>
                <w:rFonts w:ascii="宋体" w:hAnsi="宋体" w:hint="eastAsia"/>
                <w:kern w:val="0"/>
                <w:sz w:val="24"/>
                <w:lang w:bidi="ar"/>
              </w:rPr>
              <w:t>整机内置正面上居中配置≥4800万像素</w:t>
            </w:r>
            <w:r w:rsidR="00CF3D65">
              <w:rPr>
                <w:rFonts w:ascii="宋体" w:hAnsi="宋体" w:hint="eastAsia"/>
                <w:kern w:val="0"/>
                <w:sz w:val="24"/>
                <w:lang w:bidi="ar"/>
              </w:rPr>
              <w:t>摄像头</w:t>
            </w:r>
            <w:r w:rsidR="000666E5">
              <w:rPr>
                <w:rFonts w:ascii="宋体" w:hAnsi="宋体" w:hint="eastAsia"/>
                <w:kern w:val="0"/>
                <w:sz w:val="24"/>
                <w:lang w:bidi="ar"/>
              </w:rPr>
              <w:t>。</w:t>
            </w:r>
            <w:r>
              <w:rPr>
                <w:rFonts w:ascii="宋体" w:hAnsi="宋体" w:hint="eastAsia"/>
                <w:kern w:val="0"/>
                <w:sz w:val="24"/>
                <w:lang w:bidi="ar"/>
              </w:rPr>
              <w:t>内置≥6个麦克风，≥8米有效拾音距离</w:t>
            </w:r>
            <w:r w:rsidR="000666E5">
              <w:rPr>
                <w:rFonts w:ascii="宋体" w:hAnsi="宋体" w:hint="eastAsia"/>
                <w:kern w:val="0"/>
                <w:sz w:val="24"/>
                <w:lang w:bidi="ar"/>
              </w:rPr>
              <w:t>（要求拾音准确，无杂音、</w:t>
            </w:r>
            <w:r w:rsidR="000666E5" w:rsidRPr="000666E5">
              <w:rPr>
                <w:rFonts w:ascii="宋体" w:hAnsi="宋体" w:hint="eastAsia"/>
                <w:kern w:val="0"/>
                <w:sz w:val="24"/>
                <w:lang w:bidi="ar"/>
              </w:rPr>
              <w:t>无变音</w:t>
            </w:r>
            <w:r w:rsidR="000666E5">
              <w:rPr>
                <w:rFonts w:ascii="宋体" w:hAnsi="宋体" w:hint="eastAsia"/>
                <w:kern w:val="0"/>
                <w:sz w:val="24"/>
                <w:lang w:bidi="ar"/>
              </w:rPr>
              <w:t>）。</w:t>
            </w:r>
            <w:r>
              <w:rPr>
                <w:rFonts w:ascii="宋体" w:hAnsi="宋体" w:hint="eastAsia"/>
                <w:kern w:val="0"/>
                <w:sz w:val="24"/>
                <w:lang w:bidi="ar"/>
              </w:rPr>
              <w:t>采用≥2*10W（中高音）+≥20W</w:t>
            </w:r>
            <w:r w:rsidR="000666E5">
              <w:rPr>
                <w:rFonts w:ascii="宋体" w:hAnsi="宋体" w:hint="eastAsia"/>
                <w:kern w:val="0"/>
                <w:sz w:val="24"/>
                <w:lang w:bidi="ar"/>
              </w:rPr>
              <w:t>（低音）缝隙发声扬声器（要求声音清晰无杂音，高、中、低音准确</w:t>
            </w:r>
            <w:r w:rsidR="000666E5" w:rsidRPr="000666E5">
              <w:rPr>
                <w:rFonts w:ascii="宋体" w:hAnsi="宋体" w:hint="eastAsia"/>
                <w:kern w:val="0"/>
                <w:sz w:val="24"/>
                <w:lang w:bidi="ar"/>
              </w:rPr>
              <w:t>无变音</w:t>
            </w:r>
            <w:r w:rsidR="000666E5">
              <w:rPr>
                <w:rFonts w:ascii="宋体" w:hAnsi="宋体" w:hint="eastAsia"/>
                <w:kern w:val="0"/>
                <w:sz w:val="24"/>
                <w:lang w:bidi="ar"/>
              </w:rPr>
              <w:t>）</w:t>
            </w:r>
            <w:r w:rsidR="000666E5" w:rsidRPr="000666E5">
              <w:rPr>
                <w:rFonts w:ascii="宋体" w:hAnsi="宋体" w:hint="eastAsia"/>
                <w:kern w:val="0"/>
                <w:sz w:val="24"/>
                <w:lang w:bidi="ar"/>
              </w:rPr>
              <w:t>。</w:t>
            </w:r>
          </w:p>
        </w:tc>
      </w:tr>
      <w:tr w:rsidR="00D91EAE"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EAE" w:rsidRDefault="00D91EAE" w:rsidP="008243F9">
            <w:pPr>
              <w:widowControl/>
              <w:spacing w:line="360" w:lineRule="auto"/>
              <w:jc w:val="left"/>
              <w:textAlignment w:val="center"/>
              <w:rPr>
                <w:rFonts w:ascii="宋体" w:hAnsi="宋体" w:cs="宋体"/>
                <w:sz w:val="24"/>
              </w:rPr>
            </w:pPr>
            <w:r>
              <w:rPr>
                <w:rFonts w:ascii="宋体" w:hAnsi="宋体" w:cs="宋体" w:hint="eastAsia"/>
                <w:kern w:val="0"/>
                <w:sz w:val="24"/>
                <w:lang w:bidi="ar"/>
              </w:rPr>
              <w:t>整</w:t>
            </w:r>
            <w:r w:rsidR="00CF3D65">
              <w:rPr>
                <w:rFonts w:ascii="宋体" w:hAnsi="宋体" w:cs="宋体" w:hint="eastAsia"/>
                <w:kern w:val="0"/>
                <w:sz w:val="24"/>
                <w:lang w:bidi="ar"/>
              </w:rPr>
              <w:t>机物理开关按键，集屏幕开关、系统开关和待机唤醒功能三合一，操作</w:t>
            </w:r>
            <w:r>
              <w:rPr>
                <w:rFonts w:ascii="宋体" w:hAnsi="宋体" w:cs="宋体" w:hint="eastAsia"/>
                <w:kern w:val="0"/>
                <w:sz w:val="24"/>
                <w:lang w:bidi="ar"/>
              </w:rPr>
              <w:t>便捷</w:t>
            </w:r>
            <w:r w:rsidR="00CF3D65">
              <w:rPr>
                <w:rFonts w:ascii="宋体" w:hAnsi="宋体" w:cs="宋体" w:hint="eastAsia"/>
                <w:kern w:val="0"/>
                <w:sz w:val="24"/>
                <w:lang w:bidi="ar"/>
              </w:rPr>
              <w:t>。</w:t>
            </w:r>
          </w:p>
        </w:tc>
      </w:tr>
      <w:tr w:rsidR="00D91EAE"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AB4E8F">
            <w:pPr>
              <w:widowControl/>
              <w:spacing w:line="360" w:lineRule="auto"/>
              <w:textAlignment w:val="center"/>
              <w:rPr>
                <w:rFonts w:ascii="宋体" w:hAnsi="宋体" w:cs="宋体"/>
                <w:sz w:val="24"/>
              </w:rPr>
            </w:pPr>
            <w:r>
              <w:rPr>
                <w:rFonts w:ascii="宋体" w:hAnsi="宋体" w:cs="宋体" w:hint="eastAsia"/>
                <w:kern w:val="0"/>
                <w:sz w:val="24"/>
                <w:lang w:bidi="ar"/>
              </w:rPr>
              <w:t>为了整机的美观程度，超薄窄边框设计，</w:t>
            </w:r>
            <w:r w:rsidR="00CF3D65" w:rsidRPr="00CF3D65">
              <w:rPr>
                <w:rFonts w:ascii="宋体" w:hAnsi="宋体" w:cs="宋体" w:hint="eastAsia"/>
                <w:kern w:val="0"/>
                <w:sz w:val="24"/>
                <w:lang w:bidi="ar"/>
              </w:rPr>
              <w:t>整机书写面板采用防炫光全钢化防爆玻璃面板，</w:t>
            </w:r>
            <w:r>
              <w:rPr>
                <w:rFonts w:ascii="宋体" w:hAnsi="宋体" w:cs="宋体" w:hint="eastAsia"/>
                <w:kern w:val="0"/>
                <w:sz w:val="24"/>
                <w:lang w:bidi="ar"/>
              </w:rPr>
              <w:t>整机屏占比≥85%以上。</w:t>
            </w:r>
          </w:p>
        </w:tc>
      </w:tr>
      <w:tr w:rsidR="00D91EAE" w:rsidTr="008243F9">
        <w:trPr>
          <w:trHeight w:val="61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教学白板</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EAE" w:rsidRDefault="00D91EAE" w:rsidP="008243F9">
            <w:pPr>
              <w:widowControl/>
              <w:spacing w:line="360" w:lineRule="auto"/>
              <w:textAlignment w:val="center"/>
              <w:rPr>
                <w:rFonts w:ascii="宋体" w:hAnsi="宋体" w:cs="宋体"/>
                <w:sz w:val="24"/>
              </w:rPr>
            </w:pPr>
            <w:r>
              <w:rPr>
                <w:rFonts w:ascii="宋体" w:hAnsi="宋体" w:cs="宋体" w:hint="eastAsia"/>
                <w:kern w:val="0"/>
                <w:sz w:val="24"/>
                <w:lang w:bidi="ar"/>
              </w:rPr>
              <w:t>在非白板模式下可快捷调出书写板，满足用户临时快速书写需求，快捷白板内容亦可快速复制到教学白板中进行功能扩展，满足灵活讨论需求。</w:t>
            </w:r>
          </w:p>
        </w:tc>
      </w:tr>
      <w:tr w:rsidR="00D91EAE" w:rsidTr="008243F9">
        <w:trPr>
          <w:trHeight w:val="57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EAE" w:rsidRDefault="00D91EAE" w:rsidP="008243F9">
            <w:pPr>
              <w:widowControl/>
              <w:spacing w:line="360" w:lineRule="auto"/>
              <w:textAlignment w:val="center"/>
              <w:rPr>
                <w:rFonts w:ascii="宋体" w:hAnsi="宋体" w:cs="宋体"/>
                <w:kern w:val="0"/>
                <w:sz w:val="24"/>
                <w:lang w:bidi="ar"/>
              </w:rPr>
            </w:pPr>
            <w:r>
              <w:rPr>
                <w:rFonts w:ascii="宋体" w:hAnsi="宋体" w:cs="宋体" w:hint="eastAsia"/>
                <w:kern w:val="0"/>
                <w:sz w:val="24"/>
                <w:lang w:bidi="ar"/>
              </w:rPr>
              <w:t>提供智能识别模式，可自动识别手绘图形，书写无需重新点击选择画笔功能，支持插入智能表格，表格大小可根据书写内容自动扩充，可通过画直线的方式添加行列。</w:t>
            </w:r>
          </w:p>
          <w:p w:rsidR="00BE5184" w:rsidRPr="00BE5184" w:rsidRDefault="00BE5184" w:rsidP="00BE5184">
            <w:pPr>
              <w:widowControl/>
              <w:spacing w:line="360" w:lineRule="auto"/>
              <w:textAlignment w:val="center"/>
              <w:rPr>
                <w:lang w:bidi="ar"/>
              </w:rPr>
            </w:pPr>
            <w:r w:rsidRPr="00BE5184">
              <w:rPr>
                <w:rFonts w:ascii="宋体" w:hAnsi="宋体" w:cs="宋体" w:hint="eastAsia"/>
                <w:kern w:val="0"/>
                <w:sz w:val="24"/>
                <w:lang w:bidi="ar"/>
              </w:rPr>
              <w:t>支持书写转文字，开启后可将笔迹转化为文本，方便用户保存使用。</w:t>
            </w:r>
          </w:p>
        </w:tc>
      </w:tr>
      <w:tr w:rsidR="00D91EAE"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EAE" w:rsidRDefault="00D91EAE" w:rsidP="008243F9">
            <w:pPr>
              <w:widowControl/>
              <w:spacing w:line="360" w:lineRule="auto"/>
              <w:textAlignment w:val="center"/>
              <w:rPr>
                <w:rFonts w:ascii="宋体" w:hAnsi="宋体" w:cs="宋体"/>
                <w:sz w:val="24"/>
              </w:rPr>
            </w:pPr>
            <w:r>
              <w:rPr>
                <w:rFonts w:ascii="宋体" w:hAnsi="宋体" w:cs="宋体" w:hint="eastAsia"/>
                <w:kern w:val="0"/>
                <w:sz w:val="24"/>
                <w:lang w:bidi="ar"/>
              </w:rPr>
              <w:t>支持白板内容本地／U盘保存和邮件分享，同时白板支持保存图片、PDF以及二次编辑模式。</w:t>
            </w:r>
          </w:p>
        </w:tc>
      </w:tr>
      <w:tr w:rsidR="00D91EAE" w:rsidTr="008243F9">
        <w:trPr>
          <w:trHeight w:val="8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无线传屏</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EAE" w:rsidRDefault="00D91EAE" w:rsidP="008243F9">
            <w:pPr>
              <w:widowControl/>
              <w:spacing w:line="360" w:lineRule="auto"/>
              <w:textAlignment w:val="center"/>
              <w:rPr>
                <w:rFonts w:ascii="宋体" w:hAnsi="宋体" w:cs="宋体"/>
                <w:sz w:val="24"/>
              </w:rPr>
            </w:pPr>
            <w:r>
              <w:rPr>
                <w:rFonts w:ascii="宋体" w:hAnsi="宋体" w:cs="宋体" w:hint="eastAsia"/>
                <w:kern w:val="0"/>
                <w:sz w:val="24"/>
                <w:lang w:bidi="ar"/>
              </w:rPr>
              <w:t>为了减少会议室接线，保证会议室的简洁美观，</w:t>
            </w:r>
            <w:r w:rsidR="008243F9">
              <w:rPr>
                <w:rFonts w:ascii="宋体" w:hAnsi="宋体" w:cs="宋体" w:hint="eastAsia"/>
                <w:kern w:val="0"/>
                <w:sz w:val="24"/>
                <w:lang w:bidi="ar"/>
              </w:rPr>
              <w:t>会议屏</w:t>
            </w:r>
            <w:r>
              <w:rPr>
                <w:rFonts w:ascii="宋体" w:hAnsi="宋体" w:cs="宋体" w:hint="eastAsia"/>
                <w:kern w:val="0"/>
                <w:sz w:val="24"/>
                <w:lang w:bidi="ar"/>
              </w:rPr>
              <w:t>内部应内置接收模块，可通过无线传屏器或传屏软件，即可将电脑画面传屏至</w:t>
            </w:r>
            <w:r w:rsidR="008243F9">
              <w:rPr>
                <w:rFonts w:ascii="宋体" w:hAnsi="宋体" w:cs="宋体" w:hint="eastAsia"/>
                <w:kern w:val="0"/>
                <w:sz w:val="24"/>
                <w:lang w:bidi="ar"/>
              </w:rPr>
              <w:t>会议屏</w:t>
            </w:r>
            <w:r>
              <w:rPr>
                <w:rFonts w:ascii="宋体" w:hAnsi="宋体" w:cs="宋体" w:hint="eastAsia"/>
                <w:kern w:val="0"/>
                <w:sz w:val="24"/>
                <w:lang w:bidi="ar"/>
              </w:rPr>
              <w:t>，并且可以通过</w:t>
            </w:r>
            <w:r w:rsidR="008243F9">
              <w:rPr>
                <w:rFonts w:ascii="宋体" w:hAnsi="宋体" w:cs="宋体" w:hint="eastAsia"/>
                <w:kern w:val="0"/>
                <w:sz w:val="24"/>
                <w:lang w:bidi="ar"/>
              </w:rPr>
              <w:t>会议屏</w:t>
            </w:r>
            <w:r>
              <w:rPr>
                <w:rFonts w:ascii="宋体" w:hAnsi="宋体" w:cs="宋体" w:hint="eastAsia"/>
                <w:kern w:val="0"/>
                <w:sz w:val="24"/>
                <w:lang w:bidi="ar"/>
              </w:rPr>
              <w:t>进行反向操控电脑。同时无线传屏软硬件均支持Win10系统扩展屏显示。</w:t>
            </w:r>
          </w:p>
        </w:tc>
      </w:tr>
      <w:tr w:rsidR="00D91EAE" w:rsidTr="00B82CAC">
        <w:trPr>
          <w:trHeight w:val="76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right w:val="single" w:sz="4" w:space="0" w:color="000000"/>
            </w:tcBorders>
            <w:shd w:val="clear" w:color="auto" w:fill="FFFFFF"/>
            <w:vAlign w:val="center"/>
          </w:tcPr>
          <w:p w:rsidR="00D91EAE" w:rsidRDefault="00D91EAE"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8" w:space="0" w:color="000000"/>
              <w:right w:val="single" w:sz="4" w:space="0" w:color="000000"/>
            </w:tcBorders>
            <w:shd w:val="clear" w:color="auto" w:fill="auto"/>
            <w:vAlign w:val="center"/>
          </w:tcPr>
          <w:p w:rsidR="00D91EAE" w:rsidRDefault="00D91EAE" w:rsidP="008243F9">
            <w:pPr>
              <w:widowControl/>
              <w:spacing w:line="360" w:lineRule="auto"/>
              <w:textAlignment w:val="center"/>
              <w:rPr>
                <w:rFonts w:ascii="宋体" w:hAnsi="宋体" w:cs="宋体"/>
                <w:sz w:val="24"/>
              </w:rPr>
            </w:pPr>
            <w:r>
              <w:rPr>
                <w:rFonts w:ascii="宋体" w:hAnsi="宋体" w:cs="宋体" w:hint="eastAsia"/>
                <w:kern w:val="0"/>
                <w:sz w:val="24"/>
                <w:lang w:bidi="ar"/>
              </w:rPr>
              <w:t>支持多设备投屏，</w:t>
            </w:r>
            <w:r w:rsidR="000666E5">
              <w:rPr>
                <w:rFonts w:ascii="宋体" w:hAnsi="宋体" w:cs="宋体" w:hint="eastAsia"/>
                <w:kern w:val="0"/>
                <w:sz w:val="24"/>
                <w:lang w:bidi="ar"/>
              </w:rPr>
              <w:t>最大</w:t>
            </w:r>
            <w:r w:rsidR="00CF3D65">
              <w:rPr>
                <w:rFonts w:ascii="宋体" w:hAnsi="宋体" w:cs="宋体" w:hint="eastAsia"/>
                <w:kern w:val="0"/>
                <w:sz w:val="24"/>
                <w:lang w:bidi="ar"/>
              </w:rPr>
              <w:t>支持不少于八</w:t>
            </w:r>
            <w:r>
              <w:rPr>
                <w:rFonts w:ascii="宋体" w:hAnsi="宋体" w:cs="宋体" w:hint="eastAsia"/>
                <w:kern w:val="0"/>
                <w:sz w:val="24"/>
                <w:lang w:bidi="ar"/>
              </w:rPr>
              <w:t>画面同屏显示。传屏开启勿扰模式之后，不允许其他人在进行传屏，沉浸模式，避免在使用过程中，用户经常被其他人传屏顶替掉，造成使用中断。</w:t>
            </w:r>
          </w:p>
        </w:tc>
      </w:tr>
      <w:tr w:rsidR="00D91EAE" w:rsidTr="00B82CAC">
        <w:trPr>
          <w:trHeight w:val="49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right w:val="single" w:sz="8" w:space="0" w:color="000000"/>
            </w:tcBorders>
            <w:shd w:val="clear" w:color="auto" w:fill="FFFFFF"/>
            <w:vAlign w:val="center"/>
          </w:tcPr>
          <w:p w:rsidR="00D91EAE" w:rsidRDefault="00D91EAE" w:rsidP="008243F9">
            <w:pPr>
              <w:spacing w:line="360" w:lineRule="auto"/>
              <w:jc w:val="center"/>
              <w:rPr>
                <w:rFonts w:ascii="宋体" w:hAnsi="宋体" w:cs="宋体"/>
                <w:sz w:val="24"/>
              </w:rPr>
            </w:pPr>
          </w:p>
        </w:tc>
        <w:tc>
          <w:tcPr>
            <w:tcW w:w="64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B82CAC" w:rsidRPr="00AB4E8F" w:rsidRDefault="00D91EAE" w:rsidP="00B82CAC">
            <w:pPr>
              <w:widowControl/>
              <w:spacing w:line="360" w:lineRule="auto"/>
              <w:textAlignment w:val="center"/>
              <w:rPr>
                <w:rFonts w:ascii="宋体" w:hAnsi="宋体" w:cs="宋体"/>
                <w:kern w:val="0"/>
                <w:sz w:val="24"/>
                <w:lang w:bidi="ar"/>
              </w:rPr>
            </w:pPr>
            <w:r>
              <w:rPr>
                <w:rFonts w:ascii="宋体" w:hAnsi="宋体" w:cs="宋体" w:hint="eastAsia"/>
                <w:kern w:val="0"/>
                <w:sz w:val="24"/>
                <w:lang w:bidi="ar"/>
              </w:rPr>
              <w:t>支持手机投屏软件操控大屏，小屏控大屏满足近端操控需求。</w:t>
            </w:r>
          </w:p>
        </w:tc>
      </w:tr>
      <w:tr w:rsidR="00D91EAE" w:rsidTr="00B82CAC">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PC模块</w:t>
            </w:r>
          </w:p>
        </w:tc>
        <w:tc>
          <w:tcPr>
            <w:tcW w:w="6493"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textAlignment w:val="center"/>
              <w:rPr>
                <w:rFonts w:ascii="宋体" w:hAnsi="宋体" w:cs="宋体"/>
                <w:sz w:val="24"/>
              </w:rPr>
            </w:pPr>
            <w:r>
              <w:rPr>
                <w:rFonts w:ascii="宋体" w:hAnsi="宋体" w:cs="宋体" w:hint="eastAsia"/>
                <w:kern w:val="0"/>
                <w:sz w:val="24"/>
                <w:lang w:bidi="ar"/>
              </w:rPr>
              <w:t>内置热插拔一体式PC模块，配置应采用处理器不低于Core i5，16G内存，256G SSD且预装微软授权的正版Windows 10系统</w:t>
            </w:r>
          </w:p>
        </w:tc>
      </w:tr>
      <w:tr w:rsidR="00D91EAE"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软件小工具</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EAE" w:rsidRDefault="00D91EAE" w:rsidP="008243F9">
            <w:pPr>
              <w:widowControl/>
              <w:spacing w:line="360" w:lineRule="auto"/>
              <w:textAlignment w:val="center"/>
              <w:rPr>
                <w:rFonts w:ascii="宋体" w:hAnsi="宋体" w:cs="宋体"/>
                <w:sz w:val="24"/>
              </w:rPr>
            </w:pPr>
            <w:r>
              <w:rPr>
                <w:rFonts w:ascii="宋体" w:hAnsi="宋体" w:cs="宋体" w:hint="eastAsia"/>
                <w:kern w:val="0"/>
                <w:sz w:val="24"/>
                <w:lang w:bidi="ar"/>
              </w:rPr>
              <w:t>在任意通道下可一键快速进入批注，批注内容可本地或U盘保存，支持二维码分享，二维码分享时可放大二维码和加密。</w:t>
            </w:r>
          </w:p>
        </w:tc>
      </w:tr>
      <w:tr w:rsidR="00D91EAE" w:rsidTr="008243F9">
        <w:trPr>
          <w:trHeight w:val="51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EAE"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支持在整机应用管理中对主页软件快捷方式进行自定义选择设置，满足用</w:t>
            </w:r>
            <w:r w:rsidR="00D91EAE">
              <w:rPr>
                <w:rFonts w:ascii="宋体" w:hAnsi="宋体" w:cs="宋体" w:hint="eastAsia"/>
                <w:kern w:val="0"/>
                <w:sz w:val="24"/>
                <w:lang w:bidi="ar"/>
              </w:rPr>
              <w:t>户个性化设置需求。</w:t>
            </w:r>
          </w:p>
        </w:tc>
      </w:tr>
      <w:tr w:rsidR="00D91EAE"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0666E5" w:rsidP="008243F9">
            <w:pPr>
              <w:widowControl/>
              <w:spacing w:line="360" w:lineRule="auto"/>
              <w:textAlignment w:val="center"/>
              <w:rPr>
                <w:rFonts w:ascii="宋体" w:hAnsi="宋体" w:cs="宋体"/>
                <w:sz w:val="24"/>
              </w:rPr>
            </w:pPr>
            <w:r w:rsidRPr="000666E5">
              <w:rPr>
                <w:rFonts w:ascii="宋体" w:hAnsi="宋体" w:cs="宋体" w:hint="eastAsia"/>
                <w:kern w:val="0"/>
                <w:sz w:val="24"/>
                <w:lang w:bidi="ar"/>
              </w:rPr>
              <w:t>在屏幕两侧均可调出小工具拦，</w:t>
            </w:r>
            <w:r w:rsidR="00D91EAE">
              <w:rPr>
                <w:rFonts w:ascii="宋体" w:hAnsi="宋体" w:cs="宋体" w:hint="eastAsia"/>
                <w:kern w:val="0"/>
                <w:sz w:val="24"/>
                <w:lang w:bidi="ar"/>
              </w:rPr>
              <w:t>整机自带录屏功能，可将屏幕画面和声音同步录入一个视频中并支持二维码带走或者保存本机，二维码支持加密。</w:t>
            </w:r>
          </w:p>
        </w:tc>
      </w:tr>
      <w:tr w:rsidR="00D91EAE"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应用软件</w:t>
            </w:r>
          </w:p>
        </w:tc>
        <w:tc>
          <w:tcPr>
            <w:tcW w:w="6493" w:type="dxa"/>
            <w:vMerge w:val="restart"/>
            <w:tcBorders>
              <w:top w:val="single" w:sz="4" w:space="0" w:color="000000"/>
              <w:left w:val="single" w:sz="4" w:space="0" w:color="000000"/>
              <w:right w:val="single" w:sz="4" w:space="0" w:color="000000"/>
            </w:tcBorders>
            <w:shd w:val="clear" w:color="auto" w:fill="auto"/>
            <w:vAlign w:val="center"/>
          </w:tcPr>
          <w:p w:rsidR="00D91EAE" w:rsidRPr="007D42D2" w:rsidRDefault="00D91EAE" w:rsidP="008243F9">
            <w:pPr>
              <w:spacing w:line="360" w:lineRule="auto"/>
              <w:textAlignment w:val="center"/>
              <w:rPr>
                <w:rFonts w:ascii="宋体" w:hAnsi="宋体" w:cs="宋体"/>
                <w:sz w:val="24"/>
                <w:highlight w:val="yellow"/>
              </w:rPr>
            </w:pPr>
            <w:r>
              <w:rPr>
                <w:rFonts w:ascii="宋体" w:hAnsi="宋体" w:cs="宋体" w:hint="eastAsia"/>
                <w:kern w:val="0"/>
                <w:sz w:val="24"/>
                <w:lang w:bidi="ar"/>
              </w:rPr>
              <w:t>放大镜：支持对屏幕的局部区域进行放大、背景显示，聚集病灶，降低屏幕其他区域对视觉感知的影响，让参会者更精准定焦重点区域，提高会诊效率。</w:t>
            </w:r>
          </w:p>
        </w:tc>
      </w:tr>
      <w:tr w:rsidR="00D91EAE"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spacing w:line="360" w:lineRule="auto"/>
              <w:jc w:val="center"/>
              <w:rPr>
                <w:rFonts w:ascii="宋体" w:hAnsi="宋体" w:cs="宋体"/>
                <w:sz w:val="24"/>
              </w:rPr>
            </w:pPr>
          </w:p>
        </w:tc>
        <w:tc>
          <w:tcPr>
            <w:tcW w:w="6493" w:type="dxa"/>
            <w:vMerge/>
            <w:tcBorders>
              <w:left w:val="single" w:sz="4" w:space="0" w:color="000000"/>
              <w:right w:val="single" w:sz="4" w:space="0" w:color="000000"/>
            </w:tcBorders>
            <w:shd w:val="clear" w:color="auto" w:fill="auto"/>
            <w:vAlign w:val="center"/>
          </w:tcPr>
          <w:p w:rsidR="00D91EAE" w:rsidRPr="007D42D2" w:rsidRDefault="00D91EAE" w:rsidP="008243F9">
            <w:pPr>
              <w:spacing w:line="360" w:lineRule="auto"/>
              <w:textAlignment w:val="center"/>
              <w:rPr>
                <w:rFonts w:ascii="宋体" w:hAnsi="宋体" w:cs="宋体"/>
                <w:sz w:val="24"/>
                <w:highlight w:val="yellow"/>
              </w:rPr>
            </w:pPr>
          </w:p>
        </w:tc>
      </w:tr>
      <w:tr w:rsidR="00D91EAE" w:rsidTr="008243F9">
        <w:trPr>
          <w:trHeight w:val="60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spacing w:line="360" w:lineRule="auto"/>
              <w:jc w:val="center"/>
              <w:rPr>
                <w:rFonts w:ascii="宋体" w:hAnsi="宋体" w:cs="宋体"/>
                <w:sz w:val="24"/>
              </w:rPr>
            </w:pPr>
          </w:p>
        </w:tc>
        <w:tc>
          <w:tcPr>
            <w:tcW w:w="6493" w:type="dxa"/>
            <w:vMerge/>
            <w:tcBorders>
              <w:left w:val="single" w:sz="4" w:space="0" w:color="000000"/>
              <w:bottom w:val="single" w:sz="4" w:space="0" w:color="000000"/>
              <w:right w:val="single" w:sz="4" w:space="0" w:color="000000"/>
            </w:tcBorders>
            <w:shd w:val="clear" w:color="auto" w:fill="auto"/>
            <w:vAlign w:val="center"/>
          </w:tcPr>
          <w:p w:rsidR="00D91EAE" w:rsidRDefault="00D91EAE" w:rsidP="008243F9">
            <w:pPr>
              <w:widowControl/>
              <w:spacing w:line="360" w:lineRule="auto"/>
              <w:textAlignment w:val="center"/>
              <w:rPr>
                <w:rFonts w:ascii="宋体" w:hAnsi="宋体" w:cs="宋体"/>
                <w:sz w:val="24"/>
              </w:rPr>
            </w:pPr>
          </w:p>
        </w:tc>
      </w:tr>
      <w:tr w:rsidR="00D91EAE"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集控管理</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textAlignment w:val="center"/>
              <w:rPr>
                <w:rFonts w:ascii="宋体" w:hAnsi="宋体" w:cs="宋体"/>
                <w:sz w:val="24"/>
              </w:rPr>
            </w:pPr>
            <w:r>
              <w:rPr>
                <w:rFonts w:ascii="宋体" w:hAnsi="宋体" w:cs="宋体" w:hint="eastAsia"/>
                <w:kern w:val="0"/>
                <w:sz w:val="24"/>
                <w:lang w:bidi="ar"/>
              </w:rPr>
              <w:t>为了方便IT人员对设备集中管控，要求有平台可以对设备进行集中管控，可实现批量设备管理、远程桌面操作等功能。</w:t>
            </w:r>
          </w:p>
        </w:tc>
      </w:tr>
      <w:tr w:rsidR="00D91EAE" w:rsidTr="008243F9">
        <w:trPr>
          <w:trHeight w:val="58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整机端口数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textAlignment w:val="center"/>
              <w:rPr>
                <w:rFonts w:ascii="宋体" w:hAnsi="宋体" w:cs="宋体"/>
                <w:sz w:val="24"/>
              </w:rPr>
            </w:pPr>
            <w:r>
              <w:rPr>
                <w:rFonts w:ascii="宋体" w:hAnsi="宋体" w:cs="宋体" w:hint="eastAsia"/>
                <w:kern w:val="0"/>
                <w:sz w:val="24"/>
                <w:lang w:bidi="ar"/>
              </w:rPr>
              <w:t>USB≥3（最少包含2个USB3.0接口）；HDMI 输入≥1；Type-C≥1；TOUCH≥1；AUDIO OUT≥1；RS232≥1</w:t>
            </w:r>
          </w:p>
        </w:tc>
      </w:tr>
      <w:tr w:rsidR="00D91EAE" w:rsidTr="008243F9">
        <w:trPr>
          <w:trHeight w:val="37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智能笔</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textAlignment w:val="center"/>
              <w:rPr>
                <w:rFonts w:ascii="宋体" w:hAnsi="宋体" w:cs="宋体"/>
                <w:sz w:val="24"/>
              </w:rPr>
            </w:pPr>
            <w:r>
              <w:rPr>
                <w:rFonts w:ascii="宋体" w:hAnsi="宋体" w:cs="宋体" w:hint="eastAsia"/>
                <w:kern w:val="0"/>
                <w:sz w:val="24"/>
                <w:lang w:bidi="ar"/>
              </w:rPr>
              <w:t>能够搭配</w:t>
            </w:r>
            <w:r w:rsidR="008243F9">
              <w:rPr>
                <w:rFonts w:ascii="宋体" w:hAnsi="宋体" w:cs="宋体" w:hint="eastAsia"/>
                <w:kern w:val="0"/>
                <w:sz w:val="24"/>
                <w:lang w:bidi="ar"/>
              </w:rPr>
              <w:t>会议屏</w:t>
            </w:r>
            <w:r>
              <w:rPr>
                <w:rFonts w:ascii="宋体" w:hAnsi="宋体" w:cs="宋体" w:hint="eastAsia"/>
                <w:kern w:val="0"/>
                <w:sz w:val="24"/>
                <w:lang w:bidi="ar"/>
              </w:rPr>
              <w:t>，实现书写功能，实现上下翻页</w:t>
            </w:r>
          </w:p>
        </w:tc>
      </w:tr>
      <w:tr w:rsidR="00D91EAE"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Pr="004B6C0E" w:rsidRDefault="00D91EAE" w:rsidP="008243F9">
            <w:pPr>
              <w:pStyle w:val="21"/>
              <w:widowControl/>
              <w:numPr>
                <w:ilvl w:val="0"/>
                <w:numId w:val="14"/>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保修</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1EAE" w:rsidRDefault="00D91EAE" w:rsidP="008243F9">
            <w:pPr>
              <w:widowControl/>
              <w:spacing w:line="360" w:lineRule="auto"/>
              <w:textAlignment w:val="center"/>
              <w:rPr>
                <w:rFonts w:ascii="宋体" w:hAnsi="宋体" w:cs="宋体"/>
                <w:sz w:val="24"/>
              </w:rPr>
            </w:pPr>
            <w:r>
              <w:rPr>
                <w:rFonts w:ascii="宋体" w:hAnsi="宋体" w:cs="宋体" w:hint="eastAsia"/>
                <w:kern w:val="0"/>
                <w:sz w:val="24"/>
                <w:lang w:bidi="ar"/>
              </w:rPr>
              <w:t>三年原厂免费上门保修，提供原厂售后服务承诺函</w:t>
            </w:r>
          </w:p>
        </w:tc>
      </w:tr>
    </w:tbl>
    <w:p w:rsidR="005D12D9" w:rsidRDefault="00333611">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r>
        <w:rPr>
          <w:rFonts w:asciiTheme="minorEastAsia" w:eastAsiaTheme="minorEastAsia" w:hAnsiTheme="minorEastAsia" w:hint="eastAsia"/>
          <w:sz w:val="24"/>
          <w:szCs w:val="24"/>
        </w:rPr>
        <w:t>移动支架参数要求：</w:t>
      </w:r>
    </w:p>
    <w:tbl>
      <w:tblPr>
        <w:tblW w:w="8307"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417"/>
        <w:gridCol w:w="5871"/>
      </w:tblGrid>
      <w:tr w:rsidR="005D12D9">
        <w:trPr>
          <w:trHeight w:val="88"/>
        </w:trPr>
        <w:tc>
          <w:tcPr>
            <w:tcW w:w="1019" w:type="dxa"/>
            <w:vAlign w:val="center"/>
          </w:tcPr>
          <w:p w:rsidR="005D12D9" w:rsidRDefault="00333611">
            <w:pPr>
              <w:widowControl/>
              <w:spacing w:line="360" w:lineRule="auto"/>
              <w:jc w:val="center"/>
              <w:rPr>
                <w:rFonts w:ascii="宋体" w:hAnsi="宋体" w:cs="宋体"/>
                <w:sz w:val="24"/>
              </w:rPr>
            </w:pPr>
            <w:r>
              <w:rPr>
                <w:rFonts w:ascii="宋体" w:hAnsi="宋体" w:cs="宋体" w:hint="eastAsia"/>
                <w:sz w:val="24"/>
              </w:rPr>
              <w:t>序号</w:t>
            </w:r>
          </w:p>
        </w:tc>
        <w:tc>
          <w:tcPr>
            <w:tcW w:w="1417" w:type="dxa"/>
          </w:tcPr>
          <w:p w:rsidR="005D12D9" w:rsidRDefault="00333611">
            <w:pPr>
              <w:widowControl/>
              <w:spacing w:line="360" w:lineRule="auto"/>
              <w:jc w:val="center"/>
              <w:rPr>
                <w:rFonts w:ascii="宋体" w:hAnsi="宋体" w:cs="宋体"/>
                <w:sz w:val="24"/>
              </w:rPr>
            </w:pPr>
            <w:r>
              <w:rPr>
                <w:rFonts w:ascii="宋体" w:hAnsi="宋体" w:cs="宋体" w:hint="eastAsia"/>
                <w:sz w:val="24"/>
              </w:rPr>
              <w:t>类型</w:t>
            </w:r>
          </w:p>
        </w:tc>
        <w:tc>
          <w:tcPr>
            <w:tcW w:w="5871" w:type="dxa"/>
            <w:vAlign w:val="center"/>
          </w:tcPr>
          <w:p w:rsidR="005D12D9" w:rsidRDefault="00333611">
            <w:pPr>
              <w:widowControl/>
              <w:spacing w:line="360" w:lineRule="auto"/>
              <w:jc w:val="center"/>
              <w:rPr>
                <w:rFonts w:ascii="宋体" w:hAnsi="宋体" w:cs="宋体"/>
                <w:sz w:val="24"/>
              </w:rPr>
            </w:pPr>
            <w:r>
              <w:rPr>
                <w:rFonts w:ascii="宋体" w:hAnsi="宋体" w:cs="宋体" w:hint="eastAsia"/>
                <w:sz w:val="24"/>
              </w:rPr>
              <w:t>参数内容</w:t>
            </w:r>
          </w:p>
        </w:tc>
      </w:tr>
      <w:tr w:rsidR="005D12D9">
        <w:trPr>
          <w:trHeight w:val="558"/>
        </w:trPr>
        <w:tc>
          <w:tcPr>
            <w:tcW w:w="1019" w:type="dxa"/>
            <w:vAlign w:val="center"/>
          </w:tcPr>
          <w:p w:rsidR="005D12D9" w:rsidRDefault="005D12D9">
            <w:pPr>
              <w:pStyle w:val="21"/>
              <w:widowControl/>
              <w:numPr>
                <w:ilvl w:val="0"/>
                <w:numId w:val="9"/>
              </w:numPr>
              <w:spacing w:line="360" w:lineRule="auto"/>
              <w:ind w:firstLineChars="0"/>
              <w:jc w:val="center"/>
              <w:rPr>
                <w:rFonts w:ascii="宋体" w:hAnsi="宋体" w:cs="宋体"/>
                <w:sz w:val="24"/>
                <w:szCs w:val="24"/>
              </w:rPr>
            </w:pP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适用尺寸</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用于</w:t>
            </w:r>
            <w:r w:rsidR="00D91EAE">
              <w:rPr>
                <w:rFonts w:ascii="宋体" w:hAnsi="宋体" w:hint="eastAsia"/>
                <w:sz w:val="24"/>
              </w:rPr>
              <w:t>6</w:t>
            </w:r>
            <w:r w:rsidR="00D91EAE">
              <w:rPr>
                <w:rFonts w:ascii="宋体" w:hAnsi="宋体"/>
                <w:sz w:val="24"/>
              </w:rPr>
              <w:t>5</w:t>
            </w:r>
            <w:r w:rsidR="00D91EAE">
              <w:rPr>
                <w:rFonts w:ascii="宋体" w:hAnsi="宋体" w:hint="eastAsia"/>
                <w:sz w:val="24"/>
              </w:rPr>
              <w:t>、75、</w:t>
            </w:r>
            <w:r>
              <w:rPr>
                <w:rFonts w:ascii="宋体" w:hAnsi="宋体" w:hint="eastAsia"/>
                <w:sz w:val="24"/>
              </w:rPr>
              <w:t>86</w:t>
            </w:r>
            <w:r w:rsidR="00D91EAE">
              <w:rPr>
                <w:rFonts w:ascii="宋体" w:hAnsi="宋体" w:hint="eastAsia"/>
                <w:sz w:val="24"/>
              </w:rPr>
              <w:t>、98</w:t>
            </w:r>
            <w:r>
              <w:rPr>
                <w:rFonts w:ascii="宋体" w:hAnsi="宋体" w:hint="eastAsia"/>
                <w:sz w:val="24"/>
              </w:rPr>
              <w:t>寸</w:t>
            </w:r>
            <w:r w:rsidR="00D91EAE">
              <w:rPr>
                <w:rFonts w:ascii="宋体" w:hAnsi="宋体" w:hint="eastAsia"/>
                <w:sz w:val="24"/>
              </w:rPr>
              <w:t>屏</w:t>
            </w:r>
          </w:p>
        </w:tc>
      </w:tr>
      <w:tr w:rsidR="005D12D9">
        <w:trPr>
          <w:trHeight w:val="558"/>
        </w:trPr>
        <w:tc>
          <w:tcPr>
            <w:tcW w:w="1019" w:type="dxa"/>
            <w:vAlign w:val="center"/>
          </w:tcPr>
          <w:p w:rsidR="005D12D9" w:rsidRDefault="005D12D9">
            <w:pPr>
              <w:pStyle w:val="21"/>
              <w:widowControl/>
              <w:numPr>
                <w:ilvl w:val="0"/>
                <w:numId w:val="9"/>
              </w:numPr>
              <w:spacing w:line="360" w:lineRule="auto"/>
              <w:ind w:firstLineChars="0"/>
              <w:jc w:val="center"/>
              <w:rPr>
                <w:rFonts w:ascii="宋体" w:hAnsi="宋体" w:cs="宋体"/>
                <w:sz w:val="24"/>
                <w:szCs w:val="24"/>
              </w:rPr>
            </w:pP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结构设计</w:t>
            </w:r>
          </w:p>
        </w:tc>
        <w:tc>
          <w:tcPr>
            <w:tcW w:w="5871" w:type="dxa"/>
          </w:tcPr>
          <w:p w:rsidR="005D12D9" w:rsidRDefault="00333611">
            <w:pPr>
              <w:widowControl/>
              <w:spacing w:line="360" w:lineRule="auto"/>
              <w:rPr>
                <w:rFonts w:ascii="宋体" w:hAnsi="宋体" w:cs="宋体"/>
                <w:sz w:val="24"/>
              </w:rPr>
            </w:pPr>
            <w:r>
              <w:rPr>
                <w:rFonts w:ascii="宋体" w:hAnsi="宋体" w:cs="宋体" w:hint="eastAsia"/>
                <w:sz w:val="24"/>
              </w:rPr>
              <w:t>一体化推车支架，铝合金结构，静音万向轮。</w:t>
            </w:r>
          </w:p>
        </w:tc>
      </w:tr>
      <w:bookmarkEnd w:id="21"/>
      <w:bookmarkEnd w:id="22"/>
      <w:bookmarkEnd w:id="23"/>
    </w:tbl>
    <w:p w:rsidR="005D12D9" w:rsidRDefault="005D12D9" w:rsidP="0038380C">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cs="宋体"/>
          <w:sz w:val="24"/>
        </w:rPr>
      </w:pPr>
    </w:p>
    <w:sectPr w:rsidR="005D12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C79" w:rsidRDefault="007B1C79" w:rsidP="00FC6485">
      <w:r>
        <w:separator/>
      </w:r>
    </w:p>
  </w:endnote>
  <w:endnote w:type="continuationSeparator" w:id="0">
    <w:p w:rsidR="007B1C79" w:rsidRDefault="007B1C79" w:rsidP="00FC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C79" w:rsidRDefault="007B1C79" w:rsidP="00FC6485">
      <w:r>
        <w:separator/>
      </w:r>
    </w:p>
  </w:footnote>
  <w:footnote w:type="continuationSeparator" w:id="0">
    <w:p w:rsidR="007B1C79" w:rsidRDefault="007B1C79" w:rsidP="00FC64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068C"/>
    <w:multiLevelType w:val="multilevel"/>
    <w:tmpl w:val="446776B1"/>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9036AEA"/>
    <w:multiLevelType w:val="multilevel"/>
    <w:tmpl w:val="446776B1"/>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90D6570"/>
    <w:multiLevelType w:val="multilevel"/>
    <w:tmpl w:val="090D65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230DE8"/>
    <w:multiLevelType w:val="multilevel"/>
    <w:tmpl w:val="446776B1"/>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69210F"/>
    <w:multiLevelType w:val="multilevel"/>
    <w:tmpl w:val="3969210F"/>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E1C06D6"/>
    <w:multiLevelType w:val="multilevel"/>
    <w:tmpl w:val="3E1C06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E6B5989"/>
    <w:multiLevelType w:val="multilevel"/>
    <w:tmpl w:val="3E6B5989"/>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446776B1"/>
    <w:multiLevelType w:val="multilevel"/>
    <w:tmpl w:val="446776B1"/>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45133286"/>
    <w:multiLevelType w:val="multilevel"/>
    <w:tmpl w:val="45133286"/>
    <w:lvl w:ilvl="0">
      <w:start w:val="1"/>
      <w:numFmt w:val="chineseCountingThousand"/>
      <w:lvlText w:val="%1."/>
      <w:lvlJc w:val="left"/>
      <w:rPr>
        <w:rFonts w:ascii="宋体" w:eastAsia="宋体" w:hAnsi="宋体" w:hint="eastAsia"/>
        <w:b/>
        <w:bCs/>
        <w:i w:val="0"/>
        <w:iCs w:val="0"/>
        <w:sz w:val="21"/>
        <w:szCs w:val="21"/>
      </w:rPr>
    </w:lvl>
    <w:lvl w:ilvl="1">
      <w:start w:val="1"/>
      <w:numFmt w:val="decimal"/>
      <w:lvlText w:val="%2."/>
      <w:lvlJc w:val="left"/>
      <w:rPr>
        <w:rFonts w:hint="eastAsia"/>
      </w:rPr>
    </w:lvl>
    <w:lvl w:ilvl="2">
      <w:start w:val="1"/>
      <w:numFmt w:val="decimal"/>
      <w:isLgl/>
      <w:lvlText w:val="%2.%3."/>
      <w:lvlJc w:val="left"/>
      <w:rPr>
        <w:rFonts w:hint="eastAsia"/>
      </w:rPr>
    </w:lvl>
    <w:lvl w:ilvl="3">
      <w:start w:val="1"/>
      <w:numFmt w:val="decimal"/>
      <w:lvlText w:val="%2.%3.%4."/>
      <w:lvlJc w:val="left"/>
      <w:rPr>
        <w:rFonts w:hint="eastAsia"/>
      </w:rPr>
    </w:lvl>
    <w:lvl w:ilvl="4">
      <w:start w:val="1"/>
      <w:numFmt w:val="decimal"/>
      <w:lvlText w:val="%2.%3.%4.%5."/>
      <w:lvlJc w:val="left"/>
      <w:rPr>
        <w:rFonts w:hint="eastAsia"/>
      </w:rPr>
    </w:lvl>
    <w:lvl w:ilvl="5">
      <w:start w:val="1"/>
      <w:numFmt w:val="decimal"/>
      <w:isLgl/>
      <w:lvlText w:val="%2.%3.%4.%5.%6."/>
      <w:lvlJc w:val="left"/>
      <w:rPr>
        <w:rFonts w:ascii="Times New Roman" w:eastAsia="宋体" w:hAnsi="Times New Roman" w:hint="default"/>
        <w:b/>
        <w:bCs/>
        <w:i w:val="0"/>
        <w:iCs w:val="0"/>
        <w:caps w:val="0"/>
        <w:smallCaps w:val="0"/>
        <w:strike w:val="0"/>
        <w:dstrike w:val="0"/>
        <w:vanish w:val="0"/>
        <w:color w:val="000000"/>
        <w:spacing w:val="0"/>
        <w:position w:val="0"/>
        <w:sz w:val="24"/>
        <w:szCs w:val="24"/>
        <w:u w:val="none"/>
        <w:vertAlign w:val="baseline"/>
      </w:rPr>
    </w:lvl>
    <w:lvl w:ilvl="6">
      <w:start w:val="1"/>
      <w:numFmt w:val="decimal"/>
      <w:isLgl/>
      <w:lvlText w:val="%2.%3.%4.%5.%6.%7."/>
      <w:lvlJc w:val="left"/>
      <w:rPr>
        <w:rFonts w:ascii="Times New Roman" w:eastAsia="宋体" w:hAnsi="Times New Roman" w:hint="default"/>
        <w:b/>
        <w:bCs/>
        <w:i w:val="0"/>
        <w:iCs w:val="0"/>
      </w:rPr>
    </w:lvl>
    <w:lvl w:ilvl="7">
      <w:start w:val="1"/>
      <w:numFmt w:val="decimal"/>
      <w:lvlText w:val="%1.%2.%3.%4.%5.%6.%7.%8."/>
      <w:lvlJc w:val="left"/>
      <w:rPr>
        <w:rFonts w:hint="eastAsia"/>
      </w:rPr>
    </w:lvl>
    <w:lvl w:ilvl="8">
      <w:start w:val="1"/>
      <w:numFmt w:val="decimal"/>
      <w:lvlText w:val="%1.%2.%3.%4.%5.%6.%7.%8.%9."/>
      <w:lvlJc w:val="left"/>
      <w:rPr>
        <w:rFonts w:hint="eastAsia"/>
      </w:rPr>
    </w:lvl>
  </w:abstractNum>
  <w:abstractNum w:abstractNumId="9" w15:restartNumberingAfterBreak="0">
    <w:nsid w:val="4B0B2620"/>
    <w:multiLevelType w:val="multilevel"/>
    <w:tmpl w:val="4B0B2620"/>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59EC004C"/>
    <w:multiLevelType w:val="multilevel"/>
    <w:tmpl w:val="446776B1"/>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A176B8C"/>
    <w:multiLevelType w:val="multilevel"/>
    <w:tmpl w:val="446776B1"/>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64991EF5"/>
    <w:multiLevelType w:val="multilevel"/>
    <w:tmpl w:val="446776B1"/>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680C5E2D"/>
    <w:multiLevelType w:val="multilevel"/>
    <w:tmpl w:val="680C5E2D"/>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722E0C68"/>
    <w:multiLevelType w:val="multilevel"/>
    <w:tmpl w:val="722E0C68"/>
    <w:lvl w:ilvl="0">
      <w:start w:val="1"/>
      <w:numFmt w:val="decimal"/>
      <w:lvlText w:val="%1"/>
      <w:lvlJc w:val="right"/>
      <w:rPr>
        <w:rFonts w:hint="eastAsia"/>
        <w:b/>
        <w:bCs/>
        <w:i w:val="0"/>
        <w:iCs w:val="0"/>
        <w:sz w:val="21"/>
        <w:szCs w:val="21"/>
      </w:rPr>
    </w:lvl>
    <w:lvl w:ilvl="1">
      <w:start w:val="1"/>
      <w:numFmt w:val="decimal"/>
      <w:lvlText w:val="%2."/>
      <w:lvlJc w:val="left"/>
      <w:rPr>
        <w:rFonts w:hint="eastAsia"/>
      </w:rPr>
    </w:lvl>
    <w:lvl w:ilvl="2">
      <w:start w:val="1"/>
      <w:numFmt w:val="decimal"/>
      <w:isLgl/>
      <w:lvlText w:val="%2.%3."/>
      <w:lvlJc w:val="left"/>
      <w:rPr>
        <w:rFonts w:hint="eastAsia"/>
      </w:rPr>
    </w:lvl>
    <w:lvl w:ilvl="3">
      <w:start w:val="1"/>
      <w:numFmt w:val="decimal"/>
      <w:lvlText w:val="%2.%3.%4."/>
      <w:lvlJc w:val="left"/>
      <w:rPr>
        <w:rFonts w:hint="eastAsia"/>
      </w:rPr>
    </w:lvl>
    <w:lvl w:ilvl="4">
      <w:start w:val="1"/>
      <w:numFmt w:val="decimal"/>
      <w:lvlText w:val="%2.%3.%4.%5."/>
      <w:lvlJc w:val="left"/>
      <w:rPr>
        <w:rFonts w:hint="eastAsia"/>
      </w:rPr>
    </w:lvl>
    <w:lvl w:ilvl="5">
      <w:start w:val="1"/>
      <w:numFmt w:val="decimal"/>
      <w:isLgl/>
      <w:lvlText w:val="%2.%3.%4.%5.%6."/>
      <w:lvlJc w:val="left"/>
      <w:rPr>
        <w:rFonts w:ascii="Times New Roman" w:eastAsia="宋体" w:hAnsi="Times New Roman" w:hint="default"/>
        <w:b/>
        <w:bCs/>
        <w:i w:val="0"/>
        <w:iCs w:val="0"/>
        <w:caps w:val="0"/>
        <w:smallCaps w:val="0"/>
        <w:strike w:val="0"/>
        <w:dstrike w:val="0"/>
        <w:vanish w:val="0"/>
        <w:color w:val="000000"/>
        <w:spacing w:val="0"/>
        <w:position w:val="0"/>
        <w:sz w:val="24"/>
        <w:szCs w:val="24"/>
        <w:u w:val="none"/>
        <w:vertAlign w:val="baseline"/>
      </w:rPr>
    </w:lvl>
    <w:lvl w:ilvl="6">
      <w:start w:val="1"/>
      <w:numFmt w:val="decimal"/>
      <w:isLgl/>
      <w:lvlText w:val="%2.%3.%4.%5.%6.%7."/>
      <w:lvlJc w:val="left"/>
      <w:rPr>
        <w:rFonts w:ascii="Times New Roman" w:eastAsia="宋体" w:hAnsi="Times New Roman" w:hint="default"/>
        <w:b/>
        <w:bCs/>
        <w:i w:val="0"/>
        <w:iCs w:val="0"/>
      </w:rPr>
    </w:lvl>
    <w:lvl w:ilvl="7">
      <w:start w:val="1"/>
      <w:numFmt w:val="decimal"/>
      <w:lvlText w:val="%1.%2.%3.%4.%5.%6.%7.%8."/>
      <w:lvlJc w:val="left"/>
      <w:rPr>
        <w:rFonts w:hint="eastAsia"/>
      </w:rPr>
    </w:lvl>
    <w:lvl w:ilvl="8">
      <w:start w:val="1"/>
      <w:numFmt w:val="decimal"/>
      <w:lvlText w:val="%1.%2.%3.%4.%5.%6.%7.%8.%9."/>
      <w:lvlJc w:val="left"/>
      <w:rPr>
        <w:rFonts w:hint="eastAsia"/>
      </w:rPr>
    </w:lvl>
  </w:abstractNum>
  <w:abstractNum w:abstractNumId="15" w15:restartNumberingAfterBreak="0">
    <w:nsid w:val="79D41C36"/>
    <w:multiLevelType w:val="multilevel"/>
    <w:tmpl w:val="79D41C36"/>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4"/>
  </w:num>
  <w:num w:numId="2">
    <w:abstractNumId w:val="8"/>
  </w:num>
  <w:num w:numId="3">
    <w:abstractNumId w:val="14"/>
  </w:num>
  <w:num w:numId="4">
    <w:abstractNumId w:val="7"/>
  </w:num>
  <w:num w:numId="5">
    <w:abstractNumId w:val="6"/>
  </w:num>
  <w:num w:numId="6">
    <w:abstractNumId w:val="5"/>
  </w:num>
  <w:num w:numId="7">
    <w:abstractNumId w:val="2"/>
  </w:num>
  <w:num w:numId="8">
    <w:abstractNumId w:val="15"/>
  </w:num>
  <w:num w:numId="9">
    <w:abstractNumId w:val="9"/>
  </w:num>
  <w:num w:numId="10">
    <w:abstractNumId w:val="13"/>
  </w:num>
  <w:num w:numId="11">
    <w:abstractNumId w:val="1"/>
  </w:num>
  <w:num w:numId="12">
    <w:abstractNumId w:val="11"/>
  </w:num>
  <w:num w:numId="13">
    <w:abstractNumId w:val="12"/>
  </w:num>
  <w:num w:numId="14">
    <w:abstractNumId w:val="0"/>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BB71DF"/>
    <w:rsid w:val="B6560780"/>
    <w:rsid w:val="B96FEB91"/>
    <w:rsid w:val="BF4E27C3"/>
    <w:rsid w:val="DA87BDF6"/>
    <w:rsid w:val="FDDB78BD"/>
    <w:rsid w:val="00027D7F"/>
    <w:rsid w:val="00030AB2"/>
    <w:rsid w:val="000439D2"/>
    <w:rsid w:val="00062E2A"/>
    <w:rsid w:val="000666E5"/>
    <w:rsid w:val="00084BC7"/>
    <w:rsid w:val="000B0BF1"/>
    <w:rsid w:val="00116413"/>
    <w:rsid w:val="00140E06"/>
    <w:rsid w:val="0016320D"/>
    <w:rsid w:val="00164B33"/>
    <w:rsid w:val="00242A33"/>
    <w:rsid w:val="00271910"/>
    <w:rsid w:val="00280681"/>
    <w:rsid w:val="002853F8"/>
    <w:rsid w:val="002A05DF"/>
    <w:rsid w:val="002B6E96"/>
    <w:rsid w:val="002E1079"/>
    <w:rsid w:val="002F2B45"/>
    <w:rsid w:val="00322928"/>
    <w:rsid w:val="00333611"/>
    <w:rsid w:val="003724EB"/>
    <w:rsid w:val="0038380C"/>
    <w:rsid w:val="003C499D"/>
    <w:rsid w:val="003C6FD9"/>
    <w:rsid w:val="003D1CC5"/>
    <w:rsid w:val="003E3589"/>
    <w:rsid w:val="003F3C12"/>
    <w:rsid w:val="004172AF"/>
    <w:rsid w:val="00430293"/>
    <w:rsid w:val="00434BBC"/>
    <w:rsid w:val="00436250"/>
    <w:rsid w:val="00447B17"/>
    <w:rsid w:val="00457BAE"/>
    <w:rsid w:val="004A1762"/>
    <w:rsid w:val="004B6C0E"/>
    <w:rsid w:val="00524D20"/>
    <w:rsid w:val="0052609D"/>
    <w:rsid w:val="005557FF"/>
    <w:rsid w:val="00586E24"/>
    <w:rsid w:val="005A16E8"/>
    <w:rsid w:val="005B1A8F"/>
    <w:rsid w:val="005C7A2E"/>
    <w:rsid w:val="005D12D9"/>
    <w:rsid w:val="006020A0"/>
    <w:rsid w:val="00610E11"/>
    <w:rsid w:val="00623469"/>
    <w:rsid w:val="00662FE2"/>
    <w:rsid w:val="00674996"/>
    <w:rsid w:val="006F7363"/>
    <w:rsid w:val="007762E5"/>
    <w:rsid w:val="007B1C79"/>
    <w:rsid w:val="007D42D2"/>
    <w:rsid w:val="00804158"/>
    <w:rsid w:val="008204B8"/>
    <w:rsid w:val="008243F9"/>
    <w:rsid w:val="00874E24"/>
    <w:rsid w:val="008E5A8C"/>
    <w:rsid w:val="00903DCE"/>
    <w:rsid w:val="00936AFC"/>
    <w:rsid w:val="00943951"/>
    <w:rsid w:val="009B6671"/>
    <w:rsid w:val="00A009CF"/>
    <w:rsid w:val="00A15C57"/>
    <w:rsid w:val="00A90593"/>
    <w:rsid w:val="00AA3C85"/>
    <w:rsid w:val="00AB4E8F"/>
    <w:rsid w:val="00AD0737"/>
    <w:rsid w:val="00AE078D"/>
    <w:rsid w:val="00AE1258"/>
    <w:rsid w:val="00B16AEF"/>
    <w:rsid w:val="00B45971"/>
    <w:rsid w:val="00B60909"/>
    <w:rsid w:val="00B80CE3"/>
    <w:rsid w:val="00B82CAC"/>
    <w:rsid w:val="00B866E7"/>
    <w:rsid w:val="00B93523"/>
    <w:rsid w:val="00B96595"/>
    <w:rsid w:val="00BD10C5"/>
    <w:rsid w:val="00BE5184"/>
    <w:rsid w:val="00C10D82"/>
    <w:rsid w:val="00C95FF5"/>
    <w:rsid w:val="00CA5F70"/>
    <w:rsid w:val="00CA6B6B"/>
    <w:rsid w:val="00CC629D"/>
    <w:rsid w:val="00CC6723"/>
    <w:rsid w:val="00CD16C3"/>
    <w:rsid w:val="00CF3D65"/>
    <w:rsid w:val="00CF5136"/>
    <w:rsid w:val="00D05FFA"/>
    <w:rsid w:val="00D5635D"/>
    <w:rsid w:val="00D62108"/>
    <w:rsid w:val="00D83AF9"/>
    <w:rsid w:val="00D8566D"/>
    <w:rsid w:val="00D91EAE"/>
    <w:rsid w:val="00DC2731"/>
    <w:rsid w:val="00DC5BB0"/>
    <w:rsid w:val="00DE1A31"/>
    <w:rsid w:val="00DF0FA2"/>
    <w:rsid w:val="00E21C23"/>
    <w:rsid w:val="00E728DC"/>
    <w:rsid w:val="00EC7558"/>
    <w:rsid w:val="00F0264F"/>
    <w:rsid w:val="00F62D72"/>
    <w:rsid w:val="00F94296"/>
    <w:rsid w:val="00FC0507"/>
    <w:rsid w:val="00FC6485"/>
    <w:rsid w:val="00FD1317"/>
    <w:rsid w:val="00FD3EFC"/>
    <w:rsid w:val="029C4C09"/>
    <w:rsid w:val="02A641F0"/>
    <w:rsid w:val="02F84417"/>
    <w:rsid w:val="03664F61"/>
    <w:rsid w:val="03C16290"/>
    <w:rsid w:val="04C767C3"/>
    <w:rsid w:val="05833D2F"/>
    <w:rsid w:val="072F66C1"/>
    <w:rsid w:val="07676543"/>
    <w:rsid w:val="0B8C24BB"/>
    <w:rsid w:val="0C47762A"/>
    <w:rsid w:val="0D765770"/>
    <w:rsid w:val="0FD73E75"/>
    <w:rsid w:val="10EB1B6D"/>
    <w:rsid w:val="11FA6640"/>
    <w:rsid w:val="15A90D9F"/>
    <w:rsid w:val="18D32961"/>
    <w:rsid w:val="1A5C6199"/>
    <w:rsid w:val="1CF27F94"/>
    <w:rsid w:val="1E7D3868"/>
    <w:rsid w:val="1FE6C35D"/>
    <w:rsid w:val="1FF50063"/>
    <w:rsid w:val="21D11108"/>
    <w:rsid w:val="27BB71DF"/>
    <w:rsid w:val="2AD53270"/>
    <w:rsid w:val="2C3C363C"/>
    <w:rsid w:val="2D092567"/>
    <w:rsid w:val="30D85D44"/>
    <w:rsid w:val="3CB3033C"/>
    <w:rsid w:val="3DEF6E82"/>
    <w:rsid w:val="3DF87B37"/>
    <w:rsid w:val="3E5F6020"/>
    <w:rsid w:val="42527782"/>
    <w:rsid w:val="45CC4E61"/>
    <w:rsid w:val="482B3035"/>
    <w:rsid w:val="48AB0378"/>
    <w:rsid w:val="4B2A49FB"/>
    <w:rsid w:val="4D806FF1"/>
    <w:rsid w:val="4ED24027"/>
    <w:rsid w:val="507431EB"/>
    <w:rsid w:val="58F43901"/>
    <w:rsid w:val="595F1CF9"/>
    <w:rsid w:val="59CF6619"/>
    <w:rsid w:val="68D93E08"/>
    <w:rsid w:val="696A3FE7"/>
    <w:rsid w:val="6D5F050B"/>
    <w:rsid w:val="6F7A0237"/>
    <w:rsid w:val="70361528"/>
    <w:rsid w:val="7862526E"/>
    <w:rsid w:val="7ABA4BF4"/>
    <w:rsid w:val="7BD709E8"/>
    <w:rsid w:val="7F164C80"/>
    <w:rsid w:val="7FDFF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70FF7"/>
  <w15:docId w15:val="{F8CA1FC4-CE30-4A75-808D-D0E47C33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kern w:val="2"/>
      <w:sz w:val="21"/>
      <w:szCs w:val="2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pPr>
      <w:widowControl w:val="0"/>
      <w:jc w:val="both"/>
    </w:pPr>
    <w:rPr>
      <w:rFonts w:ascii="Calibri" w:hAnsi="Calibri" w:cs="宋体"/>
      <w:kern w:val="2"/>
      <w:sz w:val="21"/>
      <w:szCs w:val="22"/>
    </w:rPr>
  </w:style>
  <w:style w:type="paragraph" w:styleId="a3">
    <w:name w:val="Normal Indent"/>
    <w:basedOn w:val="a"/>
    <w:link w:val="a4"/>
    <w:qFormat/>
    <w:pPr>
      <w:ind w:firstLine="420"/>
    </w:pPr>
  </w:style>
  <w:style w:type="paragraph" w:styleId="a5">
    <w:name w:val="Body Text Indent"/>
    <w:basedOn w:val="a"/>
    <w:qFormat/>
    <w:pPr>
      <w:ind w:firstLine="570"/>
    </w:pPr>
    <w:rPr>
      <w:rFonts w:ascii="宋体" w:hAnsi="宋体"/>
      <w:sz w:val="28"/>
      <w:szCs w:val="20"/>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d">
    <w:name w:val="Table Grid"/>
    <w:basedOn w:val="a1"/>
    <w:uiPriority w:val="59"/>
    <w:qFormat/>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Pr>
      <w:rFonts w:ascii="宋体" w:hAnsi="宋体" w:cs="宋体"/>
      <w:lang w:val="zh-CN" w:bidi="zh-CN"/>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paragraph" w:customStyle="1" w:styleId="1">
    <w:name w:val="列出段落1"/>
    <w:basedOn w:val="a"/>
    <w:uiPriority w:val="99"/>
    <w:qFormat/>
    <w:pPr>
      <w:ind w:firstLineChars="200" w:firstLine="420"/>
    </w:pPr>
    <w:rPr>
      <w:rFonts w:asciiTheme="minorHAnsi" w:eastAsiaTheme="minorEastAsia" w:hAnsiTheme="minorHAnsi" w:cstheme="minorBidi"/>
      <w:szCs w:val="22"/>
    </w:rPr>
  </w:style>
  <w:style w:type="character" w:customStyle="1" w:styleId="2Char">
    <w:name w:val="标题 2 Char"/>
    <w:basedOn w:val="a0"/>
    <w:semiHidden/>
    <w:qFormat/>
    <w:rPr>
      <w:rFonts w:asciiTheme="majorHAnsi" w:eastAsiaTheme="majorEastAsia" w:hAnsiTheme="majorHAnsi" w:cstheme="majorBidi"/>
      <w:b/>
      <w:bCs/>
      <w:kern w:val="2"/>
      <w:sz w:val="32"/>
      <w:szCs w:val="32"/>
    </w:rPr>
  </w:style>
  <w:style w:type="character" w:customStyle="1" w:styleId="20">
    <w:name w:val="标题 2 字符"/>
    <w:link w:val="2"/>
    <w:qFormat/>
    <w:locked/>
    <w:rPr>
      <w:rFonts w:ascii="Arial" w:eastAsia="黑体" w:hAnsi="Arial"/>
      <w:b/>
      <w:bCs/>
      <w:kern w:val="2"/>
      <w:sz w:val="32"/>
      <w:szCs w:val="32"/>
    </w:rPr>
  </w:style>
  <w:style w:type="character" w:customStyle="1" w:styleId="Char">
    <w:name w:val="列出段落 Char"/>
    <w:link w:val="10"/>
    <w:uiPriority w:val="99"/>
    <w:qFormat/>
    <w:rPr>
      <w:kern w:val="2"/>
      <w:sz w:val="21"/>
    </w:rPr>
  </w:style>
  <w:style w:type="paragraph" w:customStyle="1" w:styleId="10">
    <w:name w:val="列表段落1"/>
    <w:basedOn w:val="a"/>
    <w:link w:val="Char"/>
    <w:uiPriority w:val="99"/>
    <w:qFormat/>
    <w:pPr>
      <w:ind w:firstLineChars="200" w:firstLine="420"/>
    </w:pPr>
    <w:rPr>
      <w:szCs w:val="20"/>
    </w:rPr>
  </w:style>
  <w:style w:type="character" w:customStyle="1" w:styleId="a7">
    <w:name w:val="批注框文本 字符"/>
    <w:basedOn w:val="a0"/>
    <w:link w:val="a6"/>
    <w:qFormat/>
    <w:rPr>
      <w:kern w:val="2"/>
      <w:sz w:val="18"/>
      <w:szCs w:val="18"/>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qFormat/>
    <w:locked/>
    <w:rPr>
      <w:kern w:val="2"/>
      <w:sz w:val="21"/>
      <w:szCs w:val="24"/>
    </w:rPr>
  </w:style>
  <w:style w:type="character" w:customStyle="1" w:styleId="ae">
    <w:name w:val="列出段落 字符"/>
    <w:uiPriority w:val="99"/>
    <w:qFormat/>
    <w:rPr>
      <w:kern w:val="0"/>
      <w:sz w:val="22"/>
      <w:lang w:eastAsia="en-US"/>
    </w:rPr>
  </w:style>
  <w:style w:type="paragraph" w:customStyle="1" w:styleId="NewNewNewNew">
    <w:name w:val="正文 New New New New"/>
    <w:qFormat/>
    <w:pPr>
      <w:widowControl w:val="0"/>
      <w:jc w:val="both"/>
    </w:pPr>
    <w:rPr>
      <w:rFonts w:eastAsia="Arial Unicode MS" w:cs="Arial Unicode MS"/>
      <w:color w:val="000000"/>
    </w:rPr>
  </w:style>
  <w:style w:type="character" w:customStyle="1" w:styleId="af">
    <w:name w:val="列表段落 字符"/>
    <w:link w:val="21"/>
    <w:uiPriority w:val="99"/>
    <w:qFormat/>
    <w:rPr>
      <w:kern w:val="2"/>
      <w:sz w:val="21"/>
    </w:rPr>
  </w:style>
  <w:style w:type="paragraph" w:customStyle="1" w:styleId="21">
    <w:name w:val="列表段落2"/>
    <w:basedOn w:val="a"/>
    <w:link w:val="af"/>
    <w:uiPriority w:val="99"/>
    <w:qFormat/>
    <w:pPr>
      <w:ind w:firstLineChars="200" w:firstLine="420"/>
    </w:pPr>
    <w:rPr>
      <w:szCs w:val="20"/>
    </w:rPr>
  </w:style>
  <w:style w:type="paragraph" w:customStyle="1" w:styleId="11">
    <w:name w:val="修订1"/>
    <w:hidden/>
    <w:uiPriority w:val="99"/>
    <w:semiHidden/>
    <w:qFormat/>
    <w:rPr>
      <w:kern w:val="2"/>
      <w:sz w:val="21"/>
      <w:szCs w:val="24"/>
    </w:rPr>
  </w:style>
  <w:style w:type="character" w:customStyle="1" w:styleId="font11">
    <w:name w:val="font11"/>
    <w:basedOn w:val="a0"/>
    <w:qFormat/>
    <w:rPr>
      <w:rFonts w:ascii="宋体" w:eastAsia="宋体" w:hAnsi="宋体" w:cs="宋体" w:hint="eastAsia"/>
      <w:color w:val="FF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076513">
      <w:bodyDiv w:val="1"/>
      <w:marLeft w:val="0"/>
      <w:marRight w:val="0"/>
      <w:marTop w:val="0"/>
      <w:marBottom w:val="0"/>
      <w:divBdr>
        <w:top w:val="none" w:sz="0" w:space="0" w:color="auto"/>
        <w:left w:val="none" w:sz="0" w:space="0" w:color="auto"/>
        <w:bottom w:val="none" w:sz="0" w:space="0" w:color="auto"/>
        <w:right w:val="none" w:sz="0" w:space="0" w:color="auto"/>
      </w:divBdr>
    </w:div>
    <w:div w:id="1324313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  rabbit</dc:creator>
  <cp:lastModifiedBy>Administrator</cp:lastModifiedBy>
  <cp:revision>4</cp:revision>
  <cp:lastPrinted>2020-03-22T07:07:00Z</cp:lastPrinted>
  <dcterms:created xsi:type="dcterms:W3CDTF">2023-05-25T06:35:00Z</dcterms:created>
  <dcterms:modified xsi:type="dcterms:W3CDTF">2023-05-25T06:39:00Z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B2345BC80B744EA1835D68FA2BED48A2</vt:lpwstr>
  </property>
</Properties>
</file>