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4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广东省人民医院基建项目施工图审查服务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年龄：职务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4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4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4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4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4"/>
        <w:jc w:val="center"/>
        <w:rPr>
          <w:rFonts w:ascii="仿宋" w:hAnsi="仿宋" w:eastAsia="仿宋"/>
          <w:sz w:val="30"/>
          <w:szCs w:val="30"/>
        </w:rPr>
      </w:pPr>
    </w:p>
    <w:p>
      <w:pPr>
        <w:pStyle w:val="4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4"/>
        <w:rPr>
          <w:rFonts w:ascii="仿宋_GB2312" w:eastAsia="仿宋_GB2312"/>
          <w:sz w:val="24"/>
          <w:szCs w:val="24"/>
        </w:rPr>
      </w:pPr>
    </w:p>
    <w:p>
      <w:pPr>
        <w:pStyle w:val="4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广东省人民医院：</w:t>
      </w:r>
    </w:p>
    <w:p>
      <w:pPr>
        <w:spacing w:line="6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广东省人民医院基建项目施工图审查服务</w:t>
      </w:r>
      <w:r>
        <w:rPr>
          <w:rFonts w:hint="eastAsia" w:ascii="仿宋" w:hAnsi="仿宋" w:eastAsia="仿宋"/>
          <w:sz w:val="32"/>
          <w:szCs w:val="32"/>
        </w:rPr>
        <w:t>作出如下报价</w:t>
      </w:r>
      <w:r>
        <w:rPr>
          <w:rFonts w:hint="eastAsia" w:ascii="仿宋" w:hAnsi="仿宋" w:eastAsia="仿宋"/>
          <w:sz w:val="32"/>
          <w:szCs w:val="32"/>
          <w:lang w:eastAsia="zh-CN"/>
        </w:rPr>
        <w:t>（含消防设计审查）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  <w:u w:val="none"/>
          <w:lang w:eastAsia="zh-CN"/>
        </w:rPr>
        <w:t>勘察设计费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*6.5%*（1-</w:t>
      </w:r>
      <w:r>
        <w:rPr>
          <w:rFonts w:hint="eastAsia" w:ascii="仿宋" w:hAnsi="仿宋" w:eastAsia="仿宋"/>
          <w:bCs/>
          <w:color w:val="FF0000"/>
          <w:sz w:val="30"/>
          <w:szCs w:val="30"/>
          <w:u w:val="single"/>
          <w:lang w:val="en-US" w:eastAsia="zh-CN"/>
        </w:rPr>
        <w:t>下浮率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" w:hAnsi="仿宋" w:eastAsia="仿宋"/>
          <w:bCs/>
          <w:sz w:val="30"/>
          <w:szCs w:val="30"/>
          <w:u w:val="none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  <w:bookmarkStart w:id="0" w:name="_GoBack"/>
      <w:bookmarkEnd w:id="0"/>
    </w:p>
    <w:p>
      <w:pPr>
        <w:spacing w:line="64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sz w:val="20"/>
          <w:szCs w:val="22"/>
        </w:rPr>
      </w:pPr>
      <w:r>
        <w:rPr>
          <w:rFonts w:hint="eastAsia" w:ascii="仿宋" w:hAnsi="仿宋" w:eastAsia="仿宋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</w:rPr>
        <w:t>广东省人民医院基建项目施工图审查服务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D572C"/>
    <w:multiLevelType w:val="multilevel"/>
    <w:tmpl w:val="096D572C"/>
    <w:lvl w:ilvl="0" w:tentative="0">
      <w:start w:val="1"/>
      <w:numFmt w:val="chineseCountingThousand"/>
      <w:pStyle w:val="2"/>
      <w:lvlText w:val="第%1章 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C2D3892"/>
    <w:multiLevelType w:val="multilevel"/>
    <w:tmpl w:val="6C2D3892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NjU2ZWI3N2QwYjU2NmJlNmZkZTdlZTAwYzdmMTYifQ=="/>
  </w:docVars>
  <w:rsids>
    <w:rsidRoot w:val="003E0BAC"/>
    <w:rsid w:val="003E0BAC"/>
    <w:rsid w:val="00835684"/>
    <w:rsid w:val="00A41AAD"/>
    <w:rsid w:val="7CC3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ind w:left="440" w:hanging="44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9"/>
    <w:unhideWhenUsed/>
    <w:qFormat/>
    <w:uiPriority w:val="0"/>
    <w:rPr>
      <w:rFonts w:ascii="宋体" w:hAnsi="Courier New"/>
      <w:kern w:val="0"/>
      <w:sz w:val="20"/>
      <w:szCs w:val="20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纯文本 字符"/>
    <w:basedOn w:val="6"/>
    <w:link w:val="4"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0">
    <w:name w:val="1"/>
    <w:basedOn w:val="1"/>
    <w:next w:val="4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</Words>
  <Characters>734</Characters>
  <Lines>6</Lines>
  <Paragraphs>1</Paragraphs>
  <TotalTime>19</TotalTime>
  <ScaleCrop>false</ScaleCrop>
  <LinksUpToDate>false</LinksUpToDate>
  <CharactersWithSpaces>861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2023-09-01T09:19:00Z</dcterms:created>
  <dc:creator>zxgs</dc:creator>
  <cp:lastModifiedBy>zy</cp:lastModifiedBy>
  <dcterms:modified xsi:type="dcterms:W3CDTF">2023-09-07T07:56:21Z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8D7EB77B93EF45B6B883EBAF757FC5E1_13</vt:lpwstr>
  </property>
</Properties>
</file>