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广东省干部健康管理中心工作人员招聘岗位一览表</w:t>
      </w:r>
    </w:p>
    <w:tbl>
      <w:tblPr>
        <w:tblStyle w:val="3"/>
        <w:tblpPr w:leftFromText="180" w:rightFromText="180" w:vertAnchor="text" w:horzAnchor="page" w:tblpX="1006" w:tblpY="301"/>
        <w:tblOverlap w:val="never"/>
        <w:tblW w:w="15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6"/>
        <w:gridCol w:w="937"/>
        <w:gridCol w:w="1463"/>
        <w:gridCol w:w="837"/>
        <w:gridCol w:w="4776"/>
        <w:gridCol w:w="5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tblHeader/>
        </w:trPr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部门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岗位类型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4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应聘条件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广东省干部健康管理中心（东病区）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内科医师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776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1.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掌握本专业基本理论知识及常规诊疗技术操作,负责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内科个检及主检工作；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480" w:firstLineChars="200"/>
              <w:jc w:val="both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具有较扎实的理论基础、系统的专业知识和实践经验；</w:t>
            </w:r>
          </w:p>
          <w:p>
            <w:pPr>
              <w:numPr>
                <w:ilvl w:val="0"/>
                <w:numId w:val="0"/>
              </w:numPr>
              <w:ind w:left="0" w:leftChars="0" w:firstLine="480" w:firstLineChars="200"/>
              <w:jc w:val="both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3.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协助上级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医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师及各级医师开展新技术、新项目,进行科研工作,做好资料积累,总结经验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  <w:tc>
          <w:tcPr>
            <w:tcW w:w="5111" w:type="dxa"/>
            <w:vAlign w:val="center"/>
          </w:tcPr>
          <w:p>
            <w:pPr>
              <w:ind w:firstLine="480" w:firstLineChars="2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1.遵纪守法，具有较强的事业心、责任感，具备良好的职业道德和学术品行，善于合作，团队精神强，身体健康；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2.具备硕士研究生及以上学历，并取得相应学位。临床内科专业，有执业医师证；有内科临床工作经验，</w:t>
            </w:r>
            <w:r>
              <w:rPr>
                <w:rFonts w:hint="eastAsia" w:ascii="仿宋_GB2312" w:hAnsi="仿宋_GB2312" w:eastAsia="仿宋_GB2312" w:cs="仿宋_GB2312"/>
                <w:b/>
                <w:bCs/>
                <w:i/>
                <w:iCs/>
                <w:sz w:val="24"/>
                <w:szCs w:val="24"/>
                <w:lang w:val="en-US" w:eastAsia="zh-CN"/>
              </w:rPr>
              <w:t>主治医师及以上职称；</w:t>
            </w:r>
          </w:p>
          <w:p>
            <w:pPr>
              <w:ind w:firstLine="480" w:firstLineChars="2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3.对健康管理专业有兴趣，且愿意长期从事此项工作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广东省干部健康管理中心（东病区）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心内科医师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776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1.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掌握本专业基本理论知识及常规诊疗技术操作,负责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内科个检及主检工作；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480" w:firstLineChars="200"/>
              <w:jc w:val="both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具有较扎实的理论基础、系统的专业知识和实践经验；</w:t>
            </w:r>
          </w:p>
          <w:p>
            <w:pPr>
              <w:numPr>
                <w:ilvl w:val="0"/>
                <w:numId w:val="0"/>
              </w:numPr>
              <w:ind w:left="0" w:leftChars="0" w:firstLine="480" w:firstLineChars="2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3.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协助上级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医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师及各级医师开展新技术、新项目,进行科研工作,做好资料积累,总结经验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  <w:tc>
          <w:tcPr>
            <w:tcW w:w="5111" w:type="dxa"/>
            <w:vAlign w:val="center"/>
          </w:tcPr>
          <w:p>
            <w:pPr>
              <w:ind w:firstLine="480" w:firstLineChars="2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1.遵纪守法，具有较强的事业心、责任感，具备良好的职业道德和学术品行，善于合作，团队精神强，身体健康；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2.具备硕士研究生及以上学历，并取得相应学位。临床</w:t>
            </w:r>
            <w:r>
              <w:rPr>
                <w:rFonts w:hint="eastAsia" w:ascii="仿宋_GB2312" w:hAnsi="仿宋_GB2312" w:eastAsia="仿宋_GB2312" w:cs="仿宋_GB2312"/>
                <w:b/>
                <w:bCs/>
                <w:i/>
                <w:iCs/>
                <w:sz w:val="24"/>
                <w:szCs w:val="24"/>
                <w:lang w:val="en-US" w:eastAsia="zh-CN"/>
              </w:rPr>
              <w:t>心血管内科专业，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有执业医师证；有心血管内科临床工作经验，</w:t>
            </w:r>
            <w:r>
              <w:rPr>
                <w:rFonts w:hint="eastAsia" w:ascii="仿宋_GB2312" w:hAnsi="仿宋_GB2312" w:eastAsia="仿宋_GB2312" w:cs="仿宋_GB2312"/>
                <w:b/>
                <w:bCs/>
                <w:i/>
                <w:iCs/>
                <w:sz w:val="24"/>
                <w:szCs w:val="24"/>
                <w:lang w:val="en-US" w:eastAsia="zh-CN"/>
              </w:rPr>
              <w:t>主治医师及以上职称；</w:t>
            </w:r>
          </w:p>
          <w:p>
            <w:pPr>
              <w:ind w:firstLine="480" w:firstLineChars="200"/>
              <w:jc w:val="both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3.对健康管理专业有兴趣，且愿意长期从事此项工作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6" w:hRule="atLeas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广东省干部健康管理中心（东病区）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耳鼻喉科医师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776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1.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掌握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耳鼻喉科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专业基本理论知识及常规诊疗技术操作,负责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个检及主检工作；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480" w:firstLineChars="200"/>
              <w:jc w:val="both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具有较扎实的理论基础、系统的专业知识和实践经验；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480" w:firstLineChars="200"/>
              <w:jc w:val="both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3.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协助上级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医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师及各级医师开展新技术、新项目,进行科研工作,做好资料积累,总结经验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  <w:tc>
          <w:tcPr>
            <w:tcW w:w="5111" w:type="dxa"/>
            <w:vAlign w:val="center"/>
          </w:tcPr>
          <w:p>
            <w:pPr>
              <w:ind w:firstLine="480" w:firstLineChars="200"/>
              <w:jc w:val="both"/>
              <w:rPr>
                <w:rFonts w:hint="default" w:ascii="仿宋_GB2312" w:hAnsi="仿宋_GB2312" w:eastAsia="仿宋_GB2312" w:cs="仿宋_GB2312"/>
                <w:b/>
                <w:bCs/>
                <w:i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1.遵纪守法，具有较强的事业心、责任感，具备良好的职业道德和学术品行，善于合作，团队精神强，身体健康；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2.具备硕士研究生及以上学历，并取得相应学位。</w:t>
            </w:r>
            <w:r>
              <w:rPr>
                <w:rFonts w:hint="eastAsia" w:ascii="仿宋_GB2312" w:hAnsi="仿宋_GB2312" w:eastAsia="仿宋_GB2312" w:cs="仿宋_GB2312"/>
                <w:b/>
                <w:bCs/>
                <w:i/>
                <w:iCs/>
                <w:sz w:val="24"/>
                <w:szCs w:val="24"/>
                <w:lang w:val="en-US" w:eastAsia="zh-CN"/>
              </w:rPr>
              <w:t>临床耳鼻喉科专业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，有执业医师证；</w:t>
            </w:r>
            <w:r>
              <w:rPr>
                <w:rFonts w:hint="eastAsia" w:ascii="仿宋_GB2312" w:hAnsi="仿宋_GB2312" w:eastAsia="仿宋_GB2312" w:cs="仿宋_GB2312"/>
                <w:b/>
                <w:bCs/>
                <w:i/>
                <w:iCs/>
                <w:sz w:val="24"/>
                <w:szCs w:val="24"/>
                <w:lang w:val="en-US" w:eastAsia="zh-CN"/>
              </w:rPr>
              <w:t>有1-3年及以上临床工作经验；</w:t>
            </w:r>
          </w:p>
          <w:p>
            <w:pPr>
              <w:ind w:firstLine="480" w:firstLineChars="200"/>
              <w:jc w:val="both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3.对健康管理专业有兴趣，且愿意长期从事此项工作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部门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岗位类型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4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应聘条件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广东省干部健康管理中心（东病区）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眼科医师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776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1.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掌握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眼科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专业基本理论知识及常规诊疗技术操作,负责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个检及主检工作；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480" w:firstLineChars="200"/>
              <w:jc w:val="both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具有较扎实的理论基础、系统的专业知识和实践经验；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3.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协助上级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医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师及各级医师开展新技术、新项目,进行科研工作,做好资料积累,总结经验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  <w:tc>
          <w:tcPr>
            <w:tcW w:w="5111" w:type="dxa"/>
            <w:vAlign w:val="center"/>
          </w:tcPr>
          <w:p>
            <w:pPr>
              <w:ind w:firstLine="480" w:firstLineChars="200"/>
              <w:jc w:val="both"/>
              <w:rPr>
                <w:rFonts w:hint="default" w:ascii="仿宋_GB2312" w:hAnsi="仿宋_GB2312" w:eastAsia="仿宋_GB2312" w:cs="仿宋_GB2312"/>
                <w:b/>
                <w:bCs/>
                <w:i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1.遵纪守法，具有较强的事业心、责任感，具备良好的职业道德和学术品行，善于合作，团队精神强，身体健康；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2.具备硕士研究生及以上学历，并取得相应学位。</w:t>
            </w:r>
            <w:r>
              <w:rPr>
                <w:rFonts w:hint="eastAsia" w:ascii="仿宋_GB2312" w:hAnsi="仿宋_GB2312" w:eastAsia="仿宋_GB2312" w:cs="仿宋_GB2312"/>
                <w:b/>
                <w:bCs/>
                <w:i/>
                <w:iCs/>
                <w:sz w:val="24"/>
                <w:szCs w:val="24"/>
                <w:lang w:val="en-US" w:eastAsia="zh-CN"/>
              </w:rPr>
              <w:t>临床眼科专业，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有执业医师证；</w:t>
            </w:r>
            <w:r>
              <w:rPr>
                <w:rFonts w:hint="eastAsia" w:ascii="仿宋_GB2312" w:hAnsi="仿宋_GB2312" w:eastAsia="仿宋_GB2312" w:cs="仿宋_GB2312"/>
                <w:b/>
                <w:bCs/>
                <w:i/>
                <w:iCs/>
                <w:sz w:val="24"/>
                <w:szCs w:val="24"/>
                <w:lang w:val="en-US" w:eastAsia="zh-CN"/>
              </w:rPr>
              <w:t>有1-3年及以上临床工作经验；</w:t>
            </w:r>
          </w:p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3.对健康管理专业有兴趣，且愿意长期从事此项工作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1" w:hRule="atLeas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广东省干部健康管理中心（东病区）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普通超声医师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776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1.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掌握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影像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专业基本理论知识及常规诊疗技术操作,负责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个检及主检工作；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480" w:firstLineChars="200"/>
              <w:jc w:val="both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具有较扎实的理论基础、系统的专业知识和实践经验；</w:t>
            </w:r>
          </w:p>
          <w:p>
            <w:pPr>
              <w:numPr>
                <w:ilvl w:val="0"/>
                <w:numId w:val="0"/>
              </w:numPr>
              <w:ind w:left="0" w:leftChars="0"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3.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协助上级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医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师及各级医师开展新技术、新项目,进行科研工作,做好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经验总结。</w:t>
            </w:r>
          </w:p>
        </w:tc>
        <w:tc>
          <w:tcPr>
            <w:tcW w:w="5111" w:type="dxa"/>
            <w:vAlign w:val="center"/>
          </w:tcPr>
          <w:p>
            <w:pPr>
              <w:ind w:firstLine="480" w:firstLineChars="200"/>
              <w:jc w:val="both"/>
              <w:rPr>
                <w:rFonts w:hint="default" w:ascii="仿宋_GB2312" w:hAnsi="仿宋_GB2312" w:eastAsia="仿宋_GB2312" w:cs="仿宋_GB2312"/>
                <w:b/>
                <w:bCs/>
                <w:i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1.遵纪守法，具有较强的事业心、责任感，具备良好的职业道德和学术品行，善于合作，团队精神强，身体健康；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2.具备本科及以上学历，并取得相应学位。有相关执业医师证；</w:t>
            </w:r>
            <w:r>
              <w:rPr>
                <w:rFonts w:hint="eastAsia" w:ascii="仿宋_GB2312" w:hAnsi="仿宋_GB2312" w:eastAsia="仿宋_GB2312" w:cs="仿宋_GB2312"/>
                <w:b/>
                <w:bCs/>
                <w:i/>
                <w:iCs/>
                <w:sz w:val="24"/>
                <w:szCs w:val="24"/>
                <w:lang w:val="en-US" w:eastAsia="zh-CN"/>
              </w:rPr>
              <w:t>有1-3年及以上临床工作经验；</w:t>
            </w:r>
          </w:p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3.对健康管理专业有兴趣，且愿意长期从事此项工作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1" w:hRule="atLeas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广东省干部健康管理中心（东病区）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普通超声及心脏超声医师</w:t>
            </w:r>
            <w:bookmarkStart w:id="0" w:name="_GoBack"/>
            <w:bookmarkEnd w:id="0"/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776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1.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掌握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影像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专业基本理论知识及常规诊疗技术操作,负责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个检及主检工作；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480" w:firstLineChars="200"/>
              <w:jc w:val="both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具有较扎实的理论基础、系统的专业知识和实践经验；</w:t>
            </w:r>
          </w:p>
          <w:p>
            <w:pPr>
              <w:numPr>
                <w:ilvl w:val="0"/>
                <w:numId w:val="0"/>
              </w:numPr>
              <w:ind w:left="0" w:leftChars="0"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3.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协助上级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医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师及各级医师开展新技术、新项目,进行科研工作,做好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经验总结。</w:t>
            </w:r>
          </w:p>
        </w:tc>
        <w:tc>
          <w:tcPr>
            <w:tcW w:w="5111" w:type="dxa"/>
            <w:vAlign w:val="center"/>
          </w:tcPr>
          <w:p>
            <w:pPr>
              <w:ind w:firstLine="480" w:firstLineChars="200"/>
              <w:jc w:val="both"/>
              <w:rPr>
                <w:rFonts w:hint="default" w:ascii="仿宋_GB2312" w:hAnsi="仿宋_GB2312" w:eastAsia="仿宋_GB2312" w:cs="仿宋_GB2312"/>
                <w:b/>
                <w:bCs/>
                <w:i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1.遵纪守法，具有较强的事业心、责任感，具备良好的职业道德和学术品行，善于合作，团队精神强，身体健康；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2.具备本科及以上学历，并取得相应学位。有影像专业执业医师证，</w:t>
            </w:r>
            <w:r>
              <w:rPr>
                <w:rFonts w:hint="eastAsia" w:ascii="仿宋_GB2312" w:hAnsi="仿宋_GB2312" w:eastAsia="仿宋_GB2312" w:cs="仿宋_GB2312"/>
                <w:b/>
                <w:bCs/>
                <w:i/>
                <w:iCs/>
                <w:sz w:val="24"/>
                <w:szCs w:val="24"/>
                <w:lang w:val="en-US" w:eastAsia="zh-CN"/>
              </w:rPr>
              <w:t>主治医师职称；有心脏彩超经验者优先；</w:t>
            </w:r>
          </w:p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3.对健康管理专业有兴趣，且愿意长期从事此项工作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部门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岗位类型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4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应聘条件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广东省干部健康管理中心（惠福分院）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内科医师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776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1.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掌握本专业基本理论知识及常规诊疗技术操作,负责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内科个检及主检及总审工作；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480" w:firstLineChars="200"/>
              <w:jc w:val="both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具有较扎实的理论基础、系统的专业知识和实践经验；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3.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协助上级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医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师及各级医师开展新技术、新项目,进行科研工作,做好资料积累,总结经验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  <w:tc>
          <w:tcPr>
            <w:tcW w:w="5111" w:type="dxa"/>
            <w:vAlign w:val="center"/>
          </w:tcPr>
          <w:p>
            <w:pPr>
              <w:ind w:firstLine="480" w:firstLineChars="2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1.遵纪守法，具有较强的事业心、责任感，具备良好的职业道德和学术品行，善于合作，团队精神强，身体健康；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2.具备硕士研究生及以上学历，并取得相应学位。临床内科专业，有执业医师证；有内科临床工作经验，</w:t>
            </w:r>
            <w:r>
              <w:rPr>
                <w:rFonts w:hint="eastAsia" w:ascii="仿宋_GB2312" w:hAnsi="仿宋_GB2312" w:eastAsia="仿宋_GB2312" w:cs="仿宋_GB2312"/>
                <w:b/>
                <w:bCs/>
                <w:i/>
                <w:iCs/>
                <w:sz w:val="24"/>
                <w:szCs w:val="24"/>
                <w:lang w:val="en-US" w:eastAsia="zh-CN"/>
              </w:rPr>
              <w:t>副主任医师职称；</w:t>
            </w:r>
          </w:p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3.对健康管理专业有兴趣，且愿意长期从事此项工作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广东省干部健康管理中心（惠福分院）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内科医师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776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1.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掌握本专业基本理论知识及常规诊疗技术操作,负责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内科个检及主检；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480" w:firstLineChars="200"/>
              <w:jc w:val="both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具有较扎实的理论基础、系统的专业知识和实践经验；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3.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协助上级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医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师及各级医师开展新技术、新项目,进行科研工作,做好资料积累,总结经验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  <w:tc>
          <w:tcPr>
            <w:tcW w:w="5111" w:type="dxa"/>
            <w:vAlign w:val="center"/>
          </w:tcPr>
          <w:p>
            <w:pPr>
              <w:ind w:firstLine="480" w:firstLineChars="2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1.遵纪守法，具有较强的事业心、责任感，具备良好的职业道德和学术品行，善于合作，团队精神强，身体健康；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2.具备硕士研究生及以上学历，并取得相应学位。临床内科专业，有执业医师证；有内科临床工作经验，</w:t>
            </w:r>
            <w:r>
              <w:rPr>
                <w:rFonts w:hint="eastAsia" w:ascii="仿宋_GB2312" w:hAnsi="仿宋_GB2312" w:eastAsia="仿宋_GB2312" w:cs="仿宋_GB2312"/>
                <w:b/>
                <w:bCs/>
                <w:i/>
                <w:iCs/>
                <w:sz w:val="24"/>
                <w:szCs w:val="24"/>
                <w:lang w:val="en-US" w:eastAsia="zh-CN"/>
              </w:rPr>
              <w:t>主治医师及以上职称；</w:t>
            </w:r>
          </w:p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3.对健康管理专业有兴趣，且愿意长期从事此项工作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广东省干部健康管理中心（惠福分院）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普通超声及心脏彩超医师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776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1.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掌握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影像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专业基本理论知识及常规诊疗技术操作,负责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个检工作；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480" w:firstLineChars="200"/>
              <w:jc w:val="both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具有较扎实的理论基础、系统的专业知识和实践经验；</w:t>
            </w:r>
          </w:p>
          <w:p>
            <w:pPr>
              <w:numPr>
                <w:ilvl w:val="0"/>
                <w:numId w:val="0"/>
              </w:numPr>
              <w:ind w:left="0" w:leftChars="0"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3.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协助上级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医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师及各级医师开展新技术、新项目,进行科研工作,做好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经验总结。</w:t>
            </w:r>
          </w:p>
        </w:tc>
        <w:tc>
          <w:tcPr>
            <w:tcW w:w="5111" w:type="dxa"/>
            <w:vAlign w:val="center"/>
          </w:tcPr>
          <w:p>
            <w:pPr>
              <w:ind w:firstLine="480" w:firstLineChars="200"/>
              <w:jc w:val="both"/>
              <w:rPr>
                <w:rFonts w:hint="default" w:ascii="仿宋_GB2312" w:hAnsi="仿宋_GB2312" w:eastAsia="仿宋_GB2312" w:cs="仿宋_GB2312"/>
                <w:b/>
                <w:bCs/>
                <w:i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1.遵纪守法，具有较强的事业心、责任感，具备良好的职业道德和学术品行，善于合作，团队精神强，身体健康；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2.具备本科学历及以上，并取得相应学位。有执业医师证；</w:t>
            </w:r>
            <w:r>
              <w:rPr>
                <w:rFonts w:hint="eastAsia" w:ascii="仿宋_GB2312" w:hAnsi="仿宋_GB2312" w:eastAsia="仿宋_GB2312" w:cs="仿宋_GB2312"/>
                <w:b/>
                <w:bCs/>
                <w:i/>
                <w:iCs/>
                <w:sz w:val="24"/>
                <w:szCs w:val="24"/>
                <w:lang w:val="en-US" w:eastAsia="zh-CN"/>
              </w:rPr>
              <w:t>有1-3年及以上临床工作经验；</w:t>
            </w:r>
          </w:p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3.对健康管理专业有兴趣，且愿意长期从事此项工作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广东省干部健康管理中心（惠福分院）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心电图医师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776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1.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掌握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心电图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专业基本理论知识及常规诊疗技术操作,负责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个检及主检工作；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480" w:firstLineChars="200"/>
              <w:jc w:val="both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具有较扎实的理论基础、系统的专业知识和实践经验；</w:t>
            </w:r>
          </w:p>
          <w:p>
            <w:pPr>
              <w:numPr>
                <w:ilvl w:val="0"/>
                <w:numId w:val="0"/>
              </w:numPr>
              <w:ind w:left="0" w:leftChars="0"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3.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协助上级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医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师及各级医师开展新技术、新项目,进行科研工作,做好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经验总结。</w:t>
            </w:r>
          </w:p>
        </w:tc>
        <w:tc>
          <w:tcPr>
            <w:tcW w:w="5111" w:type="dxa"/>
            <w:vAlign w:val="center"/>
          </w:tcPr>
          <w:p>
            <w:pPr>
              <w:ind w:firstLine="480" w:firstLineChars="200"/>
              <w:jc w:val="both"/>
              <w:rPr>
                <w:rFonts w:hint="default" w:ascii="仿宋_GB2312" w:hAnsi="仿宋_GB2312" w:eastAsia="仿宋_GB2312" w:cs="仿宋_GB2312"/>
                <w:b/>
                <w:bCs/>
                <w:i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1.遵纪守法，具有较强的事业心、责任感，具备良好的职业道德和学术品行，善于合作，团队精神强，身体健康；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2.具备本科及以上学历，并取得相应学位。有执业医师证；</w:t>
            </w:r>
            <w:r>
              <w:rPr>
                <w:rFonts w:hint="eastAsia" w:ascii="仿宋_GB2312" w:hAnsi="仿宋_GB2312" w:eastAsia="仿宋_GB2312" w:cs="仿宋_GB2312"/>
                <w:b/>
                <w:bCs/>
                <w:i/>
                <w:iCs/>
                <w:sz w:val="24"/>
                <w:szCs w:val="24"/>
                <w:lang w:val="en-US" w:eastAsia="zh-CN"/>
              </w:rPr>
              <w:t>有1-3年及以上临床工作经验；</w:t>
            </w:r>
          </w:p>
          <w:p>
            <w:pPr>
              <w:ind w:firstLine="480" w:firstLineChars="2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3.对健康管理专业有兴趣，且愿意长期从事此项工作，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有心脏彩超经验者优先。</w:t>
            </w: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sectPr>
      <w:pgSz w:w="16838" w:h="11906" w:orient="landscape"/>
      <w:pgMar w:top="782" w:right="930" w:bottom="782" w:left="9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2OTUzYTliZTAzNmI3NjBhMTM2ZDczODdmMDAzMzMifQ=="/>
  </w:docVars>
  <w:rsids>
    <w:rsidRoot w:val="00000000"/>
    <w:rsid w:val="003646D8"/>
    <w:rsid w:val="01340F68"/>
    <w:rsid w:val="01943754"/>
    <w:rsid w:val="02001DDB"/>
    <w:rsid w:val="022458BC"/>
    <w:rsid w:val="02884447"/>
    <w:rsid w:val="02A84D75"/>
    <w:rsid w:val="03DF6AB7"/>
    <w:rsid w:val="05A4366A"/>
    <w:rsid w:val="07AE2F2A"/>
    <w:rsid w:val="0C0A442E"/>
    <w:rsid w:val="0E257A83"/>
    <w:rsid w:val="0EDB7206"/>
    <w:rsid w:val="117A1999"/>
    <w:rsid w:val="11AC469B"/>
    <w:rsid w:val="12D76496"/>
    <w:rsid w:val="13B865C3"/>
    <w:rsid w:val="14F71945"/>
    <w:rsid w:val="156C4D47"/>
    <w:rsid w:val="1792004E"/>
    <w:rsid w:val="18031B67"/>
    <w:rsid w:val="195F7CD5"/>
    <w:rsid w:val="19F661DB"/>
    <w:rsid w:val="1B471828"/>
    <w:rsid w:val="1C052F92"/>
    <w:rsid w:val="1CFC5B42"/>
    <w:rsid w:val="1DF16E66"/>
    <w:rsid w:val="1FEA5E45"/>
    <w:rsid w:val="212348DF"/>
    <w:rsid w:val="21B03B3D"/>
    <w:rsid w:val="24C93DF2"/>
    <w:rsid w:val="251B3790"/>
    <w:rsid w:val="26514120"/>
    <w:rsid w:val="29BA47D8"/>
    <w:rsid w:val="2BC309CB"/>
    <w:rsid w:val="2C017BA2"/>
    <w:rsid w:val="2D3D24D7"/>
    <w:rsid w:val="2DE25460"/>
    <w:rsid w:val="2E4907D9"/>
    <w:rsid w:val="2EFF799E"/>
    <w:rsid w:val="2F9801D8"/>
    <w:rsid w:val="2FDD6896"/>
    <w:rsid w:val="32A20279"/>
    <w:rsid w:val="33BD18B6"/>
    <w:rsid w:val="3452640D"/>
    <w:rsid w:val="34BF7874"/>
    <w:rsid w:val="34E949F3"/>
    <w:rsid w:val="37406257"/>
    <w:rsid w:val="38AD4431"/>
    <w:rsid w:val="409C2B80"/>
    <w:rsid w:val="41B02553"/>
    <w:rsid w:val="42654AC5"/>
    <w:rsid w:val="43587C99"/>
    <w:rsid w:val="469A7F41"/>
    <w:rsid w:val="4725502B"/>
    <w:rsid w:val="48B53CCF"/>
    <w:rsid w:val="498A5A15"/>
    <w:rsid w:val="49C21A79"/>
    <w:rsid w:val="4B3179B3"/>
    <w:rsid w:val="4BD729A0"/>
    <w:rsid w:val="50B94EFF"/>
    <w:rsid w:val="54192D7F"/>
    <w:rsid w:val="552F613C"/>
    <w:rsid w:val="58CD51BC"/>
    <w:rsid w:val="5A145C2E"/>
    <w:rsid w:val="5B4675DB"/>
    <w:rsid w:val="5B484080"/>
    <w:rsid w:val="5BA20F87"/>
    <w:rsid w:val="5C002984"/>
    <w:rsid w:val="5D6A03D3"/>
    <w:rsid w:val="5D8D1854"/>
    <w:rsid w:val="5D8E2BE3"/>
    <w:rsid w:val="5E0A0EDE"/>
    <w:rsid w:val="5E2F4C90"/>
    <w:rsid w:val="5E7924CD"/>
    <w:rsid w:val="5E844058"/>
    <w:rsid w:val="626D33A6"/>
    <w:rsid w:val="647F1041"/>
    <w:rsid w:val="64F61D79"/>
    <w:rsid w:val="65140770"/>
    <w:rsid w:val="65D11F89"/>
    <w:rsid w:val="67F750F4"/>
    <w:rsid w:val="6A315507"/>
    <w:rsid w:val="6AE47B9C"/>
    <w:rsid w:val="6B8D3A27"/>
    <w:rsid w:val="6C9D1B4A"/>
    <w:rsid w:val="6DCB40CC"/>
    <w:rsid w:val="6E2C6B07"/>
    <w:rsid w:val="6E6D15EA"/>
    <w:rsid w:val="6EFC4401"/>
    <w:rsid w:val="6FE5044D"/>
    <w:rsid w:val="70FD1FF2"/>
    <w:rsid w:val="71A0729A"/>
    <w:rsid w:val="71D7091D"/>
    <w:rsid w:val="72ED16C9"/>
    <w:rsid w:val="731D1C5C"/>
    <w:rsid w:val="73391832"/>
    <w:rsid w:val="73735576"/>
    <w:rsid w:val="737B3021"/>
    <w:rsid w:val="743D1847"/>
    <w:rsid w:val="74920B3B"/>
    <w:rsid w:val="78287102"/>
    <w:rsid w:val="78C62268"/>
    <w:rsid w:val="78D0552F"/>
    <w:rsid w:val="7A2175E3"/>
    <w:rsid w:val="7AA12F60"/>
    <w:rsid w:val="7BCE4F2C"/>
    <w:rsid w:val="7D950062"/>
    <w:rsid w:val="7EBA2B26"/>
    <w:rsid w:val="7EEF1D52"/>
    <w:rsid w:val="7F43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2588</Words>
  <Characters>2658</Characters>
  <Lines>0</Lines>
  <Paragraphs>0</Paragraphs>
  <TotalTime>72</TotalTime>
  <ScaleCrop>false</ScaleCrop>
  <LinksUpToDate>false</LinksUpToDate>
  <CharactersWithSpaces>2698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魏文婷</cp:lastModifiedBy>
  <cp:lastPrinted>2023-07-14T07:31:03Z</cp:lastPrinted>
  <dcterms:modified xsi:type="dcterms:W3CDTF">2023-07-14T08:51:00Z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A6B665D1E488460697CC6CEA7561A468_13</vt:lpwstr>
  </property>
</Properties>
</file>