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27" w:rsidRDefault="002B05DF">
      <w:pPr>
        <w:rPr>
          <w:rFonts w:ascii="仿宋" w:eastAsia="仿宋" w:hAnsi="仿宋" w:cs="仿宋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附件1</w:t>
      </w:r>
    </w:p>
    <w:tbl>
      <w:tblPr>
        <w:tblW w:w="81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11"/>
        <w:gridCol w:w="966"/>
        <w:gridCol w:w="2772"/>
      </w:tblGrid>
      <w:tr w:rsidR="00E85827">
        <w:trPr>
          <w:trHeight w:val="878"/>
        </w:trPr>
        <w:tc>
          <w:tcPr>
            <w:tcW w:w="4411" w:type="dxa"/>
            <w:vAlign w:val="center"/>
          </w:tcPr>
          <w:p w:rsidR="00E85827" w:rsidRDefault="002B05DF">
            <w:pPr>
              <w:pStyle w:val="TableParagraph"/>
              <w:ind w:left="107" w:right="97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服务内容</w:t>
            </w:r>
          </w:p>
        </w:tc>
        <w:tc>
          <w:tcPr>
            <w:tcW w:w="966" w:type="dxa"/>
            <w:vAlign w:val="center"/>
          </w:tcPr>
          <w:p w:rsidR="00E85827" w:rsidRDefault="002B05DF">
            <w:pPr>
              <w:pStyle w:val="TableParagraph"/>
              <w:ind w:left="162" w:right="152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数量</w:t>
            </w:r>
          </w:p>
        </w:tc>
        <w:tc>
          <w:tcPr>
            <w:tcW w:w="2772" w:type="dxa"/>
            <w:vAlign w:val="center"/>
          </w:tcPr>
          <w:p w:rsidR="00E85827" w:rsidRDefault="002B05DF">
            <w:pPr>
              <w:pStyle w:val="TableParagraph"/>
              <w:ind w:left="417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总报价金额（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  <w:b/>
              </w:rPr>
              <w:t>）</w:t>
            </w:r>
          </w:p>
        </w:tc>
      </w:tr>
      <w:tr w:rsidR="00E85827">
        <w:tc>
          <w:tcPr>
            <w:tcW w:w="4411" w:type="dxa"/>
          </w:tcPr>
          <w:p w:rsidR="00E85827" w:rsidRDefault="00E85827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E85827" w:rsidRDefault="002B05DF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广东省人民医院全院内部所有片区（含分院）的医用织物及该片区工作人员工作服的洗涤,消毒，保管，收送、缝补、折叠和熨烫等服务</w:t>
            </w:r>
          </w:p>
        </w:tc>
        <w:tc>
          <w:tcPr>
            <w:tcW w:w="966" w:type="dxa"/>
          </w:tcPr>
          <w:p w:rsidR="00E85827" w:rsidRDefault="00E85827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E85827" w:rsidRDefault="00E85827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</w:p>
          <w:p w:rsidR="00E85827" w:rsidRDefault="002B05DF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2年</w:t>
            </w:r>
          </w:p>
        </w:tc>
        <w:tc>
          <w:tcPr>
            <w:tcW w:w="2772" w:type="dxa"/>
          </w:tcPr>
          <w:p w:rsidR="00E85827" w:rsidRDefault="00E85827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:rsidR="00E85827" w:rsidRDefault="002B05DF">
            <w:pPr>
              <w:autoSpaceDE w:val="0"/>
              <w:autoSpaceDN w:val="0"/>
              <w:spacing w:line="360" w:lineRule="auto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人民币（小写）</w:t>
            </w:r>
          </w:p>
          <w:p w:rsidR="00E85827" w:rsidRDefault="002B05DF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￥    元</w:t>
            </w:r>
          </w:p>
        </w:tc>
      </w:tr>
    </w:tbl>
    <w:p w:rsidR="00E85827" w:rsidRDefault="00E85827">
      <w:pPr>
        <w:rPr>
          <w:rFonts w:ascii="仿宋" w:eastAsia="仿宋" w:hAnsi="仿宋" w:cs="仿宋"/>
          <w:sz w:val="30"/>
          <w:szCs w:val="30"/>
        </w:rPr>
      </w:pPr>
    </w:p>
    <w:p w:rsidR="00E85827" w:rsidRDefault="00E85827">
      <w:pPr>
        <w:rPr>
          <w:rFonts w:ascii="仿宋" w:eastAsia="仿宋" w:hAnsi="仿宋" w:cs="仿宋"/>
          <w:sz w:val="30"/>
          <w:szCs w:val="30"/>
        </w:rPr>
      </w:pPr>
    </w:p>
    <w:p w:rsidR="00E85827" w:rsidRDefault="00E85827">
      <w:pPr>
        <w:rPr>
          <w:rFonts w:ascii="仿宋" w:eastAsia="仿宋" w:hAnsi="仿宋" w:cs="仿宋"/>
          <w:sz w:val="30"/>
          <w:szCs w:val="30"/>
        </w:rPr>
      </w:pPr>
    </w:p>
    <w:p w:rsidR="00E85827" w:rsidRDefault="00E85827">
      <w:pPr>
        <w:rPr>
          <w:rFonts w:ascii="仿宋" w:eastAsia="仿宋" w:hAnsi="仿宋" w:cs="仿宋"/>
          <w:sz w:val="30"/>
          <w:szCs w:val="30"/>
        </w:rPr>
      </w:pPr>
    </w:p>
    <w:p w:rsidR="00E85827" w:rsidRDefault="00E85827">
      <w:pPr>
        <w:rPr>
          <w:rFonts w:ascii="仿宋" w:eastAsia="仿宋" w:hAnsi="仿宋" w:cs="仿宋"/>
          <w:sz w:val="30"/>
          <w:szCs w:val="30"/>
        </w:rPr>
      </w:pPr>
    </w:p>
    <w:p w:rsidR="00E85827" w:rsidRDefault="00E85827">
      <w:pPr>
        <w:rPr>
          <w:rFonts w:ascii="仿宋" w:eastAsia="仿宋" w:hAnsi="仿宋" w:cs="仿宋"/>
          <w:sz w:val="30"/>
          <w:szCs w:val="30"/>
        </w:rPr>
      </w:pPr>
    </w:p>
    <w:p w:rsidR="00E85827" w:rsidRDefault="00E85827">
      <w:pPr>
        <w:rPr>
          <w:rFonts w:ascii="仿宋" w:eastAsia="仿宋" w:hAnsi="仿宋" w:cs="仿宋"/>
          <w:sz w:val="30"/>
          <w:szCs w:val="30"/>
        </w:rPr>
      </w:pPr>
    </w:p>
    <w:p w:rsidR="00E85827" w:rsidRDefault="00E85827">
      <w:pPr>
        <w:rPr>
          <w:rFonts w:ascii="仿宋" w:eastAsia="仿宋" w:hAnsi="仿宋" w:cs="仿宋"/>
          <w:sz w:val="30"/>
          <w:szCs w:val="30"/>
        </w:rPr>
      </w:pPr>
    </w:p>
    <w:p w:rsidR="00E85827" w:rsidRDefault="00E85827">
      <w:pPr>
        <w:rPr>
          <w:rFonts w:ascii="仿宋" w:eastAsia="仿宋" w:hAnsi="仿宋" w:cs="仿宋"/>
          <w:sz w:val="30"/>
          <w:szCs w:val="30"/>
        </w:rPr>
      </w:pPr>
    </w:p>
    <w:p w:rsidR="00E85827" w:rsidRDefault="00E85827">
      <w:pPr>
        <w:rPr>
          <w:rFonts w:ascii="仿宋" w:eastAsia="仿宋" w:hAnsi="仿宋" w:cs="仿宋"/>
          <w:sz w:val="30"/>
          <w:szCs w:val="30"/>
        </w:rPr>
      </w:pPr>
    </w:p>
    <w:p w:rsidR="00E85827" w:rsidRDefault="00E85827">
      <w:pPr>
        <w:rPr>
          <w:rFonts w:ascii="仿宋" w:eastAsia="仿宋" w:hAnsi="仿宋" w:cs="仿宋"/>
          <w:sz w:val="30"/>
          <w:szCs w:val="30"/>
        </w:rPr>
      </w:pPr>
    </w:p>
    <w:p w:rsidR="00E85827" w:rsidRDefault="00E85827">
      <w:pPr>
        <w:rPr>
          <w:rFonts w:ascii="仿宋" w:eastAsia="仿宋" w:hAnsi="仿宋" w:cs="仿宋"/>
          <w:sz w:val="30"/>
          <w:szCs w:val="30"/>
        </w:rPr>
      </w:pPr>
    </w:p>
    <w:p w:rsidR="00E85827" w:rsidRDefault="00E85827">
      <w:pPr>
        <w:rPr>
          <w:rFonts w:ascii="仿宋" w:eastAsia="仿宋" w:hAnsi="仿宋" w:cs="仿宋"/>
          <w:sz w:val="30"/>
          <w:szCs w:val="30"/>
        </w:rPr>
      </w:pPr>
    </w:p>
    <w:p w:rsidR="00E85827" w:rsidRDefault="00E85827">
      <w:pPr>
        <w:rPr>
          <w:rFonts w:ascii="仿宋" w:eastAsia="仿宋" w:hAnsi="仿宋" w:cs="仿宋"/>
          <w:sz w:val="30"/>
          <w:szCs w:val="30"/>
        </w:rPr>
      </w:pPr>
    </w:p>
    <w:p w:rsidR="00E85827" w:rsidRDefault="00E85827">
      <w:pPr>
        <w:rPr>
          <w:rFonts w:ascii="仿宋" w:eastAsia="仿宋" w:hAnsi="仿宋" w:cs="仿宋"/>
          <w:sz w:val="30"/>
          <w:szCs w:val="30"/>
        </w:rPr>
      </w:pPr>
    </w:p>
    <w:p w:rsidR="00E85827" w:rsidRDefault="00E85827">
      <w:pPr>
        <w:rPr>
          <w:rFonts w:asciiTheme="minorEastAsia" w:hAnsiTheme="minorEastAsia" w:cs="Tahoma"/>
          <w:b/>
          <w:bCs/>
          <w:color w:val="000000"/>
          <w:sz w:val="24"/>
          <w:szCs w:val="24"/>
          <w:shd w:val="clear" w:color="auto" w:fill="FFFFFF"/>
        </w:rPr>
      </w:pPr>
    </w:p>
    <w:p w:rsidR="00E85827" w:rsidRDefault="002B05DF">
      <w:pPr>
        <w:jc w:val="center"/>
        <w:rPr>
          <w:rFonts w:ascii="黑体" w:eastAsia="黑体" w:hAnsi="黑体" w:cs="黑体"/>
          <w:color w:val="000000" w:themeColor="text1"/>
          <w:sz w:val="30"/>
          <w:szCs w:val="30"/>
        </w:rPr>
      </w:pPr>
      <w:r>
        <w:rPr>
          <w:rFonts w:ascii="黑体" w:eastAsia="黑体" w:hAnsi="黑体" w:cs="黑体" w:hint="eastAsia"/>
          <w:color w:val="000000" w:themeColor="text1"/>
          <w:sz w:val="30"/>
          <w:szCs w:val="30"/>
        </w:rPr>
        <w:lastRenderedPageBreak/>
        <w:t>医用织物洗涤服务费报价明细表</w:t>
      </w:r>
    </w:p>
    <w:tbl>
      <w:tblPr>
        <w:tblW w:w="10580" w:type="dxa"/>
        <w:tblInd w:w="-885" w:type="dxa"/>
        <w:tblLook w:val="04A0"/>
      </w:tblPr>
      <w:tblGrid>
        <w:gridCol w:w="880"/>
        <w:gridCol w:w="2420"/>
        <w:gridCol w:w="820"/>
        <w:gridCol w:w="1400"/>
        <w:gridCol w:w="2080"/>
        <w:gridCol w:w="1440"/>
        <w:gridCol w:w="1540"/>
      </w:tblGrid>
      <w:tr w:rsidR="00E85827">
        <w:trPr>
          <w:trHeight w:val="9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医用织物名称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参考洗涤量（件）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洗涤注意事项及要求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报价</w:t>
            </w:r>
          </w:p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（元/ 件）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总金额</w:t>
            </w:r>
          </w:p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病床大单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73000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需熨烫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值班大单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29706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大单（东病区）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病床中单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127000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中单（东病区）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翻身单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病床大枕套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428000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定期加乳化油，特污处理，需熨烫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值班枕套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81117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枕套（东病区）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15881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防水布枕套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病床大被套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342045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人工肾被套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值班被套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81399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被套（东病区）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13650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防水布被套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大病人衣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1060632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大病人毛布衣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30428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病人长袍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20531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大病人衣（东病区）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约束背心（病人衣）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大病人裤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1005862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大病人毛布裤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30382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开边裤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胃镜裤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14085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大病人裤（东病区）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帕金森大病人裤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21255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婴儿枕套（东病区）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专机洗涤，不得混入成人被服中，需熨烫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婴儿被套（东病区）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儿科大单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儿科中单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1062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病床小枕套（婴儿）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4492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儿科枕套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5612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病床小被套(婴儿被套)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9805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儿科被套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5891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小被套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13242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儿科床罩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11737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儿童翻身单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4161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专机洗涤，不得混入成人被服中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小孩衣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60550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婴儿衣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22635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孕妇衣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19899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小孩衣（东病区）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小孩裤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47433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孕妇裤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20419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小孩裤（东病区）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小毛毯(童棉毡)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8087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小棉毯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446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胶单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自然凉干,禁止高温烤干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帆布污衣袋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182602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理疗毛巾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主洗加乳化油、过水加入柔顺剂。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大毛巾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33061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中毛巾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32055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小毛巾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338424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浴巾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蚊帐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主洗加乳化油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大空调被(全棉)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用双氧水、主洗加乳化油、低温洗涤烘烤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小空调被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大毛毯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羽棉枕芯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毛巾被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主洗加乳化油、过水加入柔顺剂。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大床围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用双氧水、主洗加乳化油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小床围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专机洗涤，不得混入成人被服中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大床罩（白）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43556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值班床罩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49356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床套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260417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床套(人工肾）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77926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婴儿床护栏垫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床套（东病区）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需熨烫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隔离衣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100115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婴儿睡垫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病人手术衣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手术衣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114459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洗手衣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728040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粉蓝洗手衣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77971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洗手裤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810761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粉蓝洗手裤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68420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双层包布120#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137237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按供应室要求无穿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孔、无渍、无缝补（折叠用灯检查）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单层包布120#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单层包布90#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2205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双层包布90#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285698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双层包布70#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198087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双层包布60#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231545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双层包布50#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324870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双层包布30#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14451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包布（婴儿/蓝条110#）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49088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专机洗涤，不得混入成人被服中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包布（婴儿/卡通110）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4656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包布（婴儿/协和）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大治疗巾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115208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小治疗巾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284525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绿布大治疗巾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665469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市布大孔巾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小孔巾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20684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妇科孔巾（产房）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专机洗涤，不得混入成人被服中。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眼科大孔巾（双孔）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眼科小孔巾(双孔)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50开口孔巾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50肾穿孔巾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放射孔巾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妇科孔巾（计生）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放射双孔巾(介入双孔巾)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种牙孔巾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风湿孔巾（自制）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大三层台布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中三层台布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14400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小三层台布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绿色双层大单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盆套（大楼）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盆垫（大楼）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盆垫（心）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袖套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波板手套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脚套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大导管单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绿布中单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175411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绿布大被套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19375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花小被套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绿布枕套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27935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双层大单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33684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胸单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剖腹单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会阴单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电烙袋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手套袋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手术刀剪袋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46947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手术器械套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40562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车床小被套(绿布)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室内衣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615682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床罩（绿色）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126214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医/护工作服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603549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主洗加乳化油、污渍需要人工刷洗、低温洗涤烘烤，需熨烫。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急诊短衣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20687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收费/文员服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21146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16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专家工作服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主洗加乳化油、污渍需要人工刷洗、低温洗涤烘烤，需熨烫。免费加热压专家名称标签，独立包装,上送科室。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16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护士长服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主洗加乳化油、污渍需要人工刷洗、低温洗涤烘烤，需熨烫。并免费加热压专家名称标签，独立包装,上送科室。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护士帽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自然凉干,禁止高温烤干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圆帽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粉蓝护士衣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130117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7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护士衣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24788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主洗加乳化油、污渍需要人工刷洗、低温洗涤烘烤，需熨烫。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短装男护士衣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11093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护士衣(协和)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18807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护士裤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350697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粉蓝护士裤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129847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工人衣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17509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白色员工短袖衣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白色员工长裤（男护士裤）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工人裤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围裙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羽绒背心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防寒背心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披肩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志愿者背心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防寒大衣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12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导诊服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17343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主洗加乳化油、污渍需要人工刷洗、低温洗涤烘烤，需熨烫。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口腔白长袍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15393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女西装外套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女装裙子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禁止用高浓度漂白水洗涤，需熨烫。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体位垫套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温箱罩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车床套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椅套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窗帘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参观衣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32537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净化连体服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氧气罩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压手带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18604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压脚带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脐带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专机洗涤，不得混入成人被服中。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大多头带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压手带(小儿）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专机洗涤，不得混入成人被服中。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冰袋套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脉枕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脉枕套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妇科布套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烧伤大沙垫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大尿布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理疗袋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婴儿头垫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专机洗涤，不得混入成人被服中。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其它布(杂件）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工会表演服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红旗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尿片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妇科胶套袋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2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绿布双层大单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17450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婴儿袜（新生儿科）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只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专机洗涤，不得混入成人被服中。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12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手术布类打包岗位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 w:rsidP="00204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完成全院手术布类打包及上送工作,每个岗位每月承包费限价:</w:t>
            </w:r>
            <w:r w:rsidR="00204097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元/月*3个*12个月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15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工作服发放岗位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5827" w:rsidRDefault="002B05DF" w:rsidP="002040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完成全院工作服发放及其他要求的工作,每个岗位每月承包费限价:每个岗位每月承包费限价:</w:t>
            </w:r>
            <w:r w:rsidR="00204097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元/月*5个*12个月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5827" w:rsidRDefault="002B05D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85827">
        <w:trPr>
          <w:trHeight w:val="756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11848176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827" w:rsidRDefault="00E858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85827">
        <w:trPr>
          <w:trHeight w:val="765"/>
        </w:trPr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27" w:rsidRDefault="002B05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总报价（以上报价合计×2年)：</w:t>
            </w:r>
          </w:p>
        </w:tc>
        <w:tc>
          <w:tcPr>
            <w:tcW w:w="5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827" w:rsidRDefault="002B05DF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（大写）人民币元</w:t>
            </w:r>
          </w:p>
          <w:p w:rsidR="00E85827" w:rsidRDefault="002B05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（小写）￥元</w:t>
            </w:r>
          </w:p>
        </w:tc>
      </w:tr>
    </w:tbl>
    <w:p w:rsidR="00E85827" w:rsidRDefault="002B05DF">
      <w:pPr>
        <w:widowControl/>
        <w:jc w:val="left"/>
        <w:rPr>
          <w:rFonts w:ascii="仿宋" w:eastAsia="仿宋" w:hAnsi="仿宋" w:cs="仿宋"/>
          <w:b/>
          <w:bCs/>
          <w:kern w:val="0"/>
          <w:sz w:val="22"/>
        </w:rPr>
      </w:pPr>
      <w:r>
        <w:rPr>
          <w:rFonts w:ascii="仿宋" w:eastAsia="仿宋" w:hAnsi="仿宋" w:cs="仿宋" w:hint="eastAsia"/>
          <w:b/>
          <w:bCs/>
          <w:kern w:val="0"/>
          <w:sz w:val="22"/>
        </w:rPr>
        <w:t>说明:</w:t>
      </w:r>
    </w:p>
    <w:p w:rsidR="00E85827" w:rsidRDefault="002B05DF">
      <w:pPr>
        <w:jc w:val="left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kern w:val="0"/>
          <w:sz w:val="22"/>
        </w:rPr>
        <w:t>1、医用织物的洗涤有注明洗涤要求的按要求处理，没有注明洗涤要求的，要按WS/T508—2016《医院医用织物洗涤消毒技术规范》常规洗涤,如遇到有特殊感染的医用织物，要按医院感染制度进行处理。（注明要用专机洗涤的医用织物，需要按规定采用隔离式洗涤烘干设备进行单机洗涤）。                                                                            2、以上为一年医用织物总洗涤量（以实际洗涤量结算），洗涤价格已包含收送人工费、洗涤费、税金</w:t>
      </w:r>
      <w:r w:rsidR="000D7DE2">
        <w:rPr>
          <w:rFonts w:ascii="仿宋" w:eastAsia="仿宋" w:hAnsi="仿宋" w:hint="eastAsia"/>
          <w:kern w:val="0"/>
          <w:sz w:val="22"/>
        </w:rPr>
        <w:t>、被服加装RFID芯片</w:t>
      </w:r>
      <w:r>
        <w:rPr>
          <w:rFonts w:ascii="仿宋" w:eastAsia="仿宋" w:hAnsi="仿宋" w:hint="eastAsia"/>
          <w:kern w:val="0"/>
          <w:sz w:val="22"/>
        </w:rPr>
        <w:t>等所有费用，不再另支付任何费用。                                                                                        3、手术布类打包岗位和工作服发放岗位，每月按实际岗位数为核算承包服务费用(含社保费、税费等），不再另</w:t>
      </w:r>
      <w:bookmarkStart w:id="0" w:name="_GoBack"/>
      <w:bookmarkEnd w:id="0"/>
      <w:r>
        <w:rPr>
          <w:rFonts w:ascii="仿宋" w:eastAsia="仿宋" w:hAnsi="仿宋" w:hint="eastAsia"/>
          <w:kern w:val="0"/>
          <w:sz w:val="22"/>
        </w:rPr>
        <w:t>支付任何费用。</w:t>
      </w:r>
    </w:p>
    <w:sectPr w:rsidR="00E85827" w:rsidSect="00E8582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177" w:rsidRDefault="00056177" w:rsidP="00E85827">
      <w:r>
        <w:separator/>
      </w:r>
    </w:p>
  </w:endnote>
  <w:endnote w:type="continuationSeparator" w:id="1">
    <w:p w:rsidR="00056177" w:rsidRDefault="00056177" w:rsidP="00E85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827" w:rsidRDefault="00414C2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0;margin-top:0;width:4.6pt;height:11pt;z-index:251659264;mso-wrap-style:none;mso-position-horizontal:center;mso-position-horizontal-relative:margin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 filled="f" stroked="f">
          <v:textbox style="mso-fit-shape-to-text:t" inset="0,0,0,0">
            <w:txbxContent>
              <w:p w:rsidR="00E85827" w:rsidRDefault="00414C2B">
                <w:pPr>
                  <w:pStyle w:val="a3"/>
                </w:pPr>
                <w:r>
                  <w:fldChar w:fldCharType="begin"/>
                </w:r>
                <w:r w:rsidR="002B05DF">
                  <w:instrText xml:space="preserve"> PAGE  \* MERGEFORMAT </w:instrText>
                </w:r>
                <w:r>
                  <w:fldChar w:fldCharType="separate"/>
                </w:r>
                <w:r w:rsidR="000D7DE2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177" w:rsidRDefault="00056177" w:rsidP="00E85827">
      <w:r>
        <w:separator/>
      </w:r>
    </w:p>
  </w:footnote>
  <w:footnote w:type="continuationSeparator" w:id="1">
    <w:p w:rsidR="00056177" w:rsidRDefault="00056177" w:rsidP="00E858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ZmMWRkOGE2NDEyMWJkZmNkNzQ1MzM5MWNkOTY4MzAifQ=="/>
  </w:docVars>
  <w:rsids>
    <w:rsidRoot w:val="0005262E"/>
    <w:rsid w:val="000020BC"/>
    <w:rsid w:val="00011CCA"/>
    <w:rsid w:val="00050AF2"/>
    <w:rsid w:val="0005262E"/>
    <w:rsid w:val="00053688"/>
    <w:rsid w:val="00056177"/>
    <w:rsid w:val="00072762"/>
    <w:rsid w:val="00084EDB"/>
    <w:rsid w:val="000B0931"/>
    <w:rsid w:val="000B2BB6"/>
    <w:rsid w:val="000C6BE9"/>
    <w:rsid w:val="000D1D3F"/>
    <w:rsid w:val="000D5666"/>
    <w:rsid w:val="000D7DE2"/>
    <w:rsid w:val="000E1210"/>
    <w:rsid w:val="000F62FC"/>
    <w:rsid w:val="001212AF"/>
    <w:rsid w:val="00137296"/>
    <w:rsid w:val="001513E5"/>
    <w:rsid w:val="001570C7"/>
    <w:rsid w:val="001D4F4F"/>
    <w:rsid w:val="001F1BAA"/>
    <w:rsid w:val="00204097"/>
    <w:rsid w:val="00205BB0"/>
    <w:rsid w:val="0022741E"/>
    <w:rsid w:val="002354F6"/>
    <w:rsid w:val="00241E7C"/>
    <w:rsid w:val="00242D93"/>
    <w:rsid w:val="00283E92"/>
    <w:rsid w:val="0029514A"/>
    <w:rsid w:val="002A5126"/>
    <w:rsid w:val="002B05DF"/>
    <w:rsid w:val="00314F16"/>
    <w:rsid w:val="00366BDB"/>
    <w:rsid w:val="00375FD6"/>
    <w:rsid w:val="003904CD"/>
    <w:rsid w:val="0039118A"/>
    <w:rsid w:val="0039253B"/>
    <w:rsid w:val="003B5C9E"/>
    <w:rsid w:val="003B68D8"/>
    <w:rsid w:val="00414C2B"/>
    <w:rsid w:val="00421502"/>
    <w:rsid w:val="004400D7"/>
    <w:rsid w:val="00454C46"/>
    <w:rsid w:val="00517CF9"/>
    <w:rsid w:val="00520A4B"/>
    <w:rsid w:val="0052717F"/>
    <w:rsid w:val="00562CA9"/>
    <w:rsid w:val="00585DC8"/>
    <w:rsid w:val="00586119"/>
    <w:rsid w:val="0068360F"/>
    <w:rsid w:val="006A0EFE"/>
    <w:rsid w:val="006B22C2"/>
    <w:rsid w:val="006C414A"/>
    <w:rsid w:val="0070107E"/>
    <w:rsid w:val="007027BE"/>
    <w:rsid w:val="00713A9E"/>
    <w:rsid w:val="007227A3"/>
    <w:rsid w:val="00741E31"/>
    <w:rsid w:val="00744C8D"/>
    <w:rsid w:val="007B6A82"/>
    <w:rsid w:val="007B731A"/>
    <w:rsid w:val="00862271"/>
    <w:rsid w:val="008818E2"/>
    <w:rsid w:val="0091118F"/>
    <w:rsid w:val="00944CC3"/>
    <w:rsid w:val="009474A4"/>
    <w:rsid w:val="00962EF9"/>
    <w:rsid w:val="0096641D"/>
    <w:rsid w:val="009C623F"/>
    <w:rsid w:val="009F35E5"/>
    <w:rsid w:val="00A03E8F"/>
    <w:rsid w:val="00A07473"/>
    <w:rsid w:val="00A348DF"/>
    <w:rsid w:val="00A5499B"/>
    <w:rsid w:val="00A57728"/>
    <w:rsid w:val="00A904D1"/>
    <w:rsid w:val="00AB1507"/>
    <w:rsid w:val="00AE1496"/>
    <w:rsid w:val="00AF4D64"/>
    <w:rsid w:val="00B07640"/>
    <w:rsid w:val="00B716FC"/>
    <w:rsid w:val="00B718DA"/>
    <w:rsid w:val="00BD35AB"/>
    <w:rsid w:val="00C31B86"/>
    <w:rsid w:val="00C47FB1"/>
    <w:rsid w:val="00C53F37"/>
    <w:rsid w:val="00C55637"/>
    <w:rsid w:val="00CB6E55"/>
    <w:rsid w:val="00CE252D"/>
    <w:rsid w:val="00D42596"/>
    <w:rsid w:val="00D82804"/>
    <w:rsid w:val="00DC11AD"/>
    <w:rsid w:val="00DC6B4E"/>
    <w:rsid w:val="00DD3900"/>
    <w:rsid w:val="00DE4C68"/>
    <w:rsid w:val="00E00A1E"/>
    <w:rsid w:val="00E24465"/>
    <w:rsid w:val="00E34D2B"/>
    <w:rsid w:val="00E471C0"/>
    <w:rsid w:val="00E6708A"/>
    <w:rsid w:val="00E764A5"/>
    <w:rsid w:val="00E85827"/>
    <w:rsid w:val="00E94BF1"/>
    <w:rsid w:val="00EA1AEA"/>
    <w:rsid w:val="00EA35F1"/>
    <w:rsid w:val="00EA7EE2"/>
    <w:rsid w:val="00EC6AD5"/>
    <w:rsid w:val="00EE46CC"/>
    <w:rsid w:val="00F124DE"/>
    <w:rsid w:val="00F37570"/>
    <w:rsid w:val="00F46EF1"/>
    <w:rsid w:val="00F77A7A"/>
    <w:rsid w:val="00F86002"/>
    <w:rsid w:val="00FD4980"/>
    <w:rsid w:val="00FF6822"/>
    <w:rsid w:val="06055520"/>
    <w:rsid w:val="0AFE0FA2"/>
    <w:rsid w:val="14CE4AB6"/>
    <w:rsid w:val="15AC72E1"/>
    <w:rsid w:val="181426B0"/>
    <w:rsid w:val="1D732525"/>
    <w:rsid w:val="2BE13F8F"/>
    <w:rsid w:val="2BF40554"/>
    <w:rsid w:val="36175DA3"/>
    <w:rsid w:val="51956D25"/>
    <w:rsid w:val="5268127C"/>
    <w:rsid w:val="56C167D8"/>
    <w:rsid w:val="582F1556"/>
    <w:rsid w:val="59797945"/>
    <w:rsid w:val="6ECE5D72"/>
    <w:rsid w:val="71864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85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85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858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E85827"/>
    <w:rPr>
      <w:color w:val="800080"/>
      <w:u w:val="single"/>
    </w:rPr>
  </w:style>
  <w:style w:type="character" w:styleId="a7">
    <w:name w:val="Hyperlink"/>
    <w:basedOn w:val="a0"/>
    <w:uiPriority w:val="99"/>
    <w:semiHidden/>
    <w:unhideWhenUsed/>
    <w:qFormat/>
    <w:rsid w:val="00E85827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E8582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85827"/>
    <w:rPr>
      <w:sz w:val="18"/>
      <w:szCs w:val="18"/>
    </w:rPr>
  </w:style>
  <w:style w:type="paragraph" w:customStyle="1" w:styleId="font5">
    <w:name w:val="font5"/>
    <w:basedOn w:val="a"/>
    <w:rsid w:val="00E858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E858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858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E858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E858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E858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E858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E858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E858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E858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E8582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E85827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E8582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E85827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E85827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E8582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E8582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E858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font8">
    <w:name w:val="font8"/>
    <w:basedOn w:val="a"/>
    <w:rsid w:val="00E858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9">
    <w:name w:val="font9"/>
    <w:basedOn w:val="a"/>
    <w:rsid w:val="00E858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  <w:u w:val="single"/>
    </w:rPr>
  </w:style>
  <w:style w:type="paragraph" w:customStyle="1" w:styleId="font10">
    <w:name w:val="font10"/>
    <w:basedOn w:val="a"/>
    <w:rsid w:val="00E858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1">
    <w:name w:val="font11"/>
    <w:basedOn w:val="a"/>
    <w:rsid w:val="00E858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Cs w:val="21"/>
      <w:u w:val="single"/>
    </w:rPr>
  </w:style>
  <w:style w:type="paragraph" w:customStyle="1" w:styleId="font12">
    <w:name w:val="font12"/>
    <w:basedOn w:val="a"/>
    <w:rsid w:val="00E858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E858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9">
    <w:name w:val="xl79"/>
    <w:basedOn w:val="a"/>
    <w:rsid w:val="00E858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80">
    <w:name w:val="xl80"/>
    <w:basedOn w:val="a"/>
    <w:rsid w:val="00E8582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E8582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E858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rsid w:val="00E85827"/>
    <w:pPr>
      <w:autoSpaceDE w:val="0"/>
      <w:autoSpaceDN w:val="0"/>
      <w:adjustRightInd w:val="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815</Words>
  <Characters>4649</Characters>
  <Application>Microsoft Office Word</Application>
  <DocSecurity>0</DocSecurity>
  <Lines>38</Lines>
  <Paragraphs>10</Paragraphs>
  <ScaleCrop>false</ScaleCrop>
  <Company>Microsoft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4</cp:revision>
  <dcterms:created xsi:type="dcterms:W3CDTF">2023-10-19T02:52:00Z</dcterms:created>
  <dcterms:modified xsi:type="dcterms:W3CDTF">2023-12-04T01:57:00Z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2A7DCE4812994F7F9F7149317BA4764F</vt:lpwstr>
  </property>
</Properties>
</file>