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u w:val="single"/>
        </w:rPr>
        <w:t>一号楼生活水泵房改造项目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2023年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FC86CEC-8F48-4C50-80FE-4ED5DB051F2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0D57CCD-72CD-475E-BAB7-54680457863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9C9D04B-9ACF-46B9-8CE1-5F71E8EB4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YTQxNjZiNTRkN2VlMDI0ZWNmNjc4ZGRjNDUyNGI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3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netuser</cp:lastModifiedBy>
  <cp:lastPrinted>2020-06-12T06:17:00Z</cp:lastPrinted>
  <dcterms:modified xsi:type="dcterms:W3CDTF">2023-12-04T08:52:34Z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9582236FD2234C84A0100274A311E43B_12</vt:lpwstr>
  </property>
</Properties>
</file>