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报价表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28"/>
          <w:sz w:val="32"/>
          <w:szCs w:val="32"/>
        </w:rPr>
        <w:t>项目名称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28"/>
          <w:sz w:val="32"/>
          <w:szCs w:val="32"/>
        </w:rPr>
        <w:t>联系人姓名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联系人电话：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联系人邮箱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供应商名称：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大写：人民币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元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（小写：¥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3" w:leftChars="20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3" w:leftChars="20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供应商（单位公章）：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3" w:leftChars="20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    年   月   日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20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填写此表时不得改变表格的形式。如有其他特殊说明事项，可在“备注”栏内明确表述。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分项报价表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项目名称：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供应商名称：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8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分项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规格/型号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总报价（人民币）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XXX元</w:t>
            </w:r>
          </w:p>
        </w:tc>
      </w:tr>
    </w:tbl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6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3" w:leftChars="20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供应商（单位公章）：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53" w:leftChars="202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    年   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注：1.供应商在此表中漏报、少报的费用，均视为已隐含在总报价中，采购方无须再向供应商支付总报价之外的任何费用。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2.如项目为硬件采购，请在以上表格中补充设备规格及型号。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63627F3-2AA7-42D2-BB89-0F7C06F052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658271-8F49-4B7E-BD48-8DC59018C4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TE4NGRmNmNlY2RjMzYyZTI3NmNlYWZiNTAyMjAifQ=="/>
  </w:docVars>
  <w:rsids>
    <w:rsidRoot w:val="007849A6"/>
    <w:rsid w:val="00023143"/>
    <w:rsid w:val="000F1D76"/>
    <w:rsid w:val="00277D17"/>
    <w:rsid w:val="00695F1F"/>
    <w:rsid w:val="007849A6"/>
    <w:rsid w:val="00A12A6B"/>
    <w:rsid w:val="00A72F36"/>
    <w:rsid w:val="00B65751"/>
    <w:rsid w:val="00F17421"/>
    <w:rsid w:val="51020619"/>
    <w:rsid w:val="530A0843"/>
    <w:rsid w:val="610E606D"/>
    <w:rsid w:val="747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autoRedefine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9</TotalTime>
  <ScaleCrop>false</ScaleCrop>
  <LinksUpToDate>false</LinksUpToDate>
  <CharactersWithSpaces>521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Dr. XU</cp:lastModifiedBy>
  <dcterms:modified xsi:type="dcterms:W3CDTF">2024-02-06T02:31:28Z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7A4C7EB5DC7746E0A549812504988EEF_13</vt:lpwstr>
  </property>
</Properties>
</file>