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E35C2" w14:textId="10DA7E34" w:rsidR="00F5295F" w:rsidRPr="00B8557D" w:rsidRDefault="00924E0E" w:rsidP="008159CC">
      <w:pPr>
        <w:jc w:val="center"/>
        <w:rPr>
          <w:b/>
          <w:sz w:val="44"/>
          <w:szCs w:val="44"/>
        </w:rPr>
      </w:pPr>
      <w:bookmarkStart w:id="0" w:name="OLE_LINK26"/>
      <w:r>
        <w:rPr>
          <w:rFonts w:hint="eastAsia"/>
          <w:b/>
          <w:sz w:val="44"/>
          <w:szCs w:val="44"/>
        </w:rPr>
        <w:t>医院</w:t>
      </w:r>
      <w:r w:rsidR="00972802" w:rsidRPr="00972802">
        <w:rPr>
          <w:b/>
          <w:sz w:val="44"/>
          <w:szCs w:val="44"/>
        </w:rPr>
        <w:t>儿童肿瘤病例监测</w:t>
      </w:r>
      <w:r w:rsidR="00972802">
        <w:rPr>
          <w:rFonts w:hint="eastAsia"/>
          <w:b/>
          <w:sz w:val="44"/>
          <w:szCs w:val="44"/>
        </w:rPr>
        <w:t>系统</w:t>
      </w:r>
      <w:r w:rsidR="002C3FD0">
        <w:rPr>
          <w:rFonts w:hint="eastAsia"/>
          <w:b/>
          <w:sz w:val="44"/>
          <w:szCs w:val="44"/>
        </w:rPr>
        <w:t>需求</w:t>
      </w:r>
    </w:p>
    <w:bookmarkEnd w:id="0"/>
    <w:p w14:paraId="2D410F45" w14:textId="77777777" w:rsidR="00F5295F" w:rsidRPr="00745DB7" w:rsidRDefault="00E83F8D" w:rsidP="00745DB7">
      <w:pPr>
        <w:pStyle w:val="1"/>
      </w:pPr>
      <w:r w:rsidRPr="00745DB7">
        <w:rPr>
          <w:rFonts w:hint="eastAsia"/>
        </w:rPr>
        <w:t>项目名称</w:t>
      </w:r>
    </w:p>
    <w:p w14:paraId="33F3A1F5" w14:textId="72BA920C" w:rsidR="00F5295F" w:rsidRDefault="00924E0E" w:rsidP="00AD48C5">
      <w:r>
        <w:rPr>
          <w:rFonts w:hint="eastAsia"/>
        </w:rPr>
        <w:t>医院</w:t>
      </w:r>
      <w:r w:rsidR="00CF3809">
        <w:rPr>
          <w:rFonts w:hint="eastAsia"/>
        </w:rPr>
        <w:t>儿童</w:t>
      </w:r>
      <w:r w:rsidR="00C77C52" w:rsidRPr="00C77C52">
        <w:t>肿瘤病例监测</w:t>
      </w:r>
      <w:r w:rsidR="00CF3809">
        <w:rPr>
          <w:rFonts w:hint="eastAsia"/>
        </w:rPr>
        <w:t>系统</w:t>
      </w:r>
    </w:p>
    <w:p w14:paraId="505C1F1B" w14:textId="02D46980" w:rsidR="001E6718" w:rsidRDefault="001E6718" w:rsidP="00745DB7">
      <w:pPr>
        <w:pStyle w:val="1"/>
      </w:pPr>
      <w:r>
        <w:rPr>
          <w:rFonts w:hint="eastAsia"/>
        </w:rPr>
        <w:t>项目概述</w:t>
      </w:r>
    </w:p>
    <w:p w14:paraId="0FE0EFB6" w14:textId="7B2919EA" w:rsidR="001E6718" w:rsidRPr="001E6718" w:rsidRDefault="009F4BE4" w:rsidP="00AD48C5">
      <w:pPr>
        <w:ind w:firstLine="420"/>
      </w:pPr>
      <w:r w:rsidRPr="009F4BE4">
        <w:t>根据2020年1月3日国家卫生健康委办公厅发布的《国家卫生健康委办公厅关于进一步做好儿童重大疾病救治管理工作的通知》（国卫办医函[2020]22号）要求执行的定期上报工作</w:t>
      </w:r>
      <w:r>
        <w:rPr>
          <w:rFonts w:hint="eastAsia"/>
        </w:rPr>
        <w:t>，</w:t>
      </w:r>
      <w:r w:rsidR="001E6718" w:rsidRPr="001E6718">
        <w:rPr>
          <w:rFonts w:hint="eastAsia"/>
        </w:rPr>
        <w:t>特建设</w:t>
      </w:r>
      <w:r w:rsidR="00481D06">
        <w:rPr>
          <w:rFonts w:hint="eastAsia"/>
        </w:rPr>
        <w:t>医院儿童肿瘤监测系统</w:t>
      </w:r>
      <w:r w:rsidR="001E6718" w:rsidRPr="001E6718">
        <w:rPr>
          <w:rFonts w:hint="eastAsia"/>
        </w:rPr>
        <w:t>与国家儿童肿瘤监测</w:t>
      </w:r>
      <w:r w:rsidR="001E6718">
        <w:rPr>
          <w:rFonts w:hint="eastAsia"/>
        </w:rPr>
        <w:t>平台</w:t>
      </w:r>
      <w:r w:rsidR="006354A5">
        <w:rPr>
          <w:rFonts w:hint="eastAsia"/>
        </w:rPr>
        <w:t>进行对接</w:t>
      </w:r>
      <w:r w:rsidR="001E6718">
        <w:rPr>
          <w:rFonts w:hint="eastAsia"/>
        </w:rPr>
        <w:t>实现儿童肿瘤病例监测</w:t>
      </w:r>
      <w:r w:rsidR="00DF6BD0">
        <w:rPr>
          <w:rFonts w:hint="eastAsia"/>
        </w:rPr>
        <w:t>管理</w:t>
      </w:r>
      <w:r w:rsidR="001E6718">
        <w:rPr>
          <w:rFonts w:hint="eastAsia"/>
        </w:rPr>
        <w:t>及数据上报</w:t>
      </w:r>
      <w:r w:rsidR="001E6718" w:rsidRPr="001E6718">
        <w:rPr>
          <w:rFonts w:hint="eastAsia"/>
        </w:rPr>
        <w:t>。</w:t>
      </w:r>
    </w:p>
    <w:p w14:paraId="24991051" w14:textId="77777777" w:rsidR="00F5295F" w:rsidRDefault="00E83F8D" w:rsidP="00745DB7">
      <w:pPr>
        <w:pStyle w:val="1"/>
      </w:pPr>
      <w:r>
        <w:rPr>
          <w:rFonts w:hint="eastAsia"/>
        </w:rPr>
        <w:t>项目内容</w:t>
      </w:r>
    </w:p>
    <w:p w14:paraId="1F13C4E0" w14:textId="77777777" w:rsidR="00F5295F" w:rsidRDefault="00E83F8D" w:rsidP="00AD48C5">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536"/>
      </w:tblGrid>
      <w:tr w:rsidR="00F3062E" w14:paraId="3B3705E3" w14:textId="77777777">
        <w:tc>
          <w:tcPr>
            <w:tcW w:w="675" w:type="dxa"/>
          </w:tcPr>
          <w:p w14:paraId="547489DC" w14:textId="77777777" w:rsidR="00F3062E" w:rsidRDefault="00F3062E" w:rsidP="00AD48C5">
            <w:r>
              <w:rPr>
                <w:rFonts w:hint="eastAsia"/>
              </w:rPr>
              <w:t>序号</w:t>
            </w:r>
          </w:p>
        </w:tc>
        <w:tc>
          <w:tcPr>
            <w:tcW w:w="4536" w:type="dxa"/>
          </w:tcPr>
          <w:p w14:paraId="57964738" w14:textId="77777777" w:rsidR="00F3062E" w:rsidRDefault="00F3062E" w:rsidP="00AD48C5">
            <w:r>
              <w:rPr>
                <w:rFonts w:hint="eastAsia"/>
              </w:rPr>
              <w:t>功能模块</w:t>
            </w:r>
          </w:p>
        </w:tc>
      </w:tr>
      <w:tr w:rsidR="00F3062E" w14:paraId="1EAFB2D6" w14:textId="77777777">
        <w:tc>
          <w:tcPr>
            <w:tcW w:w="675" w:type="dxa"/>
          </w:tcPr>
          <w:p w14:paraId="48E9A770" w14:textId="77777777" w:rsidR="00F3062E" w:rsidRDefault="00F3062E" w:rsidP="00AD48C5">
            <w:r>
              <w:t>1</w:t>
            </w:r>
          </w:p>
        </w:tc>
        <w:tc>
          <w:tcPr>
            <w:tcW w:w="4536" w:type="dxa"/>
          </w:tcPr>
          <w:p w14:paraId="320C5899" w14:textId="4796E57D" w:rsidR="00F3062E" w:rsidRDefault="00157F5A" w:rsidP="00AD48C5">
            <w:r>
              <w:rPr>
                <w:rFonts w:hint="eastAsia"/>
                <w:sz w:val="22"/>
              </w:rPr>
              <w:t>儿童肿瘤病例监测</w:t>
            </w:r>
            <w:r w:rsidR="00A5787E">
              <w:rPr>
                <w:rFonts w:hint="eastAsia"/>
                <w:sz w:val="22"/>
              </w:rPr>
              <w:t>管理</w:t>
            </w:r>
            <w:r w:rsidR="0083632B">
              <w:rPr>
                <w:rFonts w:hint="eastAsia"/>
                <w:sz w:val="22"/>
              </w:rPr>
              <w:t>模块</w:t>
            </w:r>
            <w:hyperlink w:anchor="_6.1.1、大数据服务器" w:history="1"/>
          </w:p>
        </w:tc>
      </w:tr>
      <w:tr w:rsidR="00F3062E" w14:paraId="4DC6B3E1" w14:textId="77777777">
        <w:tc>
          <w:tcPr>
            <w:tcW w:w="675" w:type="dxa"/>
          </w:tcPr>
          <w:p w14:paraId="556C79A2" w14:textId="77777777" w:rsidR="00F3062E" w:rsidRDefault="00F3062E" w:rsidP="00AD48C5">
            <w:r>
              <w:rPr>
                <w:rFonts w:hint="eastAsia"/>
              </w:rPr>
              <w:t>2</w:t>
            </w:r>
          </w:p>
        </w:tc>
        <w:tc>
          <w:tcPr>
            <w:tcW w:w="4536" w:type="dxa"/>
          </w:tcPr>
          <w:p w14:paraId="6917B6A4" w14:textId="3955A85F" w:rsidR="00F3062E" w:rsidRDefault="00157F5A" w:rsidP="00AD48C5">
            <w:r>
              <w:rPr>
                <w:rFonts w:hint="eastAsia"/>
              </w:rPr>
              <w:t>儿童肿瘤数据上报</w:t>
            </w:r>
            <w:r w:rsidR="00A92AA5">
              <w:rPr>
                <w:rFonts w:hint="eastAsia"/>
              </w:rPr>
              <w:t>服务</w:t>
            </w:r>
            <w:r w:rsidR="0083632B">
              <w:rPr>
                <w:rFonts w:hint="eastAsia"/>
              </w:rPr>
              <w:t>模块</w:t>
            </w:r>
          </w:p>
        </w:tc>
      </w:tr>
    </w:tbl>
    <w:p w14:paraId="2E40CA0B" w14:textId="42818334" w:rsidR="00F5295F" w:rsidRDefault="00E83F8D" w:rsidP="00745DB7">
      <w:pPr>
        <w:pStyle w:val="1"/>
      </w:pPr>
      <w:r>
        <w:rPr>
          <w:rFonts w:hint="eastAsia"/>
        </w:rPr>
        <w:t>详细功能描述</w:t>
      </w:r>
    </w:p>
    <w:p w14:paraId="0693C225" w14:textId="2B6F0A91" w:rsidR="00F5295F" w:rsidRDefault="00FC49C8" w:rsidP="00AD48C5">
      <w:pPr>
        <w:pStyle w:val="2"/>
        <w:rPr>
          <w:rFonts w:eastAsia="宋体"/>
          <w:sz w:val="24"/>
          <w:szCs w:val="24"/>
        </w:rPr>
      </w:pPr>
      <w:bookmarkStart w:id="1" w:name="_6.1.1、大数据服务器"/>
      <w:bookmarkEnd w:id="1"/>
      <w:r>
        <w:rPr>
          <w:rFonts w:eastAsia="宋体" w:hint="eastAsia"/>
          <w:sz w:val="24"/>
          <w:szCs w:val="24"/>
        </w:rPr>
        <w:t>4</w:t>
      </w:r>
      <w:r>
        <w:rPr>
          <w:rFonts w:eastAsia="宋体"/>
          <w:sz w:val="24"/>
          <w:szCs w:val="24"/>
        </w:rPr>
        <w:t>.</w:t>
      </w:r>
      <w:r w:rsidR="00E83F8D">
        <w:rPr>
          <w:rFonts w:eastAsia="宋体"/>
          <w:sz w:val="24"/>
          <w:szCs w:val="24"/>
        </w:rPr>
        <w:t>1.1</w:t>
      </w:r>
      <w:r w:rsidR="00E83F8D">
        <w:rPr>
          <w:rFonts w:eastAsia="宋体" w:hint="eastAsia"/>
          <w:sz w:val="24"/>
          <w:szCs w:val="24"/>
        </w:rPr>
        <w:t>、</w:t>
      </w:r>
      <w:r w:rsidR="00C452AC">
        <w:rPr>
          <w:rFonts w:hint="eastAsia"/>
        </w:rPr>
        <w:t>系统</w:t>
      </w:r>
      <w:r w:rsidR="00E83F8D">
        <w:rPr>
          <w:rFonts w:hint="eastAsia"/>
        </w:rPr>
        <w:t>模块功能描述</w:t>
      </w:r>
    </w:p>
    <w:tbl>
      <w:tblPr>
        <w:tblW w:w="5000" w:type="pct"/>
        <w:tblLook w:val="04A0" w:firstRow="1" w:lastRow="0" w:firstColumn="1" w:lastColumn="0" w:noHBand="0" w:noVBand="1"/>
      </w:tblPr>
      <w:tblGrid>
        <w:gridCol w:w="847"/>
        <w:gridCol w:w="1558"/>
        <w:gridCol w:w="6655"/>
      </w:tblGrid>
      <w:tr w:rsidR="00F5295F" w14:paraId="40E8EB53" w14:textId="77777777" w:rsidTr="00641051">
        <w:trPr>
          <w:trHeight w:val="320"/>
        </w:trPr>
        <w:tc>
          <w:tcPr>
            <w:tcW w:w="467" w:type="pct"/>
            <w:tcBorders>
              <w:top w:val="single" w:sz="4" w:space="0" w:color="auto"/>
              <w:left w:val="single" w:sz="4" w:space="0" w:color="auto"/>
              <w:bottom w:val="single" w:sz="4" w:space="0" w:color="auto"/>
              <w:right w:val="single" w:sz="4" w:space="0" w:color="auto"/>
            </w:tcBorders>
            <w:vAlign w:val="center"/>
          </w:tcPr>
          <w:p w14:paraId="6D8BB71E" w14:textId="77777777" w:rsidR="00F5295F" w:rsidRPr="00057318" w:rsidRDefault="00E83F8D" w:rsidP="00AD48C5">
            <w:r w:rsidRPr="00057318">
              <w:rPr>
                <w:rFonts w:hint="eastAsia"/>
              </w:rPr>
              <w:t>序号</w:t>
            </w:r>
          </w:p>
        </w:tc>
        <w:tc>
          <w:tcPr>
            <w:tcW w:w="860" w:type="pct"/>
            <w:tcBorders>
              <w:top w:val="single" w:sz="4" w:space="0" w:color="auto"/>
              <w:left w:val="nil"/>
              <w:bottom w:val="single" w:sz="4" w:space="0" w:color="auto"/>
              <w:right w:val="single" w:sz="4" w:space="0" w:color="auto"/>
            </w:tcBorders>
            <w:vAlign w:val="center"/>
          </w:tcPr>
          <w:p w14:paraId="23FCE426" w14:textId="77777777" w:rsidR="00F5295F" w:rsidRPr="00057318" w:rsidRDefault="00E83F8D" w:rsidP="00AD48C5">
            <w:r w:rsidRPr="00057318">
              <w:rPr>
                <w:rFonts w:hint="eastAsia"/>
              </w:rPr>
              <w:t>功能模块</w:t>
            </w:r>
          </w:p>
        </w:tc>
        <w:tc>
          <w:tcPr>
            <w:tcW w:w="3673" w:type="pct"/>
            <w:tcBorders>
              <w:top w:val="single" w:sz="4" w:space="0" w:color="auto"/>
              <w:left w:val="nil"/>
              <w:bottom w:val="single" w:sz="4" w:space="0" w:color="auto"/>
              <w:right w:val="single" w:sz="4" w:space="0" w:color="auto"/>
            </w:tcBorders>
            <w:vAlign w:val="center"/>
          </w:tcPr>
          <w:p w14:paraId="37C94F03" w14:textId="77777777" w:rsidR="00F5295F" w:rsidRPr="00057318" w:rsidRDefault="00E83F8D" w:rsidP="00AD48C5">
            <w:r w:rsidRPr="00057318">
              <w:rPr>
                <w:rFonts w:hint="eastAsia"/>
              </w:rPr>
              <w:t>功能描述</w:t>
            </w:r>
          </w:p>
        </w:tc>
      </w:tr>
      <w:tr w:rsidR="00F5295F" w14:paraId="4D54A619" w14:textId="77777777" w:rsidTr="00641051">
        <w:trPr>
          <w:trHeight w:val="320"/>
        </w:trPr>
        <w:tc>
          <w:tcPr>
            <w:tcW w:w="467" w:type="pct"/>
            <w:tcBorders>
              <w:top w:val="single" w:sz="4" w:space="0" w:color="auto"/>
              <w:left w:val="single" w:sz="4" w:space="0" w:color="auto"/>
              <w:bottom w:val="single" w:sz="4" w:space="0" w:color="auto"/>
              <w:right w:val="single" w:sz="4" w:space="0" w:color="auto"/>
            </w:tcBorders>
          </w:tcPr>
          <w:p w14:paraId="4298A2B3" w14:textId="77777777" w:rsidR="00F5295F" w:rsidRPr="00057318" w:rsidRDefault="00E83F8D" w:rsidP="00AD48C5">
            <w:pPr>
              <w:rPr>
                <w:rFonts w:cs="宋体"/>
                <w:color w:val="000000"/>
              </w:rPr>
            </w:pPr>
            <w:r w:rsidRPr="00057318">
              <w:t>1</w:t>
            </w:r>
          </w:p>
        </w:tc>
        <w:tc>
          <w:tcPr>
            <w:tcW w:w="860" w:type="pct"/>
            <w:tcBorders>
              <w:top w:val="single" w:sz="4" w:space="0" w:color="auto"/>
              <w:left w:val="single" w:sz="4" w:space="0" w:color="auto"/>
              <w:bottom w:val="single" w:sz="4" w:space="0" w:color="auto"/>
              <w:right w:val="single" w:sz="4" w:space="0" w:color="auto"/>
            </w:tcBorders>
          </w:tcPr>
          <w:p w14:paraId="74A674CE" w14:textId="4BDC2BE3" w:rsidR="00F5295F" w:rsidRPr="00057318" w:rsidRDefault="00A5787E" w:rsidP="00AD48C5">
            <w:pPr>
              <w:rPr>
                <w:lang w:bidi="ar"/>
              </w:rPr>
            </w:pPr>
            <w:r w:rsidRPr="00057318">
              <w:rPr>
                <w:rFonts w:hint="eastAsia"/>
                <w:lang w:bidi="ar"/>
              </w:rPr>
              <w:t>儿童肿瘤病例监测管理</w:t>
            </w:r>
            <w:r w:rsidR="0083632B">
              <w:rPr>
                <w:rFonts w:hint="eastAsia"/>
                <w:lang w:bidi="ar"/>
              </w:rPr>
              <w:t>模块</w:t>
            </w:r>
          </w:p>
          <w:p w14:paraId="30DC037D" w14:textId="729997C0" w:rsidR="00F5295F" w:rsidRPr="00057318" w:rsidRDefault="00F5295F" w:rsidP="00AD48C5">
            <w:pPr>
              <w:rPr>
                <w:lang w:bidi="ar"/>
              </w:rPr>
            </w:pPr>
          </w:p>
        </w:tc>
        <w:tc>
          <w:tcPr>
            <w:tcW w:w="3673" w:type="pct"/>
            <w:tcBorders>
              <w:top w:val="single" w:sz="4" w:space="0" w:color="auto"/>
              <w:left w:val="single" w:sz="4" w:space="0" w:color="auto"/>
              <w:bottom w:val="single" w:sz="4" w:space="0" w:color="auto"/>
              <w:right w:val="single" w:sz="4" w:space="0" w:color="auto"/>
            </w:tcBorders>
            <w:vAlign w:val="center"/>
          </w:tcPr>
          <w:p w14:paraId="037EA79C" w14:textId="660BF7DD" w:rsidR="00F5295F" w:rsidRPr="003C6125" w:rsidRDefault="00A5787E" w:rsidP="00AD48C5">
            <w:pPr>
              <w:rPr>
                <w:lang w:bidi="ar"/>
              </w:rPr>
            </w:pPr>
            <w:r w:rsidRPr="003C6125">
              <w:rPr>
                <w:rFonts w:hint="eastAsia"/>
                <w:lang w:bidi="ar"/>
              </w:rPr>
              <w:t>按照我院儿童肿瘤管理监测要求进行儿童肿瘤病例监测。</w:t>
            </w:r>
            <w:r w:rsidR="00E83F8D" w:rsidRPr="003C6125">
              <w:rPr>
                <w:rFonts w:hint="eastAsia"/>
                <w:lang w:bidi="ar"/>
              </w:rPr>
              <w:t xml:space="preserve"> </w:t>
            </w:r>
          </w:p>
          <w:p w14:paraId="282765E8" w14:textId="22993C26" w:rsidR="00F5295F" w:rsidRPr="003C6125" w:rsidRDefault="00E83F8D" w:rsidP="00AD48C5">
            <w:pPr>
              <w:rPr>
                <w:lang w:bidi="ar"/>
              </w:rPr>
            </w:pPr>
            <w:r w:rsidRPr="003C6125">
              <w:rPr>
                <w:rFonts w:hint="eastAsia"/>
                <w:lang w:bidi="ar"/>
              </w:rPr>
              <w:t>1.</w:t>
            </w:r>
            <w:r w:rsidR="00A5787E" w:rsidRPr="003C6125">
              <w:rPr>
                <w:rFonts w:hint="eastAsia"/>
                <w:lang w:bidi="ar"/>
              </w:rPr>
              <w:t xml:space="preserve"> 接口网关</w:t>
            </w:r>
            <w:r w:rsidRPr="003C6125">
              <w:rPr>
                <w:rFonts w:hint="eastAsia"/>
                <w:lang w:bidi="ar"/>
              </w:rPr>
              <w:t xml:space="preserve">： </w:t>
            </w:r>
          </w:p>
          <w:p w14:paraId="7F188611" w14:textId="270F80C0" w:rsidR="00F5295F" w:rsidRPr="003C6125" w:rsidRDefault="00A5787E" w:rsidP="00AD48C5">
            <w:pPr>
              <w:rPr>
                <w:lang w:bidi="ar"/>
              </w:rPr>
            </w:pPr>
            <w:r w:rsidRPr="003C6125">
              <w:rPr>
                <w:rFonts w:hint="eastAsia"/>
                <w:lang w:bidi="ar"/>
              </w:rPr>
              <w:t>系统与医院HIS门诊、住院系统、电子病历系统、病案系统、临床检验系统、</w:t>
            </w:r>
            <w:r w:rsidR="00481D06">
              <w:rPr>
                <w:rFonts w:hint="eastAsia"/>
                <w:lang w:bidi="ar"/>
              </w:rPr>
              <w:t>放疗系统、</w:t>
            </w:r>
            <w:r w:rsidRPr="003C6125">
              <w:rPr>
                <w:rFonts w:hint="eastAsia"/>
                <w:lang w:bidi="ar"/>
              </w:rPr>
              <w:t>获取儿童肿瘤监测相关临床数据。</w:t>
            </w:r>
            <w:r w:rsidR="00E83F8D" w:rsidRPr="003C6125">
              <w:rPr>
                <w:rFonts w:hint="eastAsia"/>
                <w:lang w:bidi="ar"/>
              </w:rPr>
              <w:t xml:space="preserve"> </w:t>
            </w:r>
          </w:p>
          <w:p w14:paraId="6ADC380E" w14:textId="3A4DD1FF" w:rsidR="00F5295F" w:rsidRPr="003C6125" w:rsidRDefault="00E83F8D" w:rsidP="00AD48C5">
            <w:pPr>
              <w:rPr>
                <w:lang w:bidi="ar"/>
              </w:rPr>
            </w:pPr>
            <w:r w:rsidRPr="003C6125">
              <w:rPr>
                <w:rFonts w:hint="eastAsia"/>
                <w:lang w:bidi="ar"/>
              </w:rPr>
              <w:t>2.</w:t>
            </w:r>
            <w:r w:rsidR="00A5787E" w:rsidRPr="003C6125">
              <w:rPr>
                <w:rFonts w:hint="eastAsia"/>
                <w:lang w:bidi="ar"/>
              </w:rPr>
              <w:t>生成儿童肿瘤病例相关监测数据</w:t>
            </w:r>
            <w:r w:rsidRPr="003C6125">
              <w:rPr>
                <w:rFonts w:hint="eastAsia"/>
                <w:lang w:bidi="ar"/>
              </w:rPr>
              <w:t xml:space="preserve">： </w:t>
            </w:r>
          </w:p>
          <w:p w14:paraId="5BE27E84" w14:textId="77777777" w:rsidR="00333C32" w:rsidRPr="00333C32" w:rsidRDefault="00333C32" w:rsidP="00A7087D">
            <w:pPr>
              <w:pStyle w:val="a"/>
              <w:rPr>
                <w:lang w:bidi="ar"/>
              </w:rPr>
            </w:pPr>
            <w:r w:rsidRPr="00333C32">
              <w:rPr>
                <w:rFonts w:hint="eastAsia"/>
                <w:lang w:bidi="ar"/>
              </w:rPr>
              <w:t>病案首页基本信息</w:t>
            </w:r>
          </w:p>
          <w:p w14:paraId="1B1C7D39" w14:textId="77777777" w:rsidR="00333C32" w:rsidRPr="00333C32" w:rsidRDefault="00333C32" w:rsidP="00A7087D">
            <w:pPr>
              <w:pStyle w:val="a"/>
              <w:rPr>
                <w:lang w:bidi="ar"/>
              </w:rPr>
            </w:pPr>
            <w:r w:rsidRPr="00333C32">
              <w:rPr>
                <w:rFonts w:hint="eastAsia"/>
                <w:lang w:bidi="ar"/>
              </w:rPr>
              <w:lastRenderedPageBreak/>
              <w:t>入出院信息</w:t>
            </w:r>
          </w:p>
          <w:p w14:paraId="2EFCC36F" w14:textId="77777777" w:rsidR="00333C32" w:rsidRPr="00333C32" w:rsidRDefault="00333C32" w:rsidP="00A7087D">
            <w:pPr>
              <w:pStyle w:val="a"/>
              <w:rPr>
                <w:lang w:bidi="ar"/>
              </w:rPr>
            </w:pPr>
            <w:r w:rsidRPr="00333C32">
              <w:rPr>
                <w:rFonts w:hint="eastAsia"/>
                <w:lang w:bidi="ar"/>
              </w:rPr>
              <w:t>出院诊断信息</w:t>
            </w:r>
          </w:p>
          <w:p w14:paraId="31E236FE" w14:textId="77777777" w:rsidR="00333C32" w:rsidRPr="00333C32" w:rsidRDefault="00333C32" w:rsidP="00A7087D">
            <w:pPr>
              <w:pStyle w:val="a"/>
              <w:rPr>
                <w:lang w:bidi="ar"/>
              </w:rPr>
            </w:pPr>
            <w:r w:rsidRPr="00333C32">
              <w:rPr>
                <w:rFonts w:hint="eastAsia"/>
                <w:lang w:bidi="ar"/>
              </w:rPr>
              <w:t>转科记录</w:t>
            </w:r>
          </w:p>
          <w:p w14:paraId="4E64748E" w14:textId="77777777" w:rsidR="00333C32" w:rsidRPr="00333C32" w:rsidRDefault="00333C32" w:rsidP="00A7087D">
            <w:pPr>
              <w:pStyle w:val="a"/>
              <w:rPr>
                <w:lang w:bidi="ar"/>
              </w:rPr>
            </w:pPr>
            <w:r w:rsidRPr="00333C32">
              <w:rPr>
                <w:rFonts w:hint="eastAsia"/>
                <w:lang w:bidi="ar"/>
              </w:rPr>
              <w:t>入院记录</w:t>
            </w:r>
          </w:p>
          <w:p w14:paraId="7ED853F5" w14:textId="77777777" w:rsidR="00333C32" w:rsidRPr="00333C32" w:rsidRDefault="00333C32" w:rsidP="00A7087D">
            <w:pPr>
              <w:pStyle w:val="a"/>
              <w:rPr>
                <w:lang w:bidi="ar"/>
              </w:rPr>
            </w:pPr>
            <w:r w:rsidRPr="00333C32">
              <w:rPr>
                <w:lang w:bidi="ar"/>
              </w:rPr>
              <w:t>24小时入出院记录</w:t>
            </w:r>
          </w:p>
          <w:p w14:paraId="4C19DF2E" w14:textId="77777777" w:rsidR="00333C32" w:rsidRPr="00333C32" w:rsidRDefault="00333C32" w:rsidP="00A7087D">
            <w:pPr>
              <w:pStyle w:val="a"/>
              <w:rPr>
                <w:lang w:bidi="ar"/>
              </w:rPr>
            </w:pPr>
            <w:r w:rsidRPr="00333C32">
              <w:rPr>
                <w:rFonts w:hint="eastAsia"/>
                <w:lang w:bidi="ar"/>
              </w:rPr>
              <w:t>再入院记录</w:t>
            </w:r>
          </w:p>
          <w:p w14:paraId="1793C73F" w14:textId="77777777" w:rsidR="00333C32" w:rsidRPr="00333C32" w:rsidRDefault="00333C32" w:rsidP="00A7087D">
            <w:pPr>
              <w:pStyle w:val="a"/>
              <w:rPr>
                <w:lang w:bidi="ar"/>
              </w:rPr>
            </w:pPr>
            <w:r w:rsidRPr="00333C32">
              <w:rPr>
                <w:rFonts w:hint="eastAsia"/>
                <w:lang w:bidi="ar"/>
              </w:rPr>
              <w:t>首次病程记录</w:t>
            </w:r>
          </w:p>
          <w:p w14:paraId="1B4F8611" w14:textId="77777777" w:rsidR="00333C32" w:rsidRPr="00333C32" w:rsidRDefault="00333C32" w:rsidP="00A7087D">
            <w:pPr>
              <w:pStyle w:val="a"/>
              <w:rPr>
                <w:lang w:bidi="ar"/>
              </w:rPr>
            </w:pPr>
            <w:r w:rsidRPr="00333C32">
              <w:rPr>
                <w:rFonts w:hint="eastAsia"/>
                <w:lang w:bidi="ar"/>
              </w:rPr>
              <w:t>病程记录</w:t>
            </w:r>
          </w:p>
          <w:p w14:paraId="54D70D45" w14:textId="77777777" w:rsidR="00333C32" w:rsidRPr="00333C32" w:rsidRDefault="00333C32" w:rsidP="00A7087D">
            <w:pPr>
              <w:pStyle w:val="a"/>
              <w:rPr>
                <w:lang w:bidi="ar"/>
              </w:rPr>
            </w:pPr>
            <w:r w:rsidRPr="00333C32">
              <w:rPr>
                <w:rFonts w:hint="eastAsia"/>
                <w:lang w:bidi="ar"/>
              </w:rPr>
              <w:t>出院记录</w:t>
            </w:r>
          </w:p>
          <w:p w14:paraId="5924FAC3" w14:textId="77777777" w:rsidR="00333C32" w:rsidRPr="00333C32" w:rsidRDefault="00333C32" w:rsidP="00A7087D">
            <w:pPr>
              <w:pStyle w:val="a"/>
              <w:rPr>
                <w:lang w:bidi="ar"/>
              </w:rPr>
            </w:pPr>
            <w:r w:rsidRPr="00333C32">
              <w:rPr>
                <w:rFonts w:hint="eastAsia"/>
                <w:lang w:bidi="ar"/>
              </w:rPr>
              <w:t>死亡记录</w:t>
            </w:r>
          </w:p>
          <w:p w14:paraId="7AB4FDDA" w14:textId="77777777" w:rsidR="00333C32" w:rsidRPr="00333C32" w:rsidRDefault="00333C32" w:rsidP="00A7087D">
            <w:pPr>
              <w:pStyle w:val="a"/>
              <w:rPr>
                <w:lang w:bidi="ar"/>
              </w:rPr>
            </w:pPr>
            <w:r w:rsidRPr="00333C32">
              <w:rPr>
                <w:rFonts w:hint="eastAsia"/>
                <w:lang w:bidi="ar"/>
              </w:rPr>
              <w:t>影像学检查</w:t>
            </w:r>
          </w:p>
          <w:p w14:paraId="0C7B8D6F" w14:textId="77777777" w:rsidR="00333C32" w:rsidRPr="00333C32" w:rsidRDefault="00333C32" w:rsidP="00A7087D">
            <w:pPr>
              <w:pStyle w:val="a"/>
              <w:rPr>
                <w:lang w:bidi="ar"/>
              </w:rPr>
            </w:pPr>
            <w:r w:rsidRPr="00333C32">
              <w:rPr>
                <w:rFonts w:hint="eastAsia"/>
                <w:lang w:bidi="ar"/>
              </w:rPr>
              <w:t>实验室检验记录</w:t>
            </w:r>
          </w:p>
          <w:p w14:paraId="7AED8AE7" w14:textId="77777777" w:rsidR="00333C32" w:rsidRPr="00333C32" w:rsidRDefault="00333C32" w:rsidP="00A7087D">
            <w:pPr>
              <w:pStyle w:val="a"/>
              <w:rPr>
                <w:lang w:bidi="ar"/>
              </w:rPr>
            </w:pPr>
            <w:r w:rsidRPr="00333C32">
              <w:rPr>
                <w:rFonts w:hint="eastAsia"/>
                <w:lang w:bidi="ar"/>
              </w:rPr>
              <w:t>实验室检验详细记录</w:t>
            </w:r>
          </w:p>
          <w:p w14:paraId="05F6A6E0" w14:textId="77777777" w:rsidR="00333C32" w:rsidRPr="00333C32" w:rsidRDefault="00333C32" w:rsidP="00A7087D">
            <w:pPr>
              <w:pStyle w:val="a"/>
              <w:rPr>
                <w:lang w:bidi="ar"/>
              </w:rPr>
            </w:pPr>
            <w:r w:rsidRPr="00333C32">
              <w:rPr>
                <w:rFonts w:hint="eastAsia"/>
                <w:lang w:bidi="ar"/>
              </w:rPr>
              <w:t>治疗信息</w:t>
            </w:r>
            <w:r w:rsidRPr="00333C32">
              <w:rPr>
                <w:lang w:bidi="ar"/>
              </w:rPr>
              <w:t>_手术记录</w:t>
            </w:r>
          </w:p>
          <w:p w14:paraId="626C82AA" w14:textId="77777777" w:rsidR="00333C32" w:rsidRPr="00333C32" w:rsidRDefault="00333C32" w:rsidP="00A7087D">
            <w:pPr>
              <w:pStyle w:val="a"/>
              <w:rPr>
                <w:lang w:bidi="ar"/>
              </w:rPr>
            </w:pPr>
            <w:r w:rsidRPr="00333C32">
              <w:rPr>
                <w:rFonts w:hint="eastAsia"/>
                <w:lang w:bidi="ar"/>
              </w:rPr>
              <w:t>麻醉记录</w:t>
            </w:r>
          </w:p>
          <w:p w14:paraId="77DDA2CC" w14:textId="77777777" w:rsidR="00333C32" w:rsidRPr="00333C32" w:rsidRDefault="00333C32" w:rsidP="00A7087D">
            <w:pPr>
              <w:pStyle w:val="a"/>
              <w:rPr>
                <w:lang w:bidi="ar"/>
              </w:rPr>
            </w:pPr>
            <w:r w:rsidRPr="00333C32">
              <w:rPr>
                <w:rFonts w:hint="eastAsia"/>
                <w:lang w:bidi="ar"/>
              </w:rPr>
              <w:t>麻醉事件</w:t>
            </w:r>
          </w:p>
          <w:p w14:paraId="0CBB73A8" w14:textId="77777777" w:rsidR="00333C32" w:rsidRPr="00333C32" w:rsidRDefault="00333C32" w:rsidP="00A7087D">
            <w:pPr>
              <w:pStyle w:val="a"/>
              <w:rPr>
                <w:lang w:bidi="ar"/>
              </w:rPr>
            </w:pPr>
            <w:r w:rsidRPr="00333C32">
              <w:rPr>
                <w:rFonts w:hint="eastAsia"/>
                <w:lang w:bidi="ar"/>
              </w:rPr>
              <w:t>病理记录</w:t>
            </w:r>
          </w:p>
          <w:p w14:paraId="0E50BE24" w14:textId="77777777" w:rsidR="00333C32" w:rsidRPr="00333C32" w:rsidRDefault="00333C32" w:rsidP="00A7087D">
            <w:pPr>
              <w:pStyle w:val="a"/>
              <w:rPr>
                <w:lang w:bidi="ar"/>
              </w:rPr>
            </w:pPr>
            <w:r w:rsidRPr="00333C32">
              <w:rPr>
                <w:rFonts w:hint="eastAsia"/>
                <w:lang w:bidi="ar"/>
              </w:rPr>
              <w:t>治疗信息</w:t>
            </w:r>
            <w:r w:rsidRPr="00333C32">
              <w:rPr>
                <w:lang w:bidi="ar"/>
              </w:rPr>
              <w:t>_化疗记录</w:t>
            </w:r>
          </w:p>
          <w:p w14:paraId="4A9B10D7" w14:textId="77777777" w:rsidR="00333C32" w:rsidRPr="00333C32" w:rsidRDefault="00333C32" w:rsidP="00A7087D">
            <w:pPr>
              <w:pStyle w:val="a"/>
              <w:rPr>
                <w:lang w:bidi="ar"/>
              </w:rPr>
            </w:pPr>
            <w:r w:rsidRPr="00333C32">
              <w:rPr>
                <w:rFonts w:hint="eastAsia"/>
                <w:lang w:bidi="ar"/>
              </w:rPr>
              <w:t>治疗信息</w:t>
            </w:r>
            <w:r w:rsidRPr="00333C32">
              <w:rPr>
                <w:lang w:bidi="ar"/>
              </w:rPr>
              <w:t>_化疗用药记录</w:t>
            </w:r>
          </w:p>
          <w:p w14:paraId="39E1F6ED" w14:textId="77777777" w:rsidR="00333C32" w:rsidRPr="00333C32" w:rsidRDefault="00333C32" w:rsidP="00A7087D">
            <w:pPr>
              <w:pStyle w:val="a"/>
              <w:rPr>
                <w:lang w:bidi="ar"/>
              </w:rPr>
            </w:pPr>
            <w:r w:rsidRPr="00333C32">
              <w:rPr>
                <w:rFonts w:hint="eastAsia"/>
                <w:lang w:bidi="ar"/>
              </w:rPr>
              <w:t>治疗信息</w:t>
            </w:r>
            <w:r w:rsidRPr="00333C32">
              <w:rPr>
                <w:lang w:bidi="ar"/>
              </w:rPr>
              <w:t>_放疗记录</w:t>
            </w:r>
          </w:p>
          <w:p w14:paraId="2CCAAE60" w14:textId="77777777" w:rsidR="00333C32" w:rsidRPr="00333C32" w:rsidRDefault="00333C32" w:rsidP="00A7087D">
            <w:pPr>
              <w:pStyle w:val="a"/>
              <w:rPr>
                <w:lang w:bidi="ar"/>
              </w:rPr>
            </w:pPr>
            <w:r w:rsidRPr="00333C32">
              <w:rPr>
                <w:rFonts w:hint="eastAsia"/>
                <w:lang w:bidi="ar"/>
              </w:rPr>
              <w:t>治疗信息</w:t>
            </w:r>
            <w:r w:rsidRPr="00333C32">
              <w:rPr>
                <w:lang w:bidi="ar"/>
              </w:rPr>
              <w:t>_放疗用药记录</w:t>
            </w:r>
          </w:p>
          <w:p w14:paraId="76906F44" w14:textId="77777777" w:rsidR="00333C32" w:rsidRPr="00333C32" w:rsidRDefault="00333C32" w:rsidP="00A7087D">
            <w:pPr>
              <w:pStyle w:val="a"/>
              <w:rPr>
                <w:lang w:bidi="ar"/>
              </w:rPr>
            </w:pPr>
            <w:r w:rsidRPr="00333C32">
              <w:rPr>
                <w:rFonts w:hint="eastAsia"/>
                <w:lang w:bidi="ar"/>
              </w:rPr>
              <w:t>治疗信息</w:t>
            </w:r>
            <w:r w:rsidRPr="00333C32">
              <w:rPr>
                <w:lang w:bidi="ar"/>
              </w:rPr>
              <w:t>_靶向治疗用药记录</w:t>
            </w:r>
          </w:p>
          <w:p w14:paraId="1E096E1B" w14:textId="77777777" w:rsidR="00333C32" w:rsidRPr="00333C32" w:rsidRDefault="00333C32" w:rsidP="00A7087D">
            <w:pPr>
              <w:pStyle w:val="a"/>
              <w:rPr>
                <w:lang w:bidi="ar"/>
              </w:rPr>
            </w:pPr>
            <w:r w:rsidRPr="00333C32">
              <w:rPr>
                <w:rFonts w:hint="eastAsia"/>
                <w:lang w:bidi="ar"/>
              </w:rPr>
              <w:t>治疗信息</w:t>
            </w:r>
            <w:r w:rsidRPr="00333C32">
              <w:rPr>
                <w:lang w:bidi="ar"/>
              </w:rPr>
              <w:t>_生物治疗用药记录</w:t>
            </w:r>
          </w:p>
          <w:p w14:paraId="6AD1B296" w14:textId="77777777" w:rsidR="00333C32" w:rsidRPr="00333C32" w:rsidRDefault="00333C32" w:rsidP="00A7087D">
            <w:pPr>
              <w:pStyle w:val="a"/>
              <w:rPr>
                <w:lang w:bidi="ar"/>
              </w:rPr>
            </w:pPr>
            <w:r w:rsidRPr="00333C32">
              <w:rPr>
                <w:rFonts w:hint="eastAsia"/>
                <w:lang w:bidi="ar"/>
              </w:rPr>
              <w:t>治疗信息</w:t>
            </w:r>
            <w:r w:rsidRPr="00333C32">
              <w:rPr>
                <w:lang w:bidi="ar"/>
              </w:rPr>
              <w:t>_免疫治疗用药记录</w:t>
            </w:r>
          </w:p>
          <w:p w14:paraId="09BD07DA" w14:textId="77777777" w:rsidR="00333C32" w:rsidRPr="00333C32" w:rsidRDefault="00333C32" w:rsidP="00A7087D">
            <w:pPr>
              <w:pStyle w:val="a"/>
              <w:rPr>
                <w:lang w:bidi="ar"/>
              </w:rPr>
            </w:pPr>
            <w:r w:rsidRPr="00333C32">
              <w:rPr>
                <w:rFonts w:hint="eastAsia"/>
                <w:lang w:bidi="ar"/>
              </w:rPr>
              <w:t>住院医嘱</w:t>
            </w:r>
            <w:r w:rsidRPr="00333C32">
              <w:rPr>
                <w:lang w:bidi="ar"/>
              </w:rPr>
              <w:t>_药品类</w:t>
            </w:r>
          </w:p>
          <w:p w14:paraId="33E2E447" w14:textId="77777777" w:rsidR="00333C32" w:rsidRPr="00333C32" w:rsidRDefault="00333C32" w:rsidP="00A7087D">
            <w:pPr>
              <w:pStyle w:val="a"/>
              <w:rPr>
                <w:lang w:bidi="ar"/>
              </w:rPr>
            </w:pPr>
            <w:r w:rsidRPr="00333C32">
              <w:rPr>
                <w:rFonts w:hint="eastAsia"/>
                <w:lang w:bidi="ar"/>
              </w:rPr>
              <w:t>住院费用</w:t>
            </w:r>
          </w:p>
          <w:p w14:paraId="225C4678" w14:textId="77777777" w:rsidR="00333C32" w:rsidRPr="00333C32" w:rsidRDefault="00333C32" w:rsidP="00A7087D">
            <w:pPr>
              <w:pStyle w:val="a"/>
              <w:rPr>
                <w:lang w:bidi="ar"/>
              </w:rPr>
            </w:pPr>
            <w:r w:rsidRPr="00333C32">
              <w:rPr>
                <w:rFonts w:hint="eastAsia"/>
                <w:lang w:bidi="ar"/>
              </w:rPr>
              <w:t>住院费用明细</w:t>
            </w:r>
          </w:p>
          <w:p w14:paraId="5E50AC2D" w14:textId="490838CB" w:rsidR="00333C32" w:rsidRPr="003C6125" w:rsidRDefault="00333C32" w:rsidP="00A7087D">
            <w:pPr>
              <w:pStyle w:val="a"/>
              <w:rPr>
                <w:lang w:bidi="ar"/>
              </w:rPr>
            </w:pPr>
            <w:r w:rsidRPr="00333C32">
              <w:rPr>
                <w:rFonts w:hint="eastAsia"/>
                <w:lang w:bidi="ar"/>
              </w:rPr>
              <w:t>骨髓报告</w:t>
            </w:r>
          </w:p>
          <w:p w14:paraId="4555135D" w14:textId="77777777" w:rsidR="00806378" w:rsidRPr="003C6125" w:rsidRDefault="00E83F8D" w:rsidP="00AD48C5">
            <w:pPr>
              <w:rPr>
                <w:lang w:bidi="ar"/>
              </w:rPr>
            </w:pPr>
            <w:r w:rsidRPr="003C6125">
              <w:rPr>
                <w:rFonts w:hint="eastAsia"/>
                <w:lang w:bidi="ar"/>
              </w:rPr>
              <w:t>3.</w:t>
            </w:r>
            <w:r w:rsidR="00A5787E" w:rsidRPr="003C6125">
              <w:rPr>
                <w:rFonts w:hint="eastAsia"/>
                <w:lang w:bidi="ar"/>
              </w:rPr>
              <w:t>儿童肿瘤病例</w:t>
            </w:r>
            <w:r w:rsidR="00DE35E9" w:rsidRPr="003C6125">
              <w:rPr>
                <w:rFonts w:hint="eastAsia"/>
                <w:lang w:bidi="ar"/>
              </w:rPr>
              <w:t>管理</w:t>
            </w:r>
            <w:r w:rsidRPr="003C6125">
              <w:rPr>
                <w:rFonts w:hint="eastAsia"/>
                <w:lang w:bidi="ar"/>
              </w:rPr>
              <w:t>：</w:t>
            </w:r>
          </w:p>
          <w:p w14:paraId="2F095458" w14:textId="651BC6E9" w:rsidR="00F5295F" w:rsidRPr="003C6125" w:rsidRDefault="00E83F8D" w:rsidP="00AD48C5">
            <w:pPr>
              <w:rPr>
                <w:lang w:bidi="ar"/>
              </w:rPr>
            </w:pPr>
            <w:r w:rsidRPr="003C6125">
              <w:rPr>
                <w:rFonts w:hint="eastAsia"/>
                <w:lang w:bidi="ar"/>
              </w:rPr>
              <w:t xml:space="preserve"> </w:t>
            </w:r>
            <w:r w:rsidR="00806378" w:rsidRPr="003C6125">
              <w:rPr>
                <w:lang w:bidi="ar"/>
              </w:rPr>
              <w:t xml:space="preserve">     </w:t>
            </w:r>
            <w:r w:rsidR="00806378" w:rsidRPr="003C6125">
              <w:rPr>
                <w:rFonts w:hint="eastAsia"/>
                <w:lang w:bidi="ar"/>
              </w:rPr>
              <w:t>儿童肿瘤病例查询，按时间、状态等条件查询儿童肿瘤病例。</w:t>
            </w:r>
          </w:p>
          <w:p w14:paraId="75AAB3D4" w14:textId="5F57B01A" w:rsidR="00806378" w:rsidRPr="003C6125" w:rsidRDefault="00806378" w:rsidP="00AD48C5">
            <w:pPr>
              <w:rPr>
                <w:lang w:bidi="ar"/>
              </w:rPr>
            </w:pPr>
            <w:r w:rsidRPr="003C6125">
              <w:rPr>
                <w:rFonts w:hint="eastAsia"/>
                <w:lang w:bidi="ar"/>
              </w:rPr>
              <w:t xml:space="preserve"> </w:t>
            </w:r>
            <w:r w:rsidRPr="003C6125">
              <w:rPr>
                <w:lang w:bidi="ar"/>
              </w:rPr>
              <w:t xml:space="preserve">     </w:t>
            </w:r>
            <w:r w:rsidRPr="003C6125">
              <w:rPr>
                <w:rFonts w:hint="eastAsia"/>
                <w:lang w:bidi="ar"/>
              </w:rPr>
              <w:t>儿童肿瘤病例审核，对生成的病例进行院内审核提交自动上报</w:t>
            </w:r>
            <w:r w:rsidRPr="003C6125">
              <w:rPr>
                <w:rFonts w:hint="eastAsia"/>
                <w:lang w:bidi="ar"/>
              </w:rPr>
              <w:lastRenderedPageBreak/>
              <w:t>服务子程序进行上报。</w:t>
            </w:r>
          </w:p>
          <w:p w14:paraId="420BBFD8" w14:textId="0D3339EF" w:rsidR="00806378" w:rsidRPr="003C6125" w:rsidRDefault="00806378" w:rsidP="00AD48C5">
            <w:pPr>
              <w:rPr>
                <w:lang w:bidi="ar"/>
              </w:rPr>
            </w:pPr>
            <w:r w:rsidRPr="003C6125">
              <w:rPr>
                <w:rFonts w:hint="eastAsia"/>
                <w:lang w:bidi="ar"/>
              </w:rPr>
              <w:t xml:space="preserve"> </w:t>
            </w:r>
            <w:r w:rsidRPr="003C6125">
              <w:rPr>
                <w:lang w:bidi="ar"/>
              </w:rPr>
              <w:t xml:space="preserve">     </w:t>
            </w:r>
            <w:r w:rsidRPr="003C6125">
              <w:rPr>
                <w:rFonts w:hint="eastAsia"/>
                <w:lang w:bidi="ar"/>
              </w:rPr>
              <w:t>儿童肿瘤病例删除，对于不服务上报要求的病例进行删除。</w:t>
            </w:r>
          </w:p>
          <w:p w14:paraId="6750A769" w14:textId="400ACBF7" w:rsidR="00A5787E" w:rsidRPr="003C6125" w:rsidRDefault="00A5787E" w:rsidP="00A7087D">
            <w:pPr>
              <w:pStyle w:val="a"/>
              <w:numPr>
                <w:ilvl w:val="0"/>
                <w:numId w:val="11"/>
              </w:numPr>
              <w:rPr>
                <w:lang w:bidi="ar"/>
              </w:rPr>
            </w:pPr>
            <w:r w:rsidRPr="003C6125">
              <w:rPr>
                <w:rFonts w:hint="eastAsia"/>
                <w:lang w:bidi="ar"/>
              </w:rPr>
              <w:t>查看单个儿童肿瘤病例明细数据，明细数据需显示字段中文描述、上报字段名、上报字段值、字段原始值、字段值描述、字段必填选择项、上报字段备注说明；</w:t>
            </w:r>
          </w:p>
          <w:p w14:paraId="1C3357EA" w14:textId="77777777" w:rsidR="00A5787E" w:rsidRPr="003C6125" w:rsidRDefault="00A5787E" w:rsidP="00A7087D">
            <w:pPr>
              <w:pStyle w:val="a"/>
              <w:rPr>
                <w:lang w:bidi="ar"/>
              </w:rPr>
            </w:pPr>
            <w:r w:rsidRPr="003C6125">
              <w:rPr>
                <w:rFonts w:hint="eastAsia"/>
                <w:lang w:bidi="ar"/>
              </w:rPr>
              <w:t>可查看上传未通过病例的提示信息，以便人工核实修改重新上传。</w:t>
            </w:r>
          </w:p>
          <w:p w14:paraId="78C06DA4" w14:textId="77777777" w:rsidR="00A5787E" w:rsidRPr="003C6125" w:rsidRDefault="00A5787E" w:rsidP="00A7087D">
            <w:pPr>
              <w:pStyle w:val="a"/>
              <w:rPr>
                <w:lang w:bidi="ar"/>
              </w:rPr>
            </w:pPr>
            <w:r w:rsidRPr="003C6125">
              <w:rPr>
                <w:rFonts w:hint="eastAsia"/>
                <w:lang w:bidi="ar"/>
              </w:rPr>
              <w:t>校验未通过字段以红色标识，并列出不通过的具体原因</w:t>
            </w:r>
          </w:p>
          <w:p w14:paraId="093B3148" w14:textId="77777777" w:rsidR="00A5787E" w:rsidRPr="003C6125" w:rsidRDefault="00A5787E" w:rsidP="00A7087D">
            <w:pPr>
              <w:pStyle w:val="a"/>
              <w:rPr>
                <w:lang w:bidi="ar"/>
              </w:rPr>
            </w:pPr>
            <w:r w:rsidRPr="003C6125">
              <w:rPr>
                <w:rFonts w:hint="eastAsia"/>
                <w:lang w:bidi="ar"/>
              </w:rPr>
              <w:t>明细数据上报业务字段值可根据实际情况进行修改调整</w:t>
            </w:r>
          </w:p>
          <w:p w14:paraId="7C3C64FB" w14:textId="378981E7" w:rsidR="00DE35E9" w:rsidRPr="003C6125" w:rsidRDefault="00A5787E" w:rsidP="00A7087D">
            <w:pPr>
              <w:pStyle w:val="a"/>
              <w:rPr>
                <w:lang w:bidi="ar"/>
              </w:rPr>
            </w:pPr>
            <w:r w:rsidRPr="003C6125">
              <w:rPr>
                <w:rFonts w:hint="eastAsia"/>
                <w:lang w:bidi="ar"/>
              </w:rPr>
              <w:t>提供重新及时校验功能</w:t>
            </w:r>
            <w:r w:rsidR="00EF701F" w:rsidRPr="003C6125">
              <w:rPr>
                <w:rFonts w:hint="eastAsia"/>
                <w:lang w:bidi="ar"/>
              </w:rPr>
              <w:t xml:space="preserve"> </w:t>
            </w:r>
          </w:p>
          <w:p w14:paraId="065B3FDB" w14:textId="6A393CD2" w:rsidR="00F5295F" w:rsidRPr="003C6125" w:rsidRDefault="00E83F8D" w:rsidP="00AD48C5">
            <w:pPr>
              <w:rPr>
                <w:lang w:bidi="ar"/>
              </w:rPr>
            </w:pPr>
            <w:r w:rsidRPr="003C6125">
              <w:rPr>
                <w:rFonts w:hint="eastAsia"/>
                <w:lang w:bidi="ar"/>
              </w:rPr>
              <w:t>4.</w:t>
            </w:r>
            <w:r w:rsidR="00A5787E" w:rsidRPr="003C6125">
              <w:rPr>
                <w:rFonts w:hint="eastAsia"/>
                <w:lang w:bidi="ar"/>
              </w:rPr>
              <w:t>消息提醒</w:t>
            </w:r>
            <w:r w:rsidRPr="003C6125">
              <w:rPr>
                <w:rFonts w:hint="eastAsia"/>
                <w:lang w:bidi="ar"/>
              </w:rPr>
              <w:t xml:space="preserve"> </w:t>
            </w:r>
          </w:p>
          <w:p w14:paraId="5B5E42FF" w14:textId="77777777" w:rsidR="00A5787E" w:rsidRPr="003C6125" w:rsidRDefault="00E83F8D" w:rsidP="00AD48C5">
            <w:pPr>
              <w:rPr>
                <w:lang w:bidi="ar"/>
              </w:rPr>
            </w:pPr>
            <w:r w:rsidRPr="003C6125">
              <w:rPr>
                <w:rFonts w:hint="eastAsia"/>
                <w:lang w:bidi="ar"/>
              </w:rPr>
              <w:t>（1）</w:t>
            </w:r>
            <w:r w:rsidR="00A5787E" w:rsidRPr="003C6125">
              <w:rPr>
                <w:rFonts w:hint="eastAsia"/>
                <w:lang w:bidi="ar"/>
              </w:rPr>
              <w:t>数据校验不通过提醒：当数据校验不通过，基础数据未完善时，系统提醒用户完成对应的数据维护功能</w:t>
            </w:r>
          </w:p>
          <w:p w14:paraId="12A88133" w14:textId="4ECD7A7B" w:rsidR="00F5295F" w:rsidRPr="003C6125" w:rsidRDefault="00E83F8D" w:rsidP="00AD48C5">
            <w:pPr>
              <w:rPr>
                <w:lang w:bidi="ar"/>
              </w:rPr>
            </w:pPr>
            <w:r w:rsidRPr="003C6125">
              <w:rPr>
                <w:rFonts w:hint="eastAsia"/>
                <w:lang w:bidi="ar"/>
              </w:rPr>
              <w:t>5.</w:t>
            </w:r>
            <w:r w:rsidR="00A5787E" w:rsidRPr="003C6125">
              <w:rPr>
                <w:rFonts w:hint="eastAsia"/>
                <w:lang w:bidi="ar"/>
              </w:rPr>
              <w:t>系统报表</w:t>
            </w:r>
            <w:r w:rsidRPr="003C6125">
              <w:rPr>
                <w:rFonts w:hint="eastAsia"/>
                <w:lang w:bidi="ar"/>
              </w:rPr>
              <w:t xml:space="preserve">： </w:t>
            </w:r>
          </w:p>
          <w:p w14:paraId="5800485F" w14:textId="77777777" w:rsidR="00A5787E" w:rsidRPr="003C6125" w:rsidRDefault="00A5787E" w:rsidP="00A7087D">
            <w:pPr>
              <w:pStyle w:val="a"/>
              <w:numPr>
                <w:ilvl w:val="0"/>
                <w:numId w:val="12"/>
              </w:numPr>
              <w:rPr>
                <w:lang w:bidi="ar"/>
              </w:rPr>
            </w:pPr>
            <w:r w:rsidRPr="003C6125">
              <w:rPr>
                <w:rFonts w:hint="eastAsia"/>
                <w:lang w:bidi="ar"/>
              </w:rPr>
              <w:t>按月份生成儿童肿瘤病例上报情况报表和趋势图</w:t>
            </w:r>
          </w:p>
          <w:p w14:paraId="4FF0E0B0" w14:textId="40AFACAE" w:rsidR="00F5295F" w:rsidRPr="003C6125" w:rsidRDefault="00A5787E" w:rsidP="00A7087D">
            <w:pPr>
              <w:pStyle w:val="a"/>
              <w:rPr>
                <w:lang w:bidi="ar"/>
              </w:rPr>
            </w:pPr>
            <w:r w:rsidRPr="003C6125">
              <w:rPr>
                <w:rFonts w:hint="eastAsia"/>
                <w:lang w:bidi="ar"/>
              </w:rPr>
              <w:t>可根据医院需求实现相关定制化报表</w:t>
            </w:r>
          </w:p>
          <w:p w14:paraId="66E8A34A" w14:textId="42253422" w:rsidR="00F5295F" w:rsidRPr="003C6125" w:rsidRDefault="00E83F8D" w:rsidP="00AD48C5">
            <w:pPr>
              <w:rPr>
                <w:lang w:bidi="ar"/>
              </w:rPr>
            </w:pPr>
            <w:r w:rsidRPr="003C6125">
              <w:rPr>
                <w:rFonts w:hint="eastAsia"/>
                <w:lang w:bidi="ar"/>
              </w:rPr>
              <w:t>6.</w:t>
            </w:r>
            <w:r w:rsidR="00A5787E" w:rsidRPr="003C6125">
              <w:rPr>
                <w:rFonts w:hint="eastAsia"/>
                <w:lang w:bidi="ar"/>
              </w:rPr>
              <w:t>系统设置</w:t>
            </w:r>
            <w:r w:rsidRPr="003C6125">
              <w:rPr>
                <w:rFonts w:hint="eastAsia"/>
                <w:lang w:bidi="ar"/>
              </w:rPr>
              <w:t xml:space="preserve">： </w:t>
            </w:r>
          </w:p>
          <w:p w14:paraId="6F5C32F8" w14:textId="4F9409DA" w:rsidR="00A5787E" w:rsidRPr="003C6125" w:rsidRDefault="00A5787E" w:rsidP="00A7087D">
            <w:pPr>
              <w:pStyle w:val="a"/>
              <w:numPr>
                <w:ilvl w:val="0"/>
                <w:numId w:val="13"/>
              </w:numPr>
              <w:rPr>
                <w:lang w:bidi="ar"/>
              </w:rPr>
            </w:pPr>
            <w:r w:rsidRPr="003C6125">
              <w:rPr>
                <w:rFonts w:hint="eastAsia"/>
                <w:lang w:bidi="ar"/>
              </w:rPr>
              <w:t>支持国家儿童肿瘤平台标准字典库的查看浏览；</w:t>
            </w:r>
          </w:p>
          <w:p w14:paraId="3F1C52B9" w14:textId="77777777" w:rsidR="00A5787E" w:rsidRPr="003C6125" w:rsidRDefault="00A5787E" w:rsidP="00A7087D">
            <w:pPr>
              <w:pStyle w:val="a"/>
              <w:rPr>
                <w:lang w:bidi="ar"/>
              </w:rPr>
            </w:pPr>
            <w:r w:rsidRPr="003C6125">
              <w:rPr>
                <w:rFonts w:hint="eastAsia"/>
                <w:lang w:bidi="ar"/>
              </w:rPr>
              <w:t>支持国家儿童肿瘤平台标准字典库与医院数据映射维护</w:t>
            </w:r>
          </w:p>
          <w:p w14:paraId="3C9E5C26" w14:textId="77777777" w:rsidR="00A5787E" w:rsidRPr="003C6125" w:rsidRDefault="00A5787E" w:rsidP="00A7087D">
            <w:pPr>
              <w:pStyle w:val="a"/>
              <w:rPr>
                <w:lang w:bidi="ar"/>
              </w:rPr>
            </w:pPr>
            <w:r w:rsidRPr="003C6125">
              <w:rPr>
                <w:rFonts w:hint="eastAsia"/>
                <w:lang w:bidi="ar"/>
              </w:rPr>
              <w:t>提供上报字段设置</w:t>
            </w:r>
          </w:p>
          <w:p w14:paraId="35DF29D5" w14:textId="38C6B084" w:rsidR="00F5295F" w:rsidRPr="00745DB7" w:rsidRDefault="00A5787E" w:rsidP="00A7087D">
            <w:pPr>
              <w:pStyle w:val="a"/>
              <w:rPr>
                <w:lang w:bidi="ar"/>
              </w:rPr>
            </w:pPr>
            <w:r w:rsidRPr="003C6125">
              <w:rPr>
                <w:rFonts w:hint="eastAsia"/>
                <w:lang w:bidi="ar"/>
              </w:rPr>
              <w:t>提供上报字段校验维护功能</w:t>
            </w:r>
          </w:p>
        </w:tc>
      </w:tr>
      <w:tr w:rsidR="00F5295F" w14:paraId="49579582" w14:textId="77777777" w:rsidTr="00641051">
        <w:trPr>
          <w:trHeight w:val="3020"/>
        </w:trPr>
        <w:tc>
          <w:tcPr>
            <w:tcW w:w="467" w:type="pct"/>
            <w:tcBorders>
              <w:top w:val="single" w:sz="4" w:space="0" w:color="auto"/>
              <w:left w:val="single" w:sz="4" w:space="0" w:color="auto"/>
              <w:bottom w:val="single" w:sz="4" w:space="0" w:color="auto"/>
              <w:right w:val="single" w:sz="4" w:space="0" w:color="auto"/>
            </w:tcBorders>
          </w:tcPr>
          <w:p w14:paraId="4374DF21" w14:textId="77777777" w:rsidR="00F5295F" w:rsidRPr="00057318" w:rsidRDefault="00E83F8D" w:rsidP="00AD48C5">
            <w:pPr>
              <w:rPr>
                <w:rFonts w:cs="宋体"/>
                <w:color w:val="000000"/>
              </w:rPr>
            </w:pPr>
            <w:r w:rsidRPr="00057318">
              <w:rPr>
                <w:rFonts w:hint="eastAsia"/>
              </w:rPr>
              <w:lastRenderedPageBreak/>
              <w:t>2</w:t>
            </w:r>
          </w:p>
        </w:tc>
        <w:tc>
          <w:tcPr>
            <w:tcW w:w="860" w:type="pct"/>
            <w:tcBorders>
              <w:top w:val="single" w:sz="4" w:space="0" w:color="auto"/>
              <w:left w:val="single" w:sz="4" w:space="0" w:color="auto"/>
              <w:bottom w:val="single" w:sz="4" w:space="0" w:color="auto"/>
              <w:right w:val="single" w:sz="4" w:space="0" w:color="auto"/>
            </w:tcBorders>
          </w:tcPr>
          <w:p w14:paraId="75A0CADA" w14:textId="19F864DA" w:rsidR="00F5295F" w:rsidRPr="00057318" w:rsidRDefault="0052458A" w:rsidP="00AD48C5">
            <w:pPr>
              <w:rPr>
                <w:rFonts w:cs="宋体"/>
                <w:color w:val="000000"/>
                <w:szCs w:val="21"/>
              </w:rPr>
            </w:pPr>
            <w:r>
              <w:rPr>
                <w:rFonts w:hint="eastAsia"/>
              </w:rPr>
              <w:t>儿童肿瘤数据上报</w:t>
            </w:r>
            <w:r w:rsidR="00A92AA5">
              <w:rPr>
                <w:rFonts w:hint="eastAsia"/>
              </w:rPr>
              <w:t>服务</w:t>
            </w:r>
            <w:r w:rsidR="0083632B">
              <w:rPr>
                <w:rFonts w:hint="eastAsia"/>
              </w:rPr>
              <w:t>模块</w:t>
            </w:r>
          </w:p>
        </w:tc>
        <w:tc>
          <w:tcPr>
            <w:tcW w:w="3673" w:type="pct"/>
            <w:tcBorders>
              <w:top w:val="single" w:sz="4" w:space="0" w:color="auto"/>
              <w:left w:val="single" w:sz="4" w:space="0" w:color="auto"/>
              <w:bottom w:val="single" w:sz="4" w:space="0" w:color="auto"/>
              <w:right w:val="single" w:sz="4" w:space="0" w:color="auto"/>
            </w:tcBorders>
            <w:vAlign w:val="center"/>
          </w:tcPr>
          <w:p w14:paraId="09618933" w14:textId="34AD7D91" w:rsidR="00F5295F" w:rsidRPr="003C6125" w:rsidRDefault="00E83F8D" w:rsidP="00AD48C5">
            <w:pPr>
              <w:rPr>
                <w:lang w:bidi="ar"/>
              </w:rPr>
            </w:pPr>
            <w:r w:rsidRPr="003C6125">
              <w:rPr>
                <w:rFonts w:hint="eastAsia"/>
                <w:lang w:bidi="ar"/>
              </w:rPr>
              <w:t>1、</w:t>
            </w:r>
            <w:r w:rsidR="00A5787E" w:rsidRPr="003C6125">
              <w:rPr>
                <w:rFonts w:hint="eastAsia"/>
                <w:lang w:bidi="ar"/>
              </w:rPr>
              <w:t>按国家儿童肿瘤</w:t>
            </w:r>
            <w:r w:rsidR="002F107C" w:rsidRPr="003C6125">
              <w:rPr>
                <w:rFonts w:hint="eastAsia"/>
                <w:lang w:bidi="ar"/>
              </w:rPr>
              <w:t>监测接口生成接口数据</w:t>
            </w:r>
            <w:r w:rsidRPr="003C6125">
              <w:rPr>
                <w:rFonts w:hint="eastAsia"/>
                <w:lang w:bidi="ar"/>
              </w:rPr>
              <w:t>；</w:t>
            </w:r>
          </w:p>
          <w:p w14:paraId="2138F6EC" w14:textId="77777777" w:rsidR="00A7087D" w:rsidRPr="00A7087D" w:rsidRDefault="00A7087D" w:rsidP="00A7087D">
            <w:pPr>
              <w:pStyle w:val="a"/>
              <w:numPr>
                <w:ilvl w:val="0"/>
                <w:numId w:val="16"/>
              </w:numPr>
              <w:rPr>
                <w:lang w:bidi="ar"/>
              </w:rPr>
            </w:pPr>
            <w:r w:rsidRPr="00A7087D">
              <w:rPr>
                <w:rFonts w:hint="eastAsia"/>
                <w:lang w:bidi="ar"/>
              </w:rPr>
              <w:t>病案首页基本信息</w:t>
            </w:r>
          </w:p>
          <w:p w14:paraId="21657ECC" w14:textId="77777777" w:rsidR="00A7087D" w:rsidRPr="00333C32" w:rsidRDefault="00A7087D" w:rsidP="00A7087D">
            <w:pPr>
              <w:pStyle w:val="a"/>
              <w:rPr>
                <w:lang w:bidi="ar"/>
              </w:rPr>
            </w:pPr>
            <w:r w:rsidRPr="00333C32">
              <w:rPr>
                <w:rFonts w:hint="eastAsia"/>
                <w:lang w:bidi="ar"/>
              </w:rPr>
              <w:t>入出院信息</w:t>
            </w:r>
          </w:p>
          <w:p w14:paraId="4DBE2164" w14:textId="77777777" w:rsidR="00A7087D" w:rsidRPr="00333C32" w:rsidRDefault="00A7087D" w:rsidP="00A7087D">
            <w:pPr>
              <w:pStyle w:val="a"/>
              <w:rPr>
                <w:lang w:bidi="ar"/>
              </w:rPr>
            </w:pPr>
            <w:r w:rsidRPr="00333C32">
              <w:rPr>
                <w:rFonts w:hint="eastAsia"/>
                <w:lang w:bidi="ar"/>
              </w:rPr>
              <w:t>出院诊断信息</w:t>
            </w:r>
          </w:p>
          <w:p w14:paraId="1213C589" w14:textId="77777777" w:rsidR="00A7087D" w:rsidRPr="00333C32" w:rsidRDefault="00A7087D" w:rsidP="00A7087D">
            <w:pPr>
              <w:pStyle w:val="a"/>
              <w:rPr>
                <w:lang w:bidi="ar"/>
              </w:rPr>
            </w:pPr>
            <w:r w:rsidRPr="00333C32">
              <w:rPr>
                <w:rFonts w:hint="eastAsia"/>
                <w:lang w:bidi="ar"/>
              </w:rPr>
              <w:t>转科记录</w:t>
            </w:r>
          </w:p>
          <w:p w14:paraId="1B8DC1D5" w14:textId="77777777" w:rsidR="00A7087D" w:rsidRPr="00333C32" w:rsidRDefault="00A7087D" w:rsidP="00A7087D">
            <w:pPr>
              <w:pStyle w:val="a"/>
              <w:rPr>
                <w:lang w:bidi="ar"/>
              </w:rPr>
            </w:pPr>
            <w:r w:rsidRPr="00333C32">
              <w:rPr>
                <w:rFonts w:hint="eastAsia"/>
                <w:lang w:bidi="ar"/>
              </w:rPr>
              <w:t>入院记录</w:t>
            </w:r>
          </w:p>
          <w:p w14:paraId="2851D089" w14:textId="77777777" w:rsidR="00A7087D" w:rsidRPr="00333C32" w:rsidRDefault="00A7087D" w:rsidP="00A7087D">
            <w:pPr>
              <w:pStyle w:val="a"/>
              <w:rPr>
                <w:lang w:bidi="ar"/>
              </w:rPr>
            </w:pPr>
            <w:r w:rsidRPr="00333C32">
              <w:rPr>
                <w:lang w:bidi="ar"/>
              </w:rPr>
              <w:t>24小时入出院记录</w:t>
            </w:r>
          </w:p>
          <w:p w14:paraId="65B9EE89" w14:textId="77777777" w:rsidR="00A7087D" w:rsidRPr="00333C32" w:rsidRDefault="00A7087D" w:rsidP="00A7087D">
            <w:pPr>
              <w:pStyle w:val="a"/>
              <w:rPr>
                <w:lang w:bidi="ar"/>
              </w:rPr>
            </w:pPr>
            <w:r w:rsidRPr="00333C32">
              <w:rPr>
                <w:rFonts w:hint="eastAsia"/>
                <w:lang w:bidi="ar"/>
              </w:rPr>
              <w:t>再入院记录</w:t>
            </w:r>
          </w:p>
          <w:p w14:paraId="2900E4A6" w14:textId="77777777" w:rsidR="00A7087D" w:rsidRPr="00333C32" w:rsidRDefault="00A7087D" w:rsidP="00A7087D">
            <w:pPr>
              <w:pStyle w:val="a"/>
              <w:rPr>
                <w:lang w:bidi="ar"/>
              </w:rPr>
            </w:pPr>
            <w:r w:rsidRPr="00333C32">
              <w:rPr>
                <w:rFonts w:hint="eastAsia"/>
                <w:lang w:bidi="ar"/>
              </w:rPr>
              <w:t>首次病程记录</w:t>
            </w:r>
          </w:p>
          <w:p w14:paraId="225076D8" w14:textId="77777777" w:rsidR="00A7087D" w:rsidRPr="00333C32" w:rsidRDefault="00A7087D" w:rsidP="00A7087D">
            <w:pPr>
              <w:pStyle w:val="a"/>
              <w:rPr>
                <w:lang w:bidi="ar"/>
              </w:rPr>
            </w:pPr>
            <w:r w:rsidRPr="00333C32">
              <w:rPr>
                <w:rFonts w:hint="eastAsia"/>
                <w:lang w:bidi="ar"/>
              </w:rPr>
              <w:t>病程记录</w:t>
            </w:r>
          </w:p>
          <w:p w14:paraId="03EBFB56" w14:textId="77777777" w:rsidR="00A7087D" w:rsidRPr="00333C32" w:rsidRDefault="00A7087D" w:rsidP="00A7087D">
            <w:pPr>
              <w:pStyle w:val="a"/>
              <w:rPr>
                <w:lang w:bidi="ar"/>
              </w:rPr>
            </w:pPr>
            <w:r w:rsidRPr="00333C32">
              <w:rPr>
                <w:rFonts w:hint="eastAsia"/>
                <w:lang w:bidi="ar"/>
              </w:rPr>
              <w:lastRenderedPageBreak/>
              <w:t>出院记录</w:t>
            </w:r>
          </w:p>
          <w:p w14:paraId="0F15D4EF" w14:textId="77777777" w:rsidR="00A7087D" w:rsidRPr="00333C32" w:rsidRDefault="00A7087D" w:rsidP="00A7087D">
            <w:pPr>
              <w:pStyle w:val="a"/>
              <w:rPr>
                <w:lang w:bidi="ar"/>
              </w:rPr>
            </w:pPr>
            <w:r w:rsidRPr="00333C32">
              <w:rPr>
                <w:rFonts w:hint="eastAsia"/>
                <w:lang w:bidi="ar"/>
              </w:rPr>
              <w:t>死亡记录</w:t>
            </w:r>
          </w:p>
          <w:p w14:paraId="53967B43" w14:textId="77777777" w:rsidR="00A7087D" w:rsidRPr="00333C32" w:rsidRDefault="00A7087D" w:rsidP="00A7087D">
            <w:pPr>
              <w:pStyle w:val="a"/>
              <w:rPr>
                <w:lang w:bidi="ar"/>
              </w:rPr>
            </w:pPr>
            <w:r w:rsidRPr="00333C32">
              <w:rPr>
                <w:rFonts w:hint="eastAsia"/>
                <w:lang w:bidi="ar"/>
              </w:rPr>
              <w:t>影像学检查</w:t>
            </w:r>
          </w:p>
          <w:p w14:paraId="4F039A26" w14:textId="77777777" w:rsidR="00A7087D" w:rsidRPr="00333C32" w:rsidRDefault="00A7087D" w:rsidP="00A7087D">
            <w:pPr>
              <w:pStyle w:val="a"/>
              <w:rPr>
                <w:lang w:bidi="ar"/>
              </w:rPr>
            </w:pPr>
            <w:r w:rsidRPr="00333C32">
              <w:rPr>
                <w:rFonts w:hint="eastAsia"/>
                <w:lang w:bidi="ar"/>
              </w:rPr>
              <w:t>实验室检验记录</w:t>
            </w:r>
          </w:p>
          <w:p w14:paraId="583D715B" w14:textId="77777777" w:rsidR="00A7087D" w:rsidRPr="00333C32" w:rsidRDefault="00A7087D" w:rsidP="00A7087D">
            <w:pPr>
              <w:pStyle w:val="a"/>
              <w:rPr>
                <w:lang w:bidi="ar"/>
              </w:rPr>
            </w:pPr>
            <w:r w:rsidRPr="00333C32">
              <w:rPr>
                <w:rFonts w:hint="eastAsia"/>
                <w:lang w:bidi="ar"/>
              </w:rPr>
              <w:t>实验室检验详细记录</w:t>
            </w:r>
          </w:p>
          <w:p w14:paraId="483289D3" w14:textId="77777777" w:rsidR="00A7087D" w:rsidRPr="00333C32" w:rsidRDefault="00A7087D" w:rsidP="00A7087D">
            <w:pPr>
              <w:pStyle w:val="a"/>
              <w:rPr>
                <w:lang w:bidi="ar"/>
              </w:rPr>
            </w:pPr>
            <w:r w:rsidRPr="00333C32">
              <w:rPr>
                <w:rFonts w:hint="eastAsia"/>
                <w:lang w:bidi="ar"/>
              </w:rPr>
              <w:t>治疗信息</w:t>
            </w:r>
            <w:r w:rsidRPr="00333C32">
              <w:rPr>
                <w:lang w:bidi="ar"/>
              </w:rPr>
              <w:t>_手术记录</w:t>
            </w:r>
          </w:p>
          <w:p w14:paraId="55DE2E5B" w14:textId="77777777" w:rsidR="00A7087D" w:rsidRPr="00333C32" w:rsidRDefault="00A7087D" w:rsidP="00A7087D">
            <w:pPr>
              <w:pStyle w:val="a"/>
              <w:rPr>
                <w:lang w:bidi="ar"/>
              </w:rPr>
            </w:pPr>
            <w:r w:rsidRPr="00333C32">
              <w:rPr>
                <w:rFonts w:hint="eastAsia"/>
                <w:lang w:bidi="ar"/>
              </w:rPr>
              <w:t>麻醉记录</w:t>
            </w:r>
          </w:p>
          <w:p w14:paraId="47A53692" w14:textId="77777777" w:rsidR="00A7087D" w:rsidRPr="00333C32" w:rsidRDefault="00A7087D" w:rsidP="00A7087D">
            <w:pPr>
              <w:pStyle w:val="a"/>
              <w:rPr>
                <w:lang w:bidi="ar"/>
              </w:rPr>
            </w:pPr>
            <w:r w:rsidRPr="00333C32">
              <w:rPr>
                <w:rFonts w:hint="eastAsia"/>
                <w:lang w:bidi="ar"/>
              </w:rPr>
              <w:t>麻醉事件</w:t>
            </w:r>
          </w:p>
          <w:p w14:paraId="282B4CE4" w14:textId="77777777" w:rsidR="00A7087D" w:rsidRPr="00333C32" w:rsidRDefault="00A7087D" w:rsidP="00A7087D">
            <w:pPr>
              <w:pStyle w:val="a"/>
              <w:rPr>
                <w:lang w:bidi="ar"/>
              </w:rPr>
            </w:pPr>
            <w:r w:rsidRPr="00333C32">
              <w:rPr>
                <w:rFonts w:hint="eastAsia"/>
                <w:lang w:bidi="ar"/>
              </w:rPr>
              <w:t>病理记录</w:t>
            </w:r>
          </w:p>
          <w:p w14:paraId="2031961B" w14:textId="77777777" w:rsidR="00A7087D" w:rsidRPr="00333C32" w:rsidRDefault="00A7087D" w:rsidP="00A7087D">
            <w:pPr>
              <w:pStyle w:val="a"/>
              <w:rPr>
                <w:lang w:bidi="ar"/>
              </w:rPr>
            </w:pPr>
            <w:r w:rsidRPr="00333C32">
              <w:rPr>
                <w:rFonts w:hint="eastAsia"/>
                <w:lang w:bidi="ar"/>
              </w:rPr>
              <w:t>治疗信息</w:t>
            </w:r>
            <w:r w:rsidRPr="00333C32">
              <w:rPr>
                <w:lang w:bidi="ar"/>
              </w:rPr>
              <w:t>_化疗记录</w:t>
            </w:r>
          </w:p>
          <w:p w14:paraId="29584408" w14:textId="77777777" w:rsidR="00A7087D" w:rsidRPr="00333C32" w:rsidRDefault="00A7087D" w:rsidP="00A7087D">
            <w:pPr>
              <w:pStyle w:val="a"/>
              <w:rPr>
                <w:lang w:bidi="ar"/>
              </w:rPr>
            </w:pPr>
            <w:r w:rsidRPr="00333C32">
              <w:rPr>
                <w:rFonts w:hint="eastAsia"/>
                <w:lang w:bidi="ar"/>
              </w:rPr>
              <w:t>治疗信息</w:t>
            </w:r>
            <w:r w:rsidRPr="00333C32">
              <w:rPr>
                <w:lang w:bidi="ar"/>
              </w:rPr>
              <w:t>_化疗用药记录</w:t>
            </w:r>
          </w:p>
          <w:p w14:paraId="3A369F8D" w14:textId="77777777" w:rsidR="00A7087D" w:rsidRPr="00333C32" w:rsidRDefault="00A7087D" w:rsidP="00A7087D">
            <w:pPr>
              <w:pStyle w:val="a"/>
              <w:rPr>
                <w:lang w:bidi="ar"/>
              </w:rPr>
            </w:pPr>
            <w:r w:rsidRPr="00333C32">
              <w:rPr>
                <w:rFonts w:hint="eastAsia"/>
                <w:lang w:bidi="ar"/>
              </w:rPr>
              <w:t>治疗信息</w:t>
            </w:r>
            <w:r w:rsidRPr="00333C32">
              <w:rPr>
                <w:lang w:bidi="ar"/>
              </w:rPr>
              <w:t>_放疗记录</w:t>
            </w:r>
          </w:p>
          <w:p w14:paraId="5C93CA59" w14:textId="77777777" w:rsidR="00A7087D" w:rsidRPr="00333C32" w:rsidRDefault="00A7087D" w:rsidP="00A7087D">
            <w:pPr>
              <w:pStyle w:val="a"/>
              <w:rPr>
                <w:lang w:bidi="ar"/>
              </w:rPr>
            </w:pPr>
            <w:r w:rsidRPr="00333C32">
              <w:rPr>
                <w:rFonts w:hint="eastAsia"/>
                <w:lang w:bidi="ar"/>
              </w:rPr>
              <w:t>治疗信息</w:t>
            </w:r>
            <w:r w:rsidRPr="00333C32">
              <w:rPr>
                <w:lang w:bidi="ar"/>
              </w:rPr>
              <w:t>_放疗用药记录</w:t>
            </w:r>
          </w:p>
          <w:p w14:paraId="2CC6A847" w14:textId="77777777" w:rsidR="00A7087D" w:rsidRPr="00333C32" w:rsidRDefault="00A7087D" w:rsidP="00A7087D">
            <w:pPr>
              <w:pStyle w:val="a"/>
              <w:rPr>
                <w:lang w:bidi="ar"/>
              </w:rPr>
            </w:pPr>
            <w:r w:rsidRPr="00333C32">
              <w:rPr>
                <w:rFonts w:hint="eastAsia"/>
                <w:lang w:bidi="ar"/>
              </w:rPr>
              <w:t>治疗信息</w:t>
            </w:r>
            <w:r w:rsidRPr="00333C32">
              <w:rPr>
                <w:lang w:bidi="ar"/>
              </w:rPr>
              <w:t>_靶向治疗用药记录</w:t>
            </w:r>
          </w:p>
          <w:p w14:paraId="5C326D81" w14:textId="77777777" w:rsidR="00A7087D" w:rsidRPr="00333C32" w:rsidRDefault="00A7087D" w:rsidP="00A7087D">
            <w:pPr>
              <w:pStyle w:val="a"/>
              <w:rPr>
                <w:lang w:bidi="ar"/>
              </w:rPr>
            </w:pPr>
            <w:r w:rsidRPr="00333C32">
              <w:rPr>
                <w:rFonts w:hint="eastAsia"/>
                <w:lang w:bidi="ar"/>
              </w:rPr>
              <w:t>治疗信息</w:t>
            </w:r>
            <w:r w:rsidRPr="00333C32">
              <w:rPr>
                <w:lang w:bidi="ar"/>
              </w:rPr>
              <w:t>_生物治疗用药记录</w:t>
            </w:r>
          </w:p>
          <w:p w14:paraId="159FD32B" w14:textId="77777777" w:rsidR="00A7087D" w:rsidRPr="00333C32" w:rsidRDefault="00A7087D" w:rsidP="00A7087D">
            <w:pPr>
              <w:pStyle w:val="a"/>
              <w:rPr>
                <w:lang w:bidi="ar"/>
              </w:rPr>
            </w:pPr>
            <w:r w:rsidRPr="00333C32">
              <w:rPr>
                <w:rFonts w:hint="eastAsia"/>
                <w:lang w:bidi="ar"/>
              </w:rPr>
              <w:t>治疗信息</w:t>
            </w:r>
            <w:r w:rsidRPr="00333C32">
              <w:rPr>
                <w:lang w:bidi="ar"/>
              </w:rPr>
              <w:t>_免疫治疗用药记录</w:t>
            </w:r>
          </w:p>
          <w:p w14:paraId="2F74E247" w14:textId="77777777" w:rsidR="00A7087D" w:rsidRPr="00333C32" w:rsidRDefault="00A7087D" w:rsidP="00A7087D">
            <w:pPr>
              <w:pStyle w:val="a"/>
              <w:rPr>
                <w:lang w:bidi="ar"/>
              </w:rPr>
            </w:pPr>
            <w:r w:rsidRPr="00333C32">
              <w:rPr>
                <w:rFonts w:hint="eastAsia"/>
                <w:lang w:bidi="ar"/>
              </w:rPr>
              <w:t>住院医嘱</w:t>
            </w:r>
            <w:r w:rsidRPr="00333C32">
              <w:rPr>
                <w:lang w:bidi="ar"/>
              </w:rPr>
              <w:t>_药品类</w:t>
            </w:r>
          </w:p>
          <w:p w14:paraId="32198679" w14:textId="77777777" w:rsidR="00A7087D" w:rsidRPr="00333C32" w:rsidRDefault="00A7087D" w:rsidP="00A7087D">
            <w:pPr>
              <w:pStyle w:val="a"/>
              <w:rPr>
                <w:lang w:bidi="ar"/>
              </w:rPr>
            </w:pPr>
            <w:r w:rsidRPr="00333C32">
              <w:rPr>
                <w:rFonts w:hint="eastAsia"/>
                <w:lang w:bidi="ar"/>
              </w:rPr>
              <w:t>住院费用</w:t>
            </w:r>
          </w:p>
          <w:p w14:paraId="1848B124" w14:textId="77777777" w:rsidR="00A7087D" w:rsidRPr="00333C32" w:rsidRDefault="00A7087D" w:rsidP="00A7087D">
            <w:pPr>
              <w:pStyle w:val="a"/>
              <w:rPr>
                <w:lang w:bidi="ar"/>
              </w:rPr>
            </w:pPr>
            <w:r w:rsidRPr="00333C32">
              <w:rPr>
                <w:rFonts w:hint="eastAsia"/>
                <w:lang w:bidi="ar"/>
              </w:rPr>
              <w:t>住院费用明细</w:t>
            </w:r>
          </w:p>
          <w:p w14:paraId="12D57011" w14:textId="49965BC2" w:rsidR="00A7087D" w:rsidRPr="00A7087D" w:rsidRDefault="00A7087D" w:rsidP="00A7087D">
            <w:pPr>
              <w:pStyle w:val="a"/>
              <w:rPr>
                <w:lang w:bidi="ar"/>
              </w:rPr>
            </w:pPr>
            <w:r w:rsidRPr="00333C32">
              <w:rPr>
                <w:rFonts w:hint="eastAsia"/>
                <w:lang w:bidi="ar"/>
              </w:rPr>
              <w:t>骨髓报告</w:t>
            </w:r>
          </w:p>
          <w:p w14:paraId="73B7D456" w14:textId="77777777" w:rsidR="00F5295F" w:rsidRDefault="002F107C" w:rsidP="00AD48C5">
            <w:pPr>
              <w:rPr>
                <w:lang w:bidi="ar"/>
              </w:rPr>
            </w:pPr>
            <w:r w:rsidRPr="003C6125">
              <w:rPr>
                <w:rFonts w:hint="eastAsia"/>
                <w:lang w:bidi="ar"/>
              </w:rPr>
              <w:t>2</w:t>
            </w:r>
            <w:r w:rsidR="00E83F8D" w:rsidRPr="003C6125">
              <w:rPr>
                <w:rFonts w:hint="eastAsia"/>
                <w:lang w:bidi="ar"/>
              </w:rPr>
              <w:t>、</w:t>
            </w:r>
            <w:r w:rsidRPr="003C6125">
              <w:rPr>
                <w:rFonts w:hint="eastAsia"/>
                <w:lang w:bidi="ar"/>
              </w:rPr>
              <w:t>按儿童肿瘤监测接口自动</w:t>
            </w:r>
            <w:r w:rsidR="00745DB7">
              <w:rPr>
                <w:rFonts w:hint="eastAsia"/>
                <w:lang w:bidi="ar"/>
              </w:rPr>
              <w:t>和手工方式</w:t>
            </w:r>
            <w:r w:rsidR="00090767">
              <w:rPr>
                <w:rFonts w:hint="eastAsia"/>
                <w:lang w:bidi="ar"/>
              </w:rPr>
              <w:t>上传</w:t>
            </w:r>
            <w:r w:rsidRPr="003C6125">
              <w:rPr>
                <w:rFonts w:hint="eastAsia"/>
                <w:lang w:bidi="ar"/>
              </w:rPr>
              <w:t>审核过的儿童肿瘤监测病例</w:t>
            </w:r>
            <w:r w:rsidR="00E83F8D" w:rsidRPr="003C6125">
              <w:rPr>
                <w:rFonts w:hint="eastAsia"/>
                <w:lang w:bidi="ar"/>
              </w:rPr>
              <w:t>；</w:t>
            </w:r>
          </w:p>
          <w:p w14:paraId="0F4E491D" w14:textId="2E510551" w:rsidR="00EE4B71" w:rsidRPr="003C6125" w:rsidRDefault="00EE4B71" w:rsidP="00AD48C5">
            <w:pPr>
              <w:rPr>
                <w:lang w:bidi="ar"/>
              </w:rPr>
            </w:pPr>
            <w:r>
              <w:rPr>
                <w:rFonts w:hint="eastAsia"/>
                <w:lang w:bidi="ar"/>
              </w:rPr>
              <w:t>3、上报的</w:t>
            </w:r>
            <w:r w:rsidR="007452A8">
              <w:rPr>
                <w:rFonts w:hint="eastAsia"/>
                <w:lang w:bidi="ar"/>
              </w:rPr>
              <w:t>病历成功或失败状态，支持管理和查看，支持失败自动或手动重报</w:t>
            </w:r>
          </w:p>
        </w:tc>
      </w:tr>
    </w:tbl>
    <w:p w14:paraId="400F6A01" w14:textId="77777777" w:rsidR="00F5295F" w:rsidRDefault="00F5295F" w:rsidP="00AD48C5">
      <w:bookmarkStart w:id="2" w:name="_6.1.2、容器服务器"/>
      <w:bookmarkEnd w:id="2"/>
    </w:p>
    <w:p w14:paraId="2A6270AC" w14:textId="77777777" w:rsidR="00F5295F" w:rsidRDefault="00E83F8D" w:rsidP="00745DB7">
      <w:pPr>
        <w:pStyle w:val="1"/>
        <w:rPr>
          <w:sz w:val="21"/>
          <w:szCs w:val="21"/>
        </w:rPr>
      </w:pPr>
      <w:r>
        <w:rPr>
          <w:rFonts w:hint="eastAsia"/>
        </w:rPr>
        <w:t>项目工期</w:t>
      </w:r>
    </w:p>
    <w:p w14:paraId="1D8934D4" w14:textId="3ADC7BE1" w:rsidR="00F5295F" w:rsidRDefault="00E83F8D" w:rsidP="00A7087D">
      <w:pPr>
        <w:pStyle w:val="a"/>
        <w:numPr>
          <w:ilvl w:val="0"/>
          <w:numId w:val="4"/>
        </w:numPr>
      </w:pPr>
      <w:r>
        <w:rPr>
          <w:rFonts w:hint="eastAsia"/>
        </w:rPr>
        <w:t>自合同签订日起，须在</w:t>
      </w:r>
      <w:r w:rsidR="00481D06">
        <w:t>15</w:t>
      </w:r>
      <w:r>
        <w:rPr>
          <w:rFonts w:hint="eastAsia"/>
        </w:rPr>
        <w:t>_个工作日内对《用户需求说明书》进行补充、确认或提出意见。</w:t>
      </w:r>
    </w:p>
    <w:p w14:paraId="33BC614A" w14:textId="698A384A" w:rsidR="00F5295F" w:rsidRDefault="00E83F8D" w:rsidP="00A7087D">
      <w:pPr>
        <w:pStyle w:val="a"/>
        <w:numPr>
          <w:ilvl w:val="0"/>
          <w:numId w:val="4"/>
        </w:numPr>
      </w:pPr>
      <w:r>
        <w:rPr>
          <w:rFonts w:hint="eastAsia"/>
        </w:rPr>
        <w:t>对《用户需求说明书》提出意见后，院方组织进行用户需求调研，根据调研情况提供业务调研记录、现况分析、功能设计及说明，双方共同整理并在</w:t>
      </w:r>
      <w:r w:rsidRPr="001E6718">
        <w:rPr>
          <w:rFonts w:hint="eastAsia"/>
          <w:u w:val="single"/>
        </w:rPr>
        <w:t xml:space="preserve"> </w:t>
      </w:r>
      <w:r w:rsidR="00481D06">
        <w:rPr>
          <w:u w:val="single"/>
        </w:rPr>
        <w:t>15</w:t>
      </w:r>
      <w:r w:rsidRPr="001E6718">
        <w:rPr>
          <w:rFonts w:hint="eastAsia"/>
          <w:u w:val="single"/>
        </w:rPr>
        <w:t xml:space="preserve"> </w:t>
      </w:r>
      <w:r>
        <w:rPr>
          <w:rFonts w:hint="eastAsia"/>
        </w:rPr>
        <w:t>个工作日内确认《需求规格说明</w:t>
      </w:r>
      <w:r>
        <w:rPr>
          <w:rFonts w:hint="eastAsia"/>
        </w:rPr>
        <w:lastRenderedPageBreak/>
        <w:t>书》。</w:t>
      </w:r>
    </w:p>
    <w:p w14:paraId="5CED172B" w14:textId="3E5420B8" w:rsidR="00F5295F" w:rsidRDefault="00E83F8D" w:rsidP="00A7087D">
      <w:pPr>
        <w:pStyle w:val="a"/>
        <w:numPr>
          <w:ilvl w:val="0"/>
          <w:numId w:val="4"/>
        </w:numPr>
      </w:pPr>
      <w:r>
        <w:rPr>
          <w:rFonts w:hint="eastAsia"/>
        </w:rPr>
        <w:t>须在《需求规格说明书》确认后的</w:t>
      </w:r>
      <w:r w:rsidR="00481D06">
        <w:rPr>
          <w:u w:val="single"/>
        </w:rPr>
        <w:t>90</w:t>
      </w:r>
      <w:r w:rsidR="00410B1A">
        <w:rPr>
          <w:rFonts w:hint="eastAsia"/>
        </w:rPr>
        <w:t>工作日内完成实施</w:t>
      </w:r>
      <w:r>
        <w:rPr>
          <w:rFonts w:hint="eastAsia"/>
        </w:rPr>
        <w:t>保证系统正常工作。</w:t>
      </w:r>
    </w:p>
    <w:p w14:paraId="780B8709" w14:textId="201122AA" w:rsidR="00F5295F" w:rsidRPr="0083632B" w:rsidRDefault="00E83F8D" w:rsidP="00A7087D">
      <w:pPr>
        <w:pStyle w:val="a"/>
        <w:numPr>
          <w:ilvl w:val="0"/>
          <w:numId w:val="4"/>
        </w:numPr>
      </w:pPr>
      <w:r>
        <w:rPr>
          <w:rFonts w:hint="eastAsia"/>
        </w:rPr>
        <w:t>完成软件实施，并根据院方提出的新需求完成修改后，系统运行</w:t>
      </w:r>
      <w:r w:rsidR="00481D06">
        <w:rPr>
          <w:u w:val="single"/>
        </w:rPr>
        <w:t>1</w:t>
      </w:r>
      <w:r>
        <w:rPr>
          <w:rFonts w:hint="eastAsia"/>
        </w:rPr>
        <w:t>月以上无软件故障出现，则向院方申请验收。</w:t>
      </w:r>
    </w:p>
    <w:p w14:paraId="6D485B2E" w14:textId="77777777" w:rsidR="00F5295F" w:rsidRDefault="00E83F8D" w:rsidP="00745DB7">
      <w:pPr>
        <w:pStyle w:val="1"/>
        <w:rPr>
          <w:color w:val="FF0000"/>
        </w:rPr>
      </w:pPr>
      <w:r>
        <w:rPr>
          <w:rFonts w:hint="eastAsia"/>
        </w:rPr>
        <w:t>集成技术及实施</w:t>
      </w:r>
      <w:r>
        <w:t>服务要求</w:t>
      </w:r>
    </w:p>
    <w:p w14:paraId="0BDED7BE" w14:textId="628DC53A" w:rsidR="00F5295F" w:rsidRDefault="00D478C4" w:rsidP="00AD48C5">
      <w:r>
        <w:rPr>
          <w:rFonts w:hint="eastAsia"/>
        </w:rPr>
        <w:t>项目实为现场</w:t>
      </w:r>
      <w:r w:rsidR="00E83F8D">
        <w:rPr>
          <w:rFonts w:hint="eastAsia"/>
        </w:rPr>
        <w:t>实施，工作时间与院方工作时间一致，并且提供7*24小时响应服务。</w:t>
      </w:r>
    </w:p>
    <w:p w14:paraId="7F075A61" w14:textId="77777777" w:rsidR="00F5295F" w:rsidRDefault="00E83F8D" w:rsidP="00AD48C5">
      <w:r>
        <w:rPr>
          <w:rFonts w:hint="eastAsia"/>
        </w:rPr>
        <w:t>项目承建商需依据国家最新等级保护标准完成系统功能建设；上线前软件需通过院方信息部门组织的安全测评、漏洞扫描、渗透测试等安全检查，项目承建商根据检测结果对安全漏洞进行整改。</w:t>
      </w:r>
    </w:p>
    <w:p w14:paraId="58232A95" w14:textId="77777777" w:rsidR="00F5295F" w:rsidRDefault="00E83F8D" w:rsidP="00AD48C5">
      <w:r>
        <w:rPr>
          <w:rFonts w:hint="eastAsia"/>
        </w:rPr>
        <w:t>项目承建商需根据院方的详细需求，提交项目系统的安装、调试及培训实施方案，方案得到院方确认后实施，保证系统按时、正常地投入运行。</w:t>
      </w:r>
    </w:p>
    <w:p w14:paraId="58256CD2" w14:textId="77777777" w:rsidR="00F5295F" w:rsidRDefault="00E83F8D" w:rsidP="00AD48C5">
      <w:r>
        <w:rPr>
          <w:rFonts w:hint="eastAsia"/>
        </w:rPr>
        <w:t>项目承建商应为院方进行培训，包括使用培训和维护培训。承建商应提出详细的培训计划，提供培训教材。技术培训的内容必须覆盖产品的安装、日常操作和管理维护。</w:t>
      </w:r>
    </w:p>
    <w:p w14:paraId="2ECC9433" w14:textId="77777777" w:rsidR="00F5295F" w:rsidRDefault="00E83F8D" w:rsidP="00AD48C5">
      <w:r>
        <w:rPr>
          <w:rFonts w:hint="eastAsia"/>
        </w:rPr>
        <w:t>验收由承建商给出具体的验收计划、测试的内容和方法，经院方审核通过后，方可进行验收测试。</w:t>
      </w:r>
    </w:p>
    <w:p w14:paraId="795E2F2E" w14:textId="77777777" w:rsidR="00F5295F" w:rsidRDefault="00F5295F" w:rsidP="00AD48C5"/>
    <w:p w14:paraId="2D4502EE" w14:textId="77777777" w:rsidR="00F5295F" w:rsidRDefault="00E83F8D" w:rsidP="00745DB7">
      <w:pPr>
        <w:pStyle w:val="1"/>
        <w:rPr>
          <w:color w:val="FF0000"/>
        </w:rPr>
      </w:pPr>
      <w:r>
        <w:rPr>
          <w:rFonts w:hint="eastAsia"/>
        </w:rPr>
        <w:t>后续维护服务</w:t>
      </w:r>
    </w:p>
    <w:p w14:paraId="4B8E2AAB" w14:textId="3452393E" w:rsidR="00F5295F" w:rsidRDefault="00E615CE" w:rsidP="00AD48C5">
      <w:r>
        <w:rPr>
          <w:rFonts w:hint="eastAsia"/>
        </w:rPr>
        <w:t>系统</w:t>
      </w:r>
      <w:r w:rsidR="00B8348B">
        <w:rPr>
          <w:rFonts w:hint="eastAsia"/>
        </w:rPr>
        <w:t>安装后，</w:t>
      </w:r>
      <w:r w:rsidR="00E83F8D">
        <w:rPr>
          <w:rFonts w:hint="eastAsia"/>
        </w:rPr>
        <w:t>维护期从合同标的验收合格之日算起，期限为</w:t>
      </w:r>
      <w:r w:rsidR="00E83F8D">
        <w:rPr>
          <w:u w:val="single"/>
        </w:rPr>
        <w:t xml:space="preserve"> </w:t>
      </w:r>
      <w:r w:rsidR="00F22060">
        <w:rPr>
          <w:u w:val="single"/>
        </w:rPr>
        <w:t>36</w:t>
      </w:r>
      <w:r w:rsidR="00E83F8D">
        <w:rPr>
          <w:u w:val="single"/>
        </w:rPr>
        <w:t xml:space="preserve"> </w:t>
      </w:r>
      <w:r>
        <w:rPr>
          <w:rFonts w:hint="eastAsia"/>
        </w:rPr>
        <w:t>个月。在系统</w:t>
      </w:r>
      <w:r w:rsidR="00E83F8D">
        <w:rPr>
          <w:rFonts w:hint="eastAsia"/>
        </w:rPr>
        <w:t>维护期内，承建商提供技术支持和指导，</w:t>
      </w:r>
      <w:r w:rsidR="00FB1AF7" w:rsidRPr="00FB1AF7">
        <w:rPr>
          <w:rFonts w:hint="eastAsia"/>
        </w:rPr>
        <w:t>以及合同范围内模块</w:t>
      </w:r>
      <w:r w:rsidR="00FB1AF7">
        <w:rPr>
          <w:rFonts w:hint="eastAsia"/>
        </w:rPr>
        <w:t>和</w:t>
      </w:r>
      <w:r w:rsidR="00E83F8D">
        <w:rPr>
          <w:rFonts w:hint="eastAsia"/>
        </w:rPr>
        <w:t>软件的局部改进完善以及故障情况下的现场问题解决。</w:t>
      </w:r>
    </w:p>
    <w:p w14:paraId="2807C388" w14:textId="41FD09C5" w:rsidR="00F5295F" w:rsidRDefault="00E83F8D" w:rsidP="00AD48C5">
      <w:r>
        <w:rPr>
          <w:rFonts w:hint="eastAsia"/>
        </w:rPr>
        <w:t>维保期内承建商为院方提供维护及服务的部门及固定的专职技术人员。承建商提供远程维护服务，工作时间与院方工作时间一致，并且提供7*24小时响应服务。</w:t>
      </w:r>
    </w:p>
    <w:p w14:paraId="4CE4F0FA" w14:textId="7FB588BA" w:rsidR="00F5295F" w:rsidRDefault="00E615CE" w:rsidP="00AD48C5">
      <w:r>
        <w:rPr>
          <w:rFonts w:hint="eastAsia"/>
        </w:rPr>
        <w:t>系统</w:t>
      </w:r>
      <w:r w:rsidR="00B8348B">
        <w:rPr>
          <w:rFonts w:hint="eastAsia"/>
        </w:rPr>
        <w:t>维护期</w:t>
      </w:r>
      <w:bookmarkStart w:id="3" w:name="_GoBack"/>
      <w:bookmarkEnd w:id="3"/>
      <w:r w:rsidR="007122DD">
        <w:rPr>
          <w:rFonts w:hint="eastAsia"/>
        </w:rPr>
        <w:t>到期后，</w:t>
      </w:r>
      <w:r w:rsidR="00E84771">
        <w:rPr>
          <w:rFonts w:hint="eastAsia"/>
        </w:rPr>
        <w:t>另行</w:t>
      </w:r>
      <w:r w:rsidR="00D25BDD">
        <w:rPr>
          <w:rFonts w:hint="eastAsia"/>
        </w:rPr>
        <w:t>磋商续保</w:t>
      </w:r>
      <w:r w:rsidR="00E83F8D">
        <w:rPr>
          <w:rFonts w:hint="eastAsia"/>
        </w:rPr>
        <w:t>。</w:t>
      </w:r>
    </w:p>
    <w:p w14:paraId="05FD85FC" w14:textId="77777777" w:rsidR="00F5295F" w:rsidRDefault="00E83F8D" w:rsidP="00745DB7">
      <w:pPr>
        <w:pStyle w:val="1"/>
        <w:rPr>
          <w:color w:val="FF0000"/>
        </w:rPr>
      </w:pPr>
      <w:r>
        <w:rPr>
          <w:rFonts w:hint="eastAsia"/>
        </w:rPr>
        <w:t>合同款支付方式</w:t>
      </w:r>
    </w:p>
    <w:p w14:paraId="6A09BBE2" w14:textId="77777777" w:rsidR="00F5295F" w:rsidRDefault="00E83F8D" w:rsidP="00AD48C5">
      <w:r>
        <w:rPr>
          <w:rFonts w:hint="eastAsia"/>
        </w:rPr>
        <w:t>(一)合同签订后，在收到承建商开具相应金额正式发票后，支付合同总金额的</w:t>
      </w:r>
      <w:r w:rsidR="007122DD">
        <w:t>30</w:t>
      </w:r>
      <w:r>
        <w:rPr>
          <w:rFonts w:hint="eastAsia"/>
        </w:rPr>
        <w:t>%。</w:t>
      </w:r>
    </w:p>
    <w:p w14:paraId="1279B4CE" w14:textId="77777777" w:rsidR="00F5295F" w:rsidRDefault="00E83F8D" w:rsidP="00AD48C5">
      <w:r>
        <w:rPr>
          <w:rFonts w:hint="eastAsia"/>
        </w:rPr>
        <w:t>(二)软件验收通过后，在收到承建商开具相应金额正式发票后，支付合同总金额的</w:t>
      </w:r>
      <w:r w:rsidR="007122DD">
        <w:t>7</w:t>
      </w:r>
      <w:r>
        <w:rPr>
          <w:rFonts w:hint="eastAsia"/>
        </w:rPr>
        <w:t>0%。</w:t>
      </w:r>
    </w:p>
    <w:p w14:paraId="651BFE05" w14:textId="0F87DBD1" w:rsidR="00F5295F" w:rsidRDefault="00F5295F" w:rsidP="00AD48C5"/>
    <w:sectPr w:rsidR="00F5295F" w:rsidSect="00642A41">
      <w:pgSz w:w="11906" w:h="16838"/>
      <w:pgMar w:top="1021" w:right="1418" w:bottom="1021" w:left="141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87B04" w14:textId="77777777" w:rsidR="00252800" w:rsidRDefault="00252800" w:rsidP="00AD48C5">
      <w:r>
        <w:separator/>
      </w:r>
    </w:p>
    <w:p w14:paraId="51B40598" w14:textId="77777777" w:rsidR="00252800" w:rsidRDefault="00252800" w:rsidP="00AD48C5"/>
    <w:p w14:paraId="02477A74" w14:textId="77777777" w:rsidR="00252800" w:rsidRDefault="00252800" w:rsidP="00AD48C5"/>
    <w:p w14:paraId="0B31781B" w14:textId="77777777" w:rsidR="00252800" w:rsidRDefault="00252800" w:rsidP="00AD48C5"/>
    <w:p w14:paraId="03D94DA0" w14:textId="77777777" w:rsidR="00252800" w:rsidRDefault="00252800" w:rsidP="00AD48C5"/>
    <w:p w14:paraId="4283A4DE" w14:textId="77777777" w:rsidR="00252800" w:rsidRDefault="00252800" w:rsidP="00AD48C5"/>
  </w:endnote>
  <w:endnote w:type="continuationSeparator" w:id="0">
    <w:p w14:paraId="19FBBD14" w14:textId="77777777" w:rsidR="00252800" w:rsidRDefault="00252800" w:rsidP="00AD48C5">
      <w:r>
        <w:continuationSeparator/>
      </w:r>
    </w:p>
    <w:p w14:paraId="699169E7" w14:textId="77777777" w:rsidR="00252800" w:rsidRDefault="00252800" w:rsidP="00AD48C5"/>
    <w:p w14:paraId="0A98A142" w14:textId="77777777" w:rsidR="00252800" w:rsidRDefault="00252800" w:rsidP="00AD48C5"/>
    <w:p w14:paraId="1C6F0864" w14:textId="77777777" w:rsidR="00252800" w:rsidRDefault="00252800" w:rsidP="00AD48C5"/>
    <w:p w14:paraId="6AA1ACA2" w14:textId="77777777" w:rsidR="00252800" w:rsidRDefault="00252800" w:rsidP="00AD48C5"/>
    <w:p w14:paraId="5768A78E" w14:textId="77777777" w:rsidR="00252800" w:rsidRDefault="00252800" w:rsidP="00AD4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5BD43" w14:textId="77777777" w:rsidR="00252800" w:rsidRDefault="00252800" w:rsidP="00AD48C5">
      <w:r>
        <w:separator/>
      </w:r>
    </w:p>
    <w:p w14:paraId="305A8B28" w14:textId="77777777" w:rsidR="00252800" w:rsidRDefault="00252800" w:rsidP="00AD48C5"/>
    <w:p w14:paraId="1C9952E1" w14:textId="77777777" w:rsidR="00252800" w:rsidRDefault="00252800" w:rsidP="00AD48C5"/>
    <w:p w14:paraId="410D30F2" w14:textId="77777777" w:rsidR="00252800" w:rsidRDefault="00252800" w:rsidP="00AD48C5"/>
    <w:p w14:paraId="321B7806" w14:textId="77777777" w:rsidR="00252800" w:rsidRDefault="00252800" w:rsidP="00AD48C5"/>
    <w:p w14:paraId="62D85C4A" w14:textId="77777777" w:rsidR="00252800" w:rsidRDefault="00252800" w:rsidP="00AD48C5"/>
  </w:footnote>
  <w:footnote w:type="continuationSeparator" w:id="0">
    <w:p w14:paraId="7D15ED90" w14:textId="77777777" w:rsidR="00252800" w:rsidRDefault="00252800" w:rsidP="00AD48C5">
      <w:r>
        <w:continuationSeparator/>
      </w:r>
    </w:p>
    <w:p w14:paraId="4D47B741" w14:textId="77777777" w:rsidR="00252800" w:rsidRDefault="00252800" w:rsidP="00AD48C5"/>
    <w:p w14:paraId="534E21E3" w14:textId="77777777" w:rsidR="00252800" w:rsidRDefault="00252800" w:rsidP="00AD48C5"/>
    <w:p w14:paraId="7776E32B" w14:textId="77777777" w:rsidR="00252800" w:rsidRDefault="00252800" w:rsidP="00AD48C5"/>
    <w:p w14:paraId="26F5E36E" w14:textId="77777777" w:rsidR="00252800" w:rsidRDefault="00252800" w:rsidP="00AD48C5"/>
    <w:p w14:paraId="4222C1B6" w14:textId="77777777" w:rsidR="00252800" w:rsidRDefault="00252800" w:rsidP="00AD48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2700"/>
    <w:multiLevelType w:val="hybridMultilevel"/>
    <w:tmpl w:val="4E663540"/>
    <w:lvl w:ilvl="0" w:tplc="5CCC6C44">
      <w:start w:val="1"/>
      <w:numFmt w:val="decimal"/>
      <w:pStyle w:val="a"/>
      <w:lvlText w:val="（%1）"/>
      <w:lvlJc w:val="left"/>
      <w:pPr>
        <w:ind w:left="927" w:hanging="360"/>
      </w:pPr>
      <w:rPr>
        <w:rFonts w:ascii="宋体" w:eastAsia="宋体" w:hAnsi="宋体" w:hint="eastAsia"/>
        <w:b w:val="0"/>
      </w:rPr>
    </w:lvl>
    <w:lvl w:ilvl="1" w:tplc="04090019" w:tentative="1">
      <w:start w:val="1"/>
      <w:numFmt w:val="lowerLetter"/>
      <w:lvlText w:val="%2)"/>
      <w:lvlJc w:val="left"/>
      <w:pPr>
        <w:ind w:left="-10" w:hanging="420"/>
      </w:pPr>
    </w:lvl>
    <w:lvl w:ilvl="2" w:tplc="0409001B" w:tentative="1">
      <w:start w:val="1"/>
      <w:numFmt w:val="lowerRoman"/>
      <w:lvlText w:val="%3."/>
      <w:lvlJc w:val="right"/>
      <w:pPr>
        <w:ind w:left="410" w:hanging="420"/>
      </w:pPr>
    </w:lvl>
    <w:lvl w:ilvl="3" w:tplc="0409000F" w:tentative="1">
      <w:start w:val="1"/>
      <w:numFmt w:val="decimal"/>
      <w:lvlText w:val="%4."/>
      <w:lvlJc w:val="left"/>
      <w:pPr>
        <w:ind w:left="830" w:hanging="420"/>
      </w:pPr>
    </w:lvl>
    <w:lvl w:ilvl="4" w:tplc="04090019" w:tentative="1">
      <w:start w:val="1"/>
      <w:numFmt w:val="lowerLetter"/>
      <w:lvlText w:val="%5)"/>
      <w:lvlJc w:val="left"/>
      <w:pPr>
        <w:ind w:left="1250" w:hanging="420"/>
      </w:pPr>
    </w:lvl>
    <w:lvl w:ilvl="5" w:tplc="0409001B" w:tentative="1">
      <w:start w:val="1"/>
      <w:numFmt w:val="lowerRoman"/>
      <w:lvlText w:val="%6."/>
      <w:lvlJc w:val="right"/>
      <w:pPr>
        <w:ind w:left="1670" w:hanging="420"/>
      </w:pPr>
    </w:lvl>
    <w:lvl w:ilvl="6" w:tplc="0409000F" w:tentative="1">
      <w:start w:val="1"/>
      <w:numFmt w:val="decimal"/>
      <w:lvlText w:val="%7."/>
      <w:lvlJc w:val="left"/>
      <w:pPr>
        <w:ind w:left="2090" w:hanging="420"/>
      </w:pPr>
    </w:lvl>
    <w:lvl w:ilvl="7" w:tplc="04090019" w:tentative="1">
      <w:start w:val="1"/>
      <w:numFmt w:val="lowerLetter"/>
      <w:lvlText w:val="%8)"/>
      <w:lvlJc w:val="left"/>
      <w:pPr>
        <w:ind w:left="2510" w:hanging="420"/>
      </w:pPr>
    </w:lvl>
    <w:lvl w:ilvl="8" w:tplc="0409001B" w:tentative="1">
      <w:start w:val="1"/>
      <w:numFmt w:val="lowerRoman"/>
      <w:lvlText w:val="%9."/>
      <w:lvlJc w:val="right"/>
      <w:pPr>
        <w:ind w:left="2930" w:hanging="420"/>
      </w:pPr>
    </w:lvl>
  </w:abstractNum>
  <w:abstractNum w:abstractNumId="1">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D96341E"/>
    <w:multiLevelType w:val="hybridMultilevel"/>
    <w:tmpl w:val="44C8104A"/>
    <w:lvl w:ilvl="0" w:tplc="2BB64A44">
      <w:start w:val="1"/>
      <w:numFmt w:val="decimal"/>
      <w:lvlText w:val="3.%1"/>
      <w:lvlJc w:val="left"/>
      <w:pPr>
        <w:ind w:left="456" w:hanging="456"/>
      </w:pPr>
      <w:rPr>
        <w:rFonts w:hint="eastAsia"/>
      </w:rPr>
    </w:lvl>
    <w:lvl w:ilvl="1" w:tplc="B4883CDE">
      <w:start w:val="1"/>
      <w:numFmt w:val="decimal"/>
      <w:lvlText w:val="（%2）"/>
      <w:lvlJc w:val="left"/>
      <w:pPr>
        <w:ind w:left="1777" w:hanging="360"/>
      </w:pPr>
      <w:rPr>
        <w:rFonts w:ascii="宋体" w:eastAsia="宋体" w:hAnsi="宋体" w:hint="eastAsia"/>
        <w:b w:val="0"/>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ED04E65"/>
    <w:multiLevelType w:val="hybridMultilevel"/>
    <w:tmpl w:val="6E004DBE"/>
    <w:lvl w:ilvl="0" w:tplc="5546C87E">
      <w:start w:val="1"/>
      <w:numFmt w:val="decimal"/>
      <w:lvlText w:val="%1、"/>
      <w:lvlJc w:val="left"/>
      <w:pPr>
        <w:ind w:left="1777" w:hanging="36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34765FFD"/>
    <w:multiLevelType w:val="hybridMultilevel"/>
    <w:tmpl w:val="B726CF80"/>
    <w:lvl w:ilvl="0" w:tplc="B4883CDE">
      <w:start w:val="1"/>
      <w:numFmt w:val="decimal"/>
      <w:lvlText w:val="（%1）"/>
      <w:lvlJc w:val="left"/>
      <w:pPr>
        <w:ind w:left="1777" w:hanging="36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0"/>
      <w:isLgl/>
      <w:suff w:val="space"/>
      <w:lvlText w:val="图 %1.%7 "/>
      <w:lvlJc w:val="left"/>
      <w:pPr>
        <w:ind w:left="0" w:firstLine="0"/>
      </w:pPr>
      <w:rPr>
        <w:rFonts w:hint="eastAsia"/>
      </w:rPr>
    </w:lvl>
    <w:lvl w:ilvl="7">
      <w:start w:val="1"/>
      <w:numFmt w:val="decimal"/>
      <w:lvlRestart w:val="1"/>
      <w:pStyle w:val="a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424A4138"/>
    <w:multiLevelType w:val="multilevel"/>
    <w:tmpl w:val="B908EBAE"/>
    <w:lvl w:ilvl="0">
      <w:start w:val="1"/>
      <w:numFmt w:val="chineseCountingThousand"/>
      <w:pStyle w:val="1"/>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nsid w:val="6B7654FD"/>
    <w:multiLevelType w:val="hybridMultilevel"/>
    <w:tmpl w:val="83EA50CA"/>
    <w:lvl w:ilvl="0" w:tplc="5546C87E">
      <w:start w:val="1"/>
      <w:numFmt w:val="decimal"/>
      <w:lvlText w:val="%1、"/>
      <w:lvlJc w:val="left"/>
      <w:pPr>
        <w:ind w:left="780" w:hanging="360"/>
      </w:pPr>
      <w:rPr>
        <w:b w:val="0"/>
      </w:rPr>
    </w:lvl>
    <w:lvl w:ilvl="1" w:tplc="04090019" w:tentative="1">
      <w:start w:val="1"/>
      <w:numFmt w:val="lowerLetter"/>
      <w:lvlText w:val="%2)"/>
      <w:lvlJc w:val="left"/>
      <w:pPr>
        <w:ind w:left="-157" w:hanging="420"/>
      </w:pPr>
    </w:lvl>
    <w:lvl w:ilvl="2" w:tplc="0409001B" w:tentative="1">
      <w:start w:val="1"/>
      <w:numFmt w:val="lowerRoman"/>
      <w:lvlText w:val="%3."/>
      <w:lvlJc w:val="right"/>
      <w:pPr>
        <w:ind w:left="263" w:hanging="420"/>
      </w:pPr>
    </w:lvl>
    <w:lvl w:ilvl="3" w:tplc="0409000F" w:tentative="1">
      <w:start w:val="1"/>
      <w:numFmt w:val="decimal"/>
      <w:lvlText w:val="%4."/>
      <w:lvlJc w:val="left"/>
      <w:pPr>
        <w:ind w:left="683" w:hanging="420"/>
      </w:pPr>
    </w:lvl>
    <w:lvl w:ilvl="4" w:tplc="04090019" w:tentative="1">
      <w:start w:val="1"/>
      <w:numFmt w:val="lowerLetter"/>
      <w:lvlText w:val="%5)"/>
      <w:lvlJc w:val="left"/>
      <w:pPr>
        <w:ind w:left="1103" w:hanging="420"/>
      </w:pPr>
    </w:lvl>
    <w:lvl w:ilvl="5" w:tplc="0409001B" w:tentative="1">
      <w:start w:val="1"/>
      <w:numFmt w:val="lowerRoman"/>
      <w:lvlText w:val="%6."/>
      <w:lvlJc w:val="right"/>
      <w:pPr>
        <w:ind w:left="1523" w:hanging="420"/>
      </w:pPr>
    </w:lvl>
    <w:lvl w:ilvl="6" w:tplc="0409000F" w:tentative="1">
      <w:start w:val="1"/>
      <w:numFmt w:val="decimal"/>
      <w:lvlText w:val="%7."/>
      <w:lvlJc w:val="left"/>
      <w:pPr>
        <w:ind w:left="1943" w:hanging="420"/>
      </w:pPr>
    </w:lvl>
    <w:lvl w:ilvl="7" w:tplc="04090019" w:tentative="1">
      <w:start w:val="1"/>
      <w:numFmt w:val="lowerLetter"/>
      <w:lvlText w:val="%8)"/>
      <w:lvlJc w:val="left"/>
      <w:pPr>
        <w:ind w:left="2363" w:hanging="420"/>
      </w:pPr>
    </w:lvl>
    <w:lvl w:ilvl="8" w:tplc="0409001B" w:tentative="1">
      <w:start w:val="1"/>
      <w:numFmt w:val="lowerRoman"/>
      <w:lvlText w:val="%9."/>
      <w:lvlJc w:val="right"/>
      <w:pPr>
        <w:ind w:left="2783" w:hanging="420"/>
      </w:pPr>
    </w:lvl>
  </w:abstractNum>
  <w:abstractNum w:abstractNumId="9">
    <w:nsid w:val="72CE247A"/>
    <w:multiLevelType w:val="hybridMultilevel"/>
    <w:tmpl w:val="6E004DBE"/>
    <w:lvl w:ilvl="0" w:tplc="5546C87E">
      <w:start w:val="1"/>
      <w:numFmt w:val="decimal"/>
      <w:lvlText w:val="%1、"/>
      <w:lvlJc w:val="left"/>
      <w:pPr>
        <w:ind w:left="1777" w:hanging="36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1"/>
  </w:num>
  <w:num w:numId="5">
    <w:abstractNumId w:val="2"/>
  </w:num>
  <w:num w:numId="6">
    <w:abstractNumId w:val="5"/>
  </w:num>
  <w:num w:numId="7">
    <w:abstractNumId w:val="3"/>
  </w:num>
  <w:num w:numId="8">
    <w:abstractNumId w:val="9"/>
  </w:num>
  <w:num w:numId="9">
    <w:abstractNumId w:val="8"/>
  </w:num>
  <w:num w:numId="10">
    <w:abstractNumId w:val="0"/>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4"/>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3N2U2ZjhmYzAwOTY3ZDQ0Mzg5YzExZTUzYzdiMTAifQ=="/>
  </w:docVars>
  <w:rsids>
    <w:rsidRoot w:val="00303343"/>
    <w:rsid w:val="000051D2"/>
    <w:rsid w:val="000079DD"/>
    <w:rsid w:val="00012DCC"/>
    <w:rsid w:val="00016B63"/>
    <w:rsid w:val="00036CDE"/>
    <w:rsid w:val="00042DAC"/>
    <w:rsid w:val="0004334E"/>
    <w:rsid w:val="00046B39"/>
    <w:rsid w:val="00054706"/>
    <w:rsid w:val="00057318"/>
    <w:rsid w:val="00066DE7"/>
    <w:rsid w:val="00074EDD"/>
    <w:rsid w:val="000757C1"/>
    <w:rsid w:val="00086AE0"/>
    <w:rsid w:val="0009064D"/>
    <w:rsid w:val="00090767"/>
    <w:rsid w:val="00090A18"/>
    <w:rsid w:val="000A634A"/>
    <w:rsid w:val="000B41B7"/>
    <w:rsid w:val="000D5317"/>
    <w:rsid w:val="000E276C"/>
    <w:rsid w:val="000F39D2"/>
    <w:rsid w:val="00106D68"/>
    <w:rsid w:val="001106CE"/>
    <w:rsid w:val="001107F8"/>
    <w:rsid w:val="001116F6"/>
    <w:rsid w:val="001161EB"/>
    <w:rsid w:val="00121E40"/>
    <w:rsid w:val="0012322D"/>
    <w:rsid w:val="0012351B"/>
    <w:rsid w:val="00123CDF"/>
    <w:rsid w:val="00123FCC"/>
    <w:rsid w:val="00135BF9"/>
    <w:rsid w:val="001365DD"/>
    <w:rsid w:val="00136606"/>
    <w:rsid w:val="00140E0C"/>
    <w:rsid w:val="0014437A"/>
    <w:rsid w:val="00152801"/>
    <w:rsid w:val="00153AB3"/>
    <w:rsid w:val="001548BA"/>
    <w:rsid w:val="00156B1F"/>
    <w:rsid w:val="00157F5A"/>
    <w:rsid w:val="00162D29"/>
    <w:rsid w:val="00164878"/>
    <w:rsid w:val="00165091"/>
    <w:rsid w:val="00171903"/>
    <w:rsid w:val="0018200C"/>
    <w:rsid w:val="001833B6"/>
    <w:rsid w:val="00190CD2"/>
    <w:rsid w:val="00194BFE"/>
    <w:rsid w:val="001A22A1"/>
    <w:rsid w:val="001A7069"/>
    <w:rsid w:val="001B4850"/>
    <w:rsid w:val="001B7966"/>
    <w:rsid w:val="001B7D79"/>
    <w:rsid w:val="001C23B3"/>
    <w:rsid w:val="001C7BC6"/>
    <w:rsid w:val="001D4A68"/>
    <w:rsid w:val="001D7749"/>
    <w:rsid w:val="001E3B38"/>
    <w:rsid w:val="001E6718"/>
    <w:rsid w:val="001F48E8"/>
    <w:rsid w:val="00200054"/>
    <w:rsid w:val="002000DE"/>
    <w:rsid w:val="00202EFF"/>
    <w:rsid w:val="0020509F"/>
    <w:rsid w:val="00207A96"/>
    <w:rsid w:val="0021063E"/>
    <w:rsid w:val="00214A6F"/>
    <w:rsid w:val="00221F1F"/>
    <w:rsid w:val="00222CBA"/>
    <w:rsid w:val="00223E47"/>
    <w:rsid w:val="00241D77"/>
    <w:rsid w:val="002509F5"/>
    <w:rsid w:val="00252800"/>
    <w:rsid w:val="002535AA"/>
    <w:rsid w:val="00261CBC"/>
    <w:rsid w:val="00265DE7"/>
    <w:rsid w:val="00270260"/>
    <w:rsid w:val="002722CA"/>
    <w:rsid w:val="00276392"/>
    <w:rsid w:val="002834D3"/>
    <w:rsid w:val="002853BF"/>
    <w:rsid w:val="00292528"/>
    <w:rsid w:val="002A01D6"/>
    <w:rsid w:val="002A4778"/>
    <w:rsid w:val="002C3FD0"/>
    <w:rsid w:val="002C53D1"/>
    <w:rsid w:val="002D6BE1"/>
    <w:rsid w:val="002F107C"/>
    <w:rsid w:val="002F31F1"/>
    <w:rsid w:val="003024F8"/>
    <w:rsid w:val="00303343"/>
    <w:rsid w:val="00303CAB"/>
    <w:rsid w:val="003042A2"/>
    <w:rsid w:val="00304636"/>
    <w:rsid w:val="00311322"/>
    <w:rsid w:val="00314487"/>
    <w:rsid w:val="00314A5A"/>
    <w:rsid w:val="00322973"/>
    <w:rsid w:val="003325F0"/>
    <w:rsid w:val="00333C32"/>
    <w:rsid w:val="00341038"/>
    <w:rsid w:val="00352E7C"/>
    <w:rsid w:val="00353276"/>
    <w:rsid w:val="00360458"/>
    <w:rsid w:val="00366980"/>
    <w:rsid w:val="00370A5D"/>
    <w:rsid w:val="003802E2"/>
    <w:rsid w:val="00385E95"/>
    <w:rsid w:val="00385FED"/>
    <w:rsid w:val="00397B7E"/>
    <w:rsid w:val="003A7269"/>
    <w:rsid w:val="003C0FB7"/>
    <w:rsid w:val="003C6125"/>
    <w:rsid w:val="003C6D81"/>
    <w:rsid w:val="003D0F80"/>
    <w:rsid w:val="003D2595"/>
    <w:rsid w:val="003E7083"/>
    <w:rsid w:val="003F3286"/>
    <w:rsid w:val="003F629F"/>
    <w:rsid w:val="00403938"/>
    <w:rsid w:val="00410B1A"/>
    <w:rsid w:val="00413DA3"/>
    <w:rsid w:val="00414171"/>
    <w:rsid w:val="0041787F"/>
    <w:rsid w:val="00423450"/>
    <w:rsid w:val="0042702D"/>
    <w:rsid w:val="00435C81"/>
    <w:rsid w:val="0044060A"/>
    <w:rsid w:val="00440F72"/>
    <w:rsid w:val="004565AA"/>
    <w:rsid w:val="00456A2C"/>
    <w:rsid w:val="004630DC"/>
    <w:rsid w:val="00474AE0"/>
    <w:rsid w:val="0047796F"/>
    <w:rsid w:val="00477EA1"/>
    <w:rsid w:val="00481D06"/>
    <w:rsid w:val="00482931"/>
    <w:rsid w:val="00491A50"/>
    <w:rsid w:val="00495574"/>
    <w:rsid w:val="004A44FF"/>
    <w:rsid w:val="004B4FDA"/>
    <w:rsid w:val="004C2C5B"/>
    <w:rsid w:val="004E2D8F"/>
    <w:rsid w:val="004E5E61"/>
    <w:rsid w:val="004F1410"/>
    <w:rsid w:val="00500264"/>
    <w:rsid w:val="00506C2C"/>
    <w:rsid w:val="00510B1E"/>
    <w:rsid w:val="005120A9"/>
    <w:rsid w:val="00515406"/>
    <w:rsid w:val="00517D7C"/>
    <w:rsid w:val="00520646"/>
    <w:rsid w:val="0052176F"/>
    <w:rsid w:val="0052458A"/>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354A5"/>
    <w:rsid w:val="00641051"/>
    <w:rsid w:val="00642A41"/>
    <w:rsid w:val="00644F1D"/>
    <w:rsid w:val="00646B59"/>
    <w:rsid w:val="0065760C"/>
    <w:rsid w:val="006604C2"/>
    <w:rsid w:val="006861F5"/>
    <w:rsid w:val="00691933"/>
    <w:rsid w:val="00697FBB"/>
    <w:rsid w:val="006A73C4"/>
    <w:rsid w:val="006B2085"/>
    <w:rsid w:val="006B21B8"/>
    <w:rsid w:val="006B7B58"/>
    <w:rsid w:val="006C36EB"/>
    <w:rsid w:val="006D4B15"/>
    <w:rsid w:val="006D59F7"/>
    <w:rsid w:val="006D74CE"/>
    <w:rsid w:val="006E5E07"/>
    <w:rsid w:val="006F0434"/>
    <w:rsid w:val="00701D12"/>
    <w:rsid w:val="0070239F"/>
    <w:rsid w:val="007035BA"/>
    <w:rsid w:val="007122DD"/>
    <w:rsid w:val="0072309C"/>
    <w:rsid w:val="0072695B"/>
    <w:rsid w:val="0074224C"/>
    <w:rsid w:val="007452A8"/>
    <w:rsid w:val="00745DB7"/>
    <w:rsid w:val="00750A70"/>
    <w:rsid w:val="00752912"/>
    <w:rsid w:val="007556BE"/>
    <w:rsid w:val="007621CC"/>
    <w:rsid w:val="0076668A"/>
    <w:rsid w:val="00784C08"/>
    <w:rsid w:val="00785EDF"/>
    <w:rsid w:val="00786A29"/>
    <w:rsid w:val="00795F59"/>
    <w:rsid w:val="007C0A5B"/>
    <w:rsid w:val="007C1D51"/>
    <w:rsid w:val="007D22AB"/>
    <w:rsid w:val="007E14A2"/>
    <w:rsid w:val="007E71E6"/>
    <w:rsid w:val="007F5726"/>
    <w:rsid w:val="007F5938"/>
    <w:rsid w:val="007F6CE5"/>
    <w:rsid w:val="00806378"/>
    <w:rsid w:val="008159CC"/>
    <w:rsid w:val="008168FB"/>
    <w:rsid w:val="00822BA6"/>
    <w:rsid w:val="0083632B"/>
    <w:rsid w:val="008419E9"/>
    <w:rsid w:val="00853906"/>
    <w:rsid w:val="008548FB"/>
    <w:rsid w:val="008623FD"/>
    <w:rsid w:val="00866774"/>
    <w:rsid w:val="00873B97"/>
    <w:rsid w:val="008A62AC"/>
    <w:rsid w:val="008B2206"/>
    <w:rsid w:val="008C255D"/>
    <w:rsid w:val="008D0997"/>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4E0E"/>
    <w:rsid w:val="00925C23"/>
    <w:rsid w:val="00927E08"/>
    <w:rsid w:val="009303FA"/>
    <w:rsid w:val="00941F0C"/>
    <w:rsid w:val="00943004"/>
    <w:rsid w:val="00966A88"/>
    <w:rsid w:val="00972802"/>
    <w:rsid w:val="00973A47"/>
    <w:rsid w:val="00981ED8"/>
    <w:rsid w:val="009822C7"/>
    <w:rsid w:val="00982AA3"/>
    <w:rsid w:val="009863EF"/>
    <w:rsid w:val="00986A41"/>
    <w:rsid w:val="0098719A"/>
    <w:rsid w:val="00991FF2"/>
    <w:rsid w:val="0099315B"/>
    <w:rsid w:val="00995DD9"/>
    <w:rsid w:val="009B1A30"/>
    <w:rsid w:val="009B4476"/>
    <w:rsid w:val="009C1F02"/>
    <w:rsid w:val="009C3783"/>
    <w:rsid w:val="009C4E7E"/>
    <w:rsid w:val="009D270F"/>
    <w:rsid w:val="009D6951"/>
    <w:rsid w:val="009D7DD1"/>
    <w:rsid w:val="009E0351"/>
    <w:rsid w:val="009E214B"/>
    <w:rsid w:val="009E53AF"/>
    <w:rsid w:val="009F0270"/>
    <w:rsid w:val="009F2588"/>
    <w:rsid w:val="009F4BE4"/>
    <w:rsid w:val="009F61FA"/>
    <w:rsid w:val="00A01C54"/>
    <w:rsid w:val="00A05796"/>
    <w:rsid w:val="00A13CB0"/>
    <w:rsid w:val="00A14FD8"/>
    <w:rsid w:val="00A22CA1"/>
    <w:rsid w:val="00A4595D"/>
    <w:rsid w:val="00A51146"/>
    <w:rsid w:val="00A5787E"/>
    <w:rsid w:val="00A61D3A"/>
    <w:rsid w:val="00A66833"/>
    <w:rsid w:val="00A673EF"/>
    <w:rsid w:val="00A7087D"/>
    <w:rsid w:val="00A70DCF"/>
    <w:rsid w:val="00A72437"/>
    <w:rsid w:val="00A73FDF"/>
    <w:rsid w:val="00A824B9"/>
    <w:rsid w:val="00A870DD"/>
    <w:rsid w:val="00A92AA5"/>
    <w:rsid w:val="00A96157"/>
    <w:rsid w:val="00A969AF"/>
    <w:rsid w:val="00A9729E"/>
    <w:rsid w:val="00AA1F69"/>
    <w:rsid w:val="00AB348F"/>
    <w:rsid w:val="00AB7D36"/>
    <w:rsid w:val="00AC1390"/>
    <w:rsid w:val="00AC4663"/>
    <w:rsid w:val="00AD48C5"/>
    <w:rsid w:val="00AE1DD2"/>
    <w:rsid w:val="00AE4106"/>
    <w:rsid w:val="00B02325"/>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348B"/>
    <w:rsid w:val="00B83989"/>
    <w:rsid w:val="00B8557D"/>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452AC"/>
    <w:rsid w:val="00C50E12"/>
    <w:rsid w:val="00C54491"/>
    <w:rsid w:val="00C6367D"/>
    <w:rsid w:val="00C71B43"/>
    <w:rsid w:val="00C74D8F"/>
    <w:rsid w:val="00C751A9"/>
    <w:rsid w:val="00C766DD"/>
    <w:rsid w:val="00C76BDF"/>
    <w:rsid w:val="00C775CE"/>
    <w:rsid w:val="00C77C52"/>
    <w:rsid w:val="00C8030E"/>
    <w:rsid w:val="00C91697"/>
    <w:rsid w:val="00C92EAA"/>
    <w:rsid w:val="00CA0ACA"/>
    <w:rsid w:val="00CA148F"/>
    <w:rsid w:val="00CA29F9"/>
    <w:rsid w:val="00CB6B73"/>
    <w:rsid w:val="00CC218D"/>
    <w:rsid w:val="00CC56F9"/>
    <w:rsid w:val="00CC6334"/>
    <w:rsid w:val="00CC677A"/>
    <w:rsid w:val="00CD008E"/>
    <w:rsid w:val="00CD49B4"/>
    <w:rsid w:val="00CD6EDC"/>
    <w:rsid w:val="00CE2D1F"/>
    <w:rsid w:val="00CE4C74"/>
    <w:rsid w:val="00CE6840"/>
    <w:rsid w:val="00CF1561"/>
    <w:rsid w:val="00CF1A40"/>
    <w:rsid w:val="00CF36EF"/>
    <w:rsid w:val="00CF3809"/>
    <w:rsid w:val="00CF4AE2"/>
    <w:rsid w:val="00D1110F"/>
    <w:rsid w:val="00D15B10"/>
    <w:rsid w:val="00D23E20"/>
    <w:rsid w:val="00D25BDD"/>
    <w:rsid w:val="00D30FA6"/>
    <w:rsid w:val="00D32842"/>
    <w:rsid w:val="00D407EB"/>
    <w:rsid w:val="00D454AB"/>
    <w:rsid w:val="00D478C4"/>
    <w:rsid w:val="00D536AB"/>
    <w:rsid w:val="00D54E0C"/>
    <w:rsid w:val="00D5537A"/>
    <w:rsid w:val="00D71136"/>
    <w:rsid w:val="00D77EFA"/>
    <w:rsid w:val="00D77F36"/>
    <w:rsid w:val="00D9057D"/>
    <w:rsid w:val="00DA026E"/>
    <w:rsid w:val="00DA576E"/>
    <w:rsid w:val="00DB0A86"/>
    <w:rsid w:val="00DB57B7"/>
    <w:rsid w:val="00DC33CF"/>
    <w:rsid w:val="00DC3415"/>
    <w:rsid w:val="00DD3DE6"/>
    <w:rsid w:val="00DE35E9"/>
    <w:rsid w:val="00DE4534"/>
    <w:rsid w:val="00DF3D3A"/>
    <w:rsid w:val="00DF4228"/>
    <w:rsid w:val="00DF6BD0"/>
    <w:rsid w:val="00E06670"/>
    <w:rsid w:val="00E17266"/>
    <w:rsid w:val="00E25C78"/>
    <w:rsid w:val="00E47752"/>
    <w:rsid w:val="00E53030"/>
    <w:rsid w:val="00E56652"/>
    <w:rsid w:val="00E615CE"/>
    <w:rsid w:val="00E62C9E"/>
    <w:rsid w:val="00E63369"/>
    <w:rsid w:val="00E63569"/>
    <w:rsid w:val="00E80756"/>
    <w:rsid w:val="00E81F96"/>
    <w:rsid w:val="00E8302B"/>
    <w:rsid w:val="00E83E34"/>
    <w:rsid w:val="00E83F8D"/>
    <w:rsid w:val="00E84771"/>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4B71"/>
    <w:rsid w:val="00EE51DE"/>
    <w:rsid w:val="00EE609F"/>
    <w:rsid w:val="00EF5E01"/>
    <w:rsid w:val="00EF6EC0"/>
    <w:rsid w:val="00EF701F"/>
    <w:rsid w:val="00F02058"/>
    <w:rsid w:val="00F0343C"/>
    <w:rsid w:val="00F04CE5"/>
    <w:rsid w:val="00F13514"/>
    <w:rsid w:val="00F1360F"/>
    <w:rsid w:val="00F16AA8"/>
    <w:rsid w:val="00F21791"/>
    <w:rsid w:val="00F22060"/>
    <w:rsid w:val="00F3062E"/>
    <w:rsid w:val="00F3226A"/>
    <w:rsid w:val="00F33DB0"/>
    <w:rsid w:val="00F45DB8"/>
    <w:rsid w:val="00F5295F"/>
    <w:rsid w:val="00F54D29"/>
    <w:rsid w:val="00F62BCD"/>
    <w:rsid w:val="00F70891"/>
    <w:rsid w:val="00F74B77"/>
    <w:rsid w:val="00F764FE"/>
    <w:rsid w:val="00F80625"/>
    <w:rsid w:val="00F827B6"/>
    <w:rsid w:val="00F92BE5"/>
    <w:rsid w:val="00FA0574"/>
    <w:rsid w:val="00FB1AF7"/>
    <w:rsid w:val="00FB68D3"/>
    <w:rsid w:val="00FC49C8"/>
    <w:rsid w:val="00FC4B75"/>
    <w:rsid w:val="00FE7554"/>
    <w:rsid w:val="00FF17FE"/>
    <w:rsid w:val="07071D1E"/>
    <w:rsid w:val="0C342F5D"/>
    <w:rsid w:val="205B0656"/>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3354A"/>
  <w15:docId w15:val="{5F730525-D952-4936-A677-7B9B9BDB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AD48C5"/>
    <w:pPr>
      <w:widowControl w:val="0"/>
      <w:spacing w:line="360" w:lineRule="auto"/>
    </w:pPr>
    <w:rPr>
      <w:rFonts w:ascii="宋体" w:hAnsi="宋体"/>
      <w:kern w:val="2"/>
      <w:sz w:val="21"/>
      <w:szCs w:val="24"/>
    </w:rPr>
  </w:style>
  <w:style w:type="paragraph" w:styleId="1">
    <w:name w:val="heading 1"/>
    <w:basedOn w:val="a2"/>
    <w:next w:val="a2"/>
    <w:link w:val="1Char"/>
    <w:autoRedefine/>
    <w:qFormat/>
    <w:rsid w:val="00745DB7"/>
    <w:pPr>
      <w:keepNext/>
      <w:keepLines/>
      <w:numPr>
        <w:numId w:val="3"/>
      </w:numPr>
      <w:spacing w:before="340" w:after="330" w:line="578" w:lineRule="auto"/>
      <w:outlineLvl w:val="0"/>
    </w:pPr>
    <w:rPr>
      <w:b/>
      <w:bCs/>
      <w:kern w:val="44"/>
      <w:sz w:val="36"/>
      <w:szCs w:val="36"/>
      <w:lang w:val="zh-CN"/>
    </w:rPr>
  </w:style>
  <w:style w:type="paragraph" w:styleId="2">
    <w:name w:val="heading 2"/>
    <w:basedOn w:val="a2"/>
    <w:next w:val="a2"/>
    <w:link w:val="2Char"/>
    <w:autoRedefine/>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2"/>
    <w:next w:val="a2"/>
    <w:link w:val="3Char"/>
    <w:autoRedefine/>
    <w:qFormat/>
    <w:pPr>
      <w:keepNext/>
      <w:keepLines/>
      <w:spacing w:before="260" w:after="260" w:line="416" w:lineRule="auto"/>
      <w:outlineLvl w:val="2"/>
    </w:pPr>
    <w:rPr>
      <w:b/>
      <w:bCs/>
      <w:sz w:val="30"/>
      <w:szCs w:val="30"/>
      <w:lang w:val="zh-CN"/>
    </w:rPr>
  </w:style>
  <w:style w:type="paragraph" w:styleId="4">
    <w:name w:val="heading 4"/>
    <w:basedOn w:val="a2"/>
    <w:next w:val="a2"/>
    <w:link w:val="4Char"/>
    <w:autoRedefine/>
    <w:qFormat/>
    <w:pPr>
      <w:keepNext/>
      <w:keepLines/>
      <w:numPr>
        <w:ilvl w:val="3"/>
        <w:numId w:val="1"/>
      </w:numPr>
      <w:spacing w:before="280" w:after="290" w:line="376" w:lineRule="auto"/>
      <w:outlineLvl w:val="3"/>
    </w:pPr>
    <w:rPr>
      <w:b/>
      <w:bCs/>
      <w:sz w:val="28"/>
      <w:szCs w:val="28"/>
      <w:lang w:val="zh-CN"/>
    </w:rPr>
  </w:style>
  <w:style w:type="paragraph" w:styleId="5">
    <w:name w:val="heading 5"/>
    <w:basedOn w:val="a2"/>
    <w:next w:val="a2"/>
    <w:link w:val="5Char"/>
    <w:autoRedefine/>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2"/>
    <w:next w:val="a2"/>
    <w:link w:val="6Char"/>
    <w:autoRedefine/>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2"/>
    <w:next w:val="a2"/>
    <w:link w:val="7Char"/>
    <w:autoRedefine/>
    <w:qFormat/>
    <w:pPr>
      <w:keepNext/>
      <w:keepLines/>
      <w:numPr>
        <w:ilvl w:val="6"/>
        <w:numId w:val="1"/>
      </w:numPr>
      <w:spacing w:before="240" w:after="64" w:line="320" w:lineRule="auto"/>
      <w:outlineLvl w:val="6"/>
    </w:pPr>
    <w:rPr>
      <w:b/>
      <w:bCs/>
      <w:sz w:val="24"/>
      <w:lang w:val="zh-CN"/>
    </w:rPr>
  </w:style>
  <w:style w:type="paragraph" w:styleId="8">
    <w:name w:val="heading 8"/>
    <w:basedOn w:val="a2"/>
    <w:next w:val="a2"/>
    <w:link w:val="8Char"/>
    <w:autoRedefine/>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2"/>
    <w:next w:val="a2"/>
    <w:link w:val="9Char"/>
    <w:autoRedefine/>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autoRedefine/>
    <w:uiPriority w:val="99"/>
    <w:qFormat/>
    <w:pPr>
      <w:spacing w:beforeLines="50" w:before="120"/>
      <w:ind w:firstLineChars="200" w:firstLine="512"/>
    </w:pPr>
    <w:rPr>
      <w:spacing w:val="8"/>
      <w:sz w:val="24"/>
      <w:szCs w:val="20"/>
    </w:rPr>
  </w:style>
  <w:style w:type="paragraph" w:styleId="a7">
    <w:name w:val="annotation text"/>
    <w:basedOn w:val="a2"/>
    <w:link w:val="Char0"/>
    <w:autoRedefine/>
    <w:unhideWhenUsed/>
    <w:qFormat/>
    <w:rPr>
      <w:kern w:val="0"/>
      <w:sz w:val="20"/>
      <w:lang w:val="zh-CN"/>
    </w:rPr>
  </w:style>
  <w:style w:type="paragraph" w:styleId="a8">
    <w:name w:val="Plain Text"/>
    <w:basedOn w:val="a2"/>
    <w:link w:val="Char1"/>
    <w:autoRedefine/>
    <w:qFormat/>
    <w:rPr>
      <w:rFonts w:ascii="Calibri" w:hAnsi="Courier New"/>
      <w:szCs w:val="20"/>
      <w:lang w:val="zh-CN"/>
    </w:rPr>
  </w:style>
  <w:style w:type="paragraph" w:styleId="a9">
    <w:name w:val="Balloon Text"/>
    <w:basedOn w:val="a2"/>
    <w:link w:val="Char2"/>
    <w:autoRedefine/>
    <w:qFormat/>
    <w:rPr>
      <w:sz w:val="18"/>
      <w:szCs w:val="18"/>
      <w:lang w:val="zh-CN"/>
    </w:rPr>
  </w:style>
  <w:style w:type="paragraph" w:styleId="aa">
    <w:name w:val="footer"/>
    <w:basedOn w:val="a2"/>
    <w:link w:val="Char3"/>
    <w:autoRedefine/>
    <w:uiPriority w:val="99"/>
    <w:qFormat/>
    <w:pPr>
      <w:tabs>
        <w:tab w:val="center" w:pos="4153"/>
        <w:tab w:val="right" w:pos="8306"/>
      </w:tabs>
      <w:snapToGrid w:val="0"/>
    </w:pPr>
    <w:rPr>
      <w:sz w:val="18"/>
      <w:szCs w:val="18"/>
      <w:lang w:val="zh-CN"/>
    </w:rPr>
  </w:style>
  <w:style w:type="paragraph" w:styleId="ab">
    <w:name w:val="header"/>
    <w:basedOn w:val="a2"/>
    <w:link w:val="Char4"/>
    <w:autoRedefine/>
    <w:qFormat/>
    <w:pPr>
      <w:pBdr>
        <w:bottom w:val="single" w:sz="6" w:space="1" w:color="auto"/>
      </w:pBdr>
      <w:tabs>
        <w:tab w:val="center" w:pos="4153"/>
        <w:tab w:val="right" w:pos="8306"/>
      </w:tabs>
      <w:snapToGrid w:val="0"/>
      <w:jc w:val="center"/>
    </w:pPr>
    <w:rPr>
      <w:sz w:val="18"/>
      <w:szCs w:val="18"/>
      <w:lang w:val="zh-CN"/>
    </w:rPr>
  </w:style>
  <w:style w:type="paragraph" w:styleId="ac">
    <w:name w:val="Subtitle"/>
    <w:basedOn w:val="a2"/>
    <w:next w:val="a2"/>
    <w:link w:val="Char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d">
    <w:name w:val="Normal (Web)"/>
    <w:basedOn w:val="a2"/>
    <w:autoRedefine/>
    <w:uiPriority w:val="99"/>
    <w:unhideWhenUsed/>
    <w:qFormat/>
    <w:pPr>
      <w:widowControl/>
      <w:spacing w:before="100" w:beforeAutospacing="1" w:after="100" w:afterAutospacing="1"/>
    </w:pPr>
    <w:rPr>
      <w:rFonts w:cs="宋体"/>
      <w:kern w:val="0"/>
      <w:sz w:val="24"/>
    </w:rPr>
  </w:style>
  <w:style w:type="table" w:styleId="ae">
    <w:name w:val="Table Grid"/>
    <w:basedOn w:val="a4"/>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autoRedefine/>
    <w:qFormat/>
    <w:rPr>
      <w:color w:val="0563C1"/>
      <w:u w:val="single"/>
    </w:rPr>
  </w:style>
  <w:style w:type="character" w:styleId="af0">
    <w:name w:val="annotation reference"/>
    <w:autoRedefine/>
    <w:uiPriority w:val="99"/>
    <w:unhideWhenUsed/>
    <w:qFormat/>
    <w:rPr>
      <w:sz w:val="21"/>
      <w:szCs w:val="21"/>
    </w:rPr>
  </w:style>
  <w:style w:type="character" w:customStyle="1" w:styleId="1Char">
    <w:name w:val="标题 1 Char"/>
    <w:link w:val="1"/>
    <w:autoRedefine/>
    <w:qFormat/>
    <w:rsid w:val="00745DB7"/>
    <w:rPr>
      <w:rFonts w:ascii="宋体" w:hAnsi="宋体"/>
      <w:b/>
      <w:bCs/>
      <w:kern w:val="44"/>
      <w:sz w:val="36"/>
      <w:szCs w:val="36"/>
      <w:lang w:val="zh-CN"/>
    </w:rPr>
  </w:style>
  <w:style w:type="character" w:customStyle="1" w:styleId="2Char">
    <w:name w:val="标题 2 Char"/>
    <w:link w:val="2"/>
    <w:autoRedefine/>
    <w:qFormat/>
    <w:rPr>
      <w:rFonts w:ascii="等线 Light" w:eastAsia="等线 Light" w:hAnsi="等线 Light" w:cs="Times New Roman"/>
      <w:b/>
      <w:bCs/>
      <w:kern w:val="2"/>
      <w:sz w:val="32"/>
      <w:szCs w:val="32"/>
    </w:rPr>
  </w:style>
  <w:style w:type="character" w:customStyle="1" w:styleId="3Char">
    <w:name w:val="标题 3 Char"/>
    <w:link w:val="3"/>
    <w:rPr>
      <w:b/>
      <w:bCs/>
      <w:kern w:val="2"/>
      <w:sz w:val="30"/>
      <w:szCs w:val="30"/>
    </w:rPr>
  </w:style>
  <w:style w:type="character" w:customStyle="1" w:styleId="4Char">
    <w:name w:val="标题 4 Char"/>
    <w:link w:val="4"/>
    <w:rPr>
      <w:rFonts w:ascii="宋体" w:hAnsi="宋体"/>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autoRedefine/>
    <w:semiHidden/>
    <w:qFormat/>
    <w:rPr>
      <w:rFonts w:ascii="等线 Light" w:eastAsia="等线 Light" w:hAnsi="等线 Light"/>
      <w:b/>
      <w:bCs/>
      <w:kern w:val="2"/>
      <w:sz w:val="24"/>
      <w:szCs w:val="24"/>
    </w:rPr>
  </w:style>
  <w:style w:type="character" w:customStyle="1" w:styleId="7Char">
    <w:name w:val="标题 7 Char"/>
    <w:link w:val="7"/>
    <w:autoRedefine/>
    <w:semiHidden/>
    <w:qFormat/>
    <w:rPr>
      <w:b/>
      <w:bCs/>
      <w:kern w:val="2"/>
      <w:sz w:val="24"/>
      <w:szCs w:val="24"/>
    </w:rPr>
  </w:style>
  <w:style w:type="character" w:customStyle="1" w:styleId="8Char">
    <w:name w:val="标题 8 Char"/>
    <w:link w:val="8"/>
    <w:autoRedefine/>
    <w:semiHidden/>
    <w:qFormat/>
    <w:rPr>
      <w:rFonts w:ascii="等线 Light" w:eastAsia="等线 Light" w:hAnsi="等线 Light"/>
      <w:kern w:val="2"/>
      <w:sz w:val="24"/>
      <w:szCs w:val="24"/>
    </w:rPr>
  </w:style>
  <w:style w:type="character" w:customStyle="1" w:styleId="9Char">
    <w:name w:val="标题 9 Char"/>
    <w:link w:val="9"/>
    <w:semiHidden/>
    <w:rPr>
      <w:rFonts w:ascii="等线 Light" w:eastAsia="等线 Light" w:hAnsi="等线 Light"/>
      <w:kern w:val="2"/>
      <w:sz w:val="21"/>
      <w:szCs w:val="21"/>
    </w:rPr>
  </w:style>
  <w:style w:type="character" w:customStyle="1" w:styleId="Char">
    <w:name w:val="正文缩进 Char"/>
    <w:link w:val="a6"/>
    <w:autoRedefine/>
    <w:uiPriority w:val="99"/>
    <w:qFormat/>
    <w:rPr>
      <w:spacing w:val="8"/>
      <w:kern w:val="2"/>
      <w:sz w:val="24"/>
      <w:lang w:val="en-US" w:eastAsia="zh-CN"/>
    </w:rPr>
  </w:style>
  <w:style w:type="character" w:customStyle="1" w:styleId="Char0">
    <w:name w:val="批注文字 Char"/>
    <w:link w:val="a7"/>
    <w:autoRedefine/>
    <w:qFormat/>
    <w:rPr>
      <w:szCs w:val="24"/>
    </w:rPr>
  </w:style>
  <w:style w:type="character" w:customStyle="1" w:styleId="Char1">
    <w:name w:val="纯文本 Char"/>
    <w:link w:val="a8"/>
    <w:autoRedefine/>
    <w:qFormat/>
    <w:rPr>
      <w:rFonts w:ascii="Calibri" w:hAnsi="Courier New"/>
      <w:kern w:val="2"/>
      <w:sz w:val="21"/>
    </w:rPr>
  </w:style>
  <w:style w:type="character" w:customStyle="1" w:styleId="Char2">
    <w:name w:val="批注框文本 Char"/>
    <w:link w:val="a9"/>
    <w:autoRedefine/>
    <w:qFormat/>
    <w:rPr>
      <w:kern w:val="2"/>
      <w:sz w:val="18"/>
      <w:szCs w:val="18"/>
    </w:rPr>
  </w:style>
  <w:style w:type="character" w:customStyle="1" w:styleId="Char3">
    <w:name w:val="页脚 Char"/>
    <w:link w:val="aa"/>
    <w:autoRedefine/>
    <w:qFormat/>
    <w:rPr>
      <w:kern w:val="2"/>
      <w:sz w:val="18"/>
      <w:szCs w:val="18"/>
    </w:rPr>
  </w:style>
  <w:style w:type="character" w:customStyle="1" w:styleId="Char4">
    <w:name w:val="页眉 Char"/>
    <w:link w:val="ab"/>
    <w:autoRedefine/>
    <w:qFormat/>
    <w:rPr>
      <w:kern w:val="2"/>
      <w:sz w:val="18"/>
      <w:szCs w:val="18"/>
    </w:rPr>
  </w:style>
  <w:style w:type="character" w:customStyle="1" w:styleId="10">
    <w:name w:val="已访问的超链接1"/>
    <w:autoRedefine/>
    <w:qFormat/>
    <w:rPr>
      <w:color w:val="800080"/>
      <w:u w:val="single"/>
    </w:rPr>
  </w:style>
  <w:style w:type="character" w:customStyle="1" w:styleId="2Char0">
    <w:name w:val="正文（首行缩进2字符） Char"/>
    <w:link w:val="20"/>
    <w:autoRedefine/>
    <w:qFormat/>
    <w:rPr>
      <w:kern w:val="2"/>
      <w:sz w:val="24"/>
      <w:szCs w:val="24"/>
    </w:rPr>
  </w:style>
  <w:style w:type="paragraph" w:customStyle="1" w:styleId="20">
    <w:name w:val="正文（首行缩进2字符）"/>
    <w:basedOn w:val="a2"/>
    <w:link w:val="2Char0"/>
    <w:autoRedefine/>
    <w:qFormat/>
    <w:pPr>
      <w:ind w:firstLineChars="200" w:firstLine="480"/>
    </w:pPr>
    <w:rPr>
      <w:sz w:val="24"/>
      <w:lang w:val="zh-CN"/>
    </w:rPr>
  </w:style>
  <w:style w:type="character" w:customStyle="1" w:styleId="Char10">
    <w:name w:val="段落 Char1"/>
    <w:link w:val="af1"/>
    <w:autoRedefine/>
    <w:qFormat/>
    <w:rPr>
      <w:rFonts w:eastAsia="仿宋_GB2312"/>
      <w:sz w:val="24"/>
      <w:szCs w:val="24"/>
      <w:lang w:val="en-US" w:eastAsia="zh-CN" w:bidi="ar-SA"/>
    </w:rPr>
  </w:style>
  <w:style w:type="paragraph" w:customStyle="1" w:styleId="af1">
    <w:name w:val="段落"/>
    <w:link w:val="Char10"/>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2"/>
    <w:autoRedefine/>
    <w:qFormat/>
    <w:rPr>
      <w:rFonts w:ascii="Arial" w:hAnsi="Arial"/>
      <w:sz w:val="21"/>
      <w:szCs w:val="21"/>
      <w:lang w:val="en-US" w:eastAsia="zh-CN" w:bidi="ar-SA"/>
    </w:rPr>
  </w:style>
  <w:style w:type="paragraph" w:customStyle="1" w:styleId="af2">
    <w:name w:val="正文（安华金和）"/>
    <w:link w:val="Char6"/>
    <w:autoRedefine/>
    <w:qFormat/>
    <w:pPr>
      <w:widowControl w:val="0"/>
      <w:spacing w:line="360" w:lineRule="auto"/>
      <w:ind w:firstLine="200"/>
    </w:pPr>
    <w:rPr>
      <w:rFonts w:ascii="Arial" w:hAnsi="Arial"/>
      <w:sz w:val="21"/>
      <w:szCs w:val="21"/>
    </w:rPr>
  </w:style>
  <w:style w:type="character" w:customStyle="1" w:styleId="af3">
    <w:name w:val="页脚 字符"/>
    <w:autoRedefine/>
    <w:uiPriority w:val="99"/>
    <w:qFormat/>
  </w:style>
  <w:style w:type="character" w:customStyle="1" w:styleId="Char7">
    <w:name w:val="列出段落 Char"/>
    <w:link w:val="a"/>
    <w:autoRedefine/>
    <w:uiPriority w:val="34"/>
    <w:qFormat/>
    <w:rsid w:val="00A7087D"/>
    <w:rPr>
      <w:rFonts w:ascii="等线" w:eastAsia="等线" w:hAnsi="等线"/>
      <w:kern w:val="2"/>
      <w:sz w:val="21"/>
      <w:szCs w:val="22"/>
      <w:lang w:val="zh-CN"/>
    </w:rPr>
  </w:style>
  <w:style w:type="paragraph" w:styleId="a">
    <w:name w:val="List Paragraph"/>
    <w:basedOn w:val="a2"/>
    <w:link w:val="Char7"/>
    <w:autoRedefine/>
    <w:uiPriority w:val="34"/>
    <w:qFormat/>
    <w:rsid w:val="00A7087D"/>
    <w:pPr>
      <w:numPr>
        <w:numId w:val="10"/>
      </w:numPr>
    </w:pPr>
    <w:rPr>
      <w:rFonts w:ascii="等线" w:eastAsia="等线" w:hAnsi="等线"/>
      <w:szCs w:val="22"/>
      <w:lang w:val="zh-CN"/>
    </w:rPr>
  </w:style>
  <w:style w:type="paragraph" w:customStyle="1" w:styleId="a0">
    <w:name w:val="插图标注（安华金和）"/>
    <w:next w:val="a2"/>
    <w:autoRedefine/>
    <w:qFormat/>
    <w:pPr>
      <w:numPr>
        <w:ilvl w:val="6"/>
        <w:numId w:val="2"/>
      </w:numPr>
      <w:spacing w:after="156"/>
      <w:jc w:val="center"/>
    </w:pPr>
    <w:rPr>
      <w:rFonts w:ascii="Arial" w:hAnsi="Arial" w:cs="Arial"/>
      <w:sz w:val="21"/>
      <w:szCs w:val="21"/>
    </w:rPr>
  </w:style>
  <w:style w:type="paragraph" w:customStyle="1" w:styleId="2DBSec">
    <w:name w:val="标题 2（DBSec）"/>
    <w:basedOn w:val="2"/>
    <w:next w:val="a2"/>
    <w:autoRedefine/>
    <w:qFormat/>
    <w:pPr>
      <w:numPr>
        <w:ilvl w:val="1"/>
        <w:numId w:val="2"/>
      </w:numPr>
      <w:spacing w:line="415" w:lineRule="auto"/>
      <w:ind w:leftChars="200" w:left="794"/>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2"/>
    <w:next w:val="a"/>
    <w:autoRedefine/>
    <w:uiPriority w:val="34"/>
    <w:qFormat/>
    <w:pPr>
      <w:widowControl/>
      <w:spacing w:line="240" w:lineRule="atLeast"/>
      <w:ind w:firstLineChars="200" w:firstLine="420"/>
    </w:pPr>
    <w:rPr>
      <w:rFonts w:ascii="Arial" w:hAnsi="Arial"/>
      <w:kern w:val="0"/>
      <w:szCs w:val="21"/>
    </w:rPr>
  </w:style>
  <w:style w:type="paragraph" w:customStyle="1" w:styleId="21">
    <w:name w:val="列出段落2"/>
    <w:basedOn w:val="a2"/>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2"/>
    <w:next w:val="a2"/>
    <w:autoRedefine/>
    <w:qFormat/>
    <w:pPr>
      <w:keepNext/>
      <w:keepLines/>
      <w:numPr>
        <w:ilvl w:val="5"/>
        <w:numId w:val="2"/>
      </w:numPr>
      <w:spacing w:before="240" w:after="64" w:line="319" w:lineRule="auto"/>
      <w:ind w:left="0"/>
      <w:outlineLvl w:val="5"/>
    </w:pPr>
    <w:rPr>
      <w:rFonts w:ascii="Arial" w:eastAsia="黑体" w:hAnsi="Arial"/>
      <w:b/>
      <w:kern w:val="0"/>
    </w:rPr>
  </w:style>
  <w:style w:type="paragraph" w:customStyle="1" w:styleId="4DBSec">
    <w:name w:val="标题 4（DBSec）"/>
    <w:basedOn w:val="4"/>
    <w:next w:val="a2"/>
    <w:autoRedefine/>
    <w:qFormat/>
    <w:pPr>
      <w:widowControl/>
      <w:numPr>
        <w:numId w:val="2"/>
      </w:numPr>
      <w:spacing w:after="156"/>
      <w:ind w:leftChars="200" w:left="200"/>
    </w:pPr>
    <w:rPr>
      <w:rFonts w:ascii="Arial" w:eastAsia="黑体" w:hAnsi="Arial"/>
      <w:bCs w:val="0"/>
      <w:kern w:val="0"/>
    </w:rPr>
  </w:style>
  <w:style w:type="paragraph" w:customStyle="1" w:styleId="3DBSec">
    <w:name w:val="标题 3（DBSec）"/>
    <w:basedOn w:val="3"/>
    <w:next w:val="a2"/>
    <w:autoRedefine/>
    <w:qFormat/>
    <w:pPr>
      <w:numPr>
        <w:ilvl w:val="2"/>
        <w:numId w:val="2"/>
      </w:numPr>
      <w:tabs>
        <w:tab w:val="left" w:pos="960"/>
      </w:tabs>
      <w:spacing w:line="415" w:lineRule="auto"/>
      <w:ind w:leftChars="200" w:left="200"/>
    </w:pPr>
    <w:rPr>
      <w:rFonts w:ascii="Arial" w:eastAsia="黑体" w:hAnsi="Arial"/>
      <w:bCs w:val="0"/>
      <w:kern w:val="0"/>
    </w:rPr>
  </w:style>
  <w:style w:type="paragraph" w:customStyle="1" w:styleId="1DBSec">
    <w:name w:val="标题 1（DBSec）"/>
    <w:basedOn w:val="1"/>
    <w:next w:val="a2"/>
    <w:autoRedefine/>
    <w:qFormat/>
    <w:pPr>
      <w:pageBreakBefore/>
      <w:numPr>
        <w:numId w:val="2"/>
      </w:numPr>
      <w:pBdr>
        <w:bottom w:val="single" w:sz="48" w:space="1" w:color="auto"/>
      </w:pBdr>
      <w:spacing w:before="600" w:line="576" w:lineRule="auto"/>
      <w:ind w:leftChars="200" w:left="200"/>
    </w:pPr>
    <w:rPr>
      <w:rFonts w:ascii="Arial" w:eastAsia="黑体" w:hAnsi="Arial"/>
      <w:lang w:val="en-US"/>
    </w:rPr>
  </w:style>
  <w:style w:type="paragraph" w:customStyle="1" w:styleId="-11">
    <w:name w:val="彩色列表 - 着色 11"/>
    <w:basedOn w:val="a2"/>
    <w:autoRedefine/>
    <w:uiPriority w:val="34"/>
    <w:qFormat/>
    <w:pPr>
      <w:ind w:firstLineChars="200" w:firstLine="420"/>
    </w:pPr>
    <w:rPr>
      <w:rFonts w:ascii="Arial" w:hAnsi="Arial"/>
      <w:szCs w:val="21"/>
    </w:rPr>
  </w:style>
  <w:style w:type="paragraph" w:customStyle="1" w:styleId="a1">
    <w:name w:val="表格标注（安华金和）"/>
    <w:basedOn w:val="a0"/>
    <w:next w:val="a2"/>
    <w:autoRedefine/>
    <w:qFormat/>
    <w:pPr>
      <w:numPr>
        <w:ilvl w:val="7"/>
      </w:numPr>
    </w:pPr>
  </w:style>
  <w:style w:type="paragraph" w:customStyle="1" w:styleId="50">
    <w:name w:val="标题 5（有编号）（安华金和）"/>
    <w:basedOn w:val="a2"/>
    <w:next w:val="a2"/>
    <w:autoRedefine/>
    <w:qFormat/>
    <w:pPr>
      <w:keepNext/>
      <w:keepLines/>
      <w:numPr>
        <w:ilvl w:val="4"/>
        <w:numId w:val="2"/>
      </w:numPr>
      <w:spacing w:before="280" w:after="156" w:line="377" w:lineRule="auto"/>
      <w:ind w:left="0"/>
      <w:outlineLvl w:val="4"/>
    </w:pPr>
    <w:rPr>
      <w:rFonts w:ascii="Arial" w:eastAsia="黑体" w:hAnsi="Arial"/>
      <w:b/>
      <w:kern w:val="0"/>
      <w:sz w:val="24"/>
      <w:szCs w:val="28"/>
    </w:rPr>
  </w:style>
  <w:style w:type="paragraph" w:customStyle="1" w:styleId="ListParagraph11">
    <w:name w:val="List Paragraph11"/>
    <w:basedOn w:val="a2"/>
    <w:next w:val="a2"/>
    <w:autoRedefine/>
    <w:uiPriority w:val="34"/>
    <w:qFormat/>
    <w:pPr>
      <w:ind w:firstLineChars="200" w:firstLine="420"/>
    </w:pPr>
    <w:rPr>
      <w:rFonts w:ascii="Verdana" w:hAnsi="Verdana"/>
      <w:color w:val="000000"/>
      <w:sz w:val="20"/>
      <w:szCs w:val="20"/>
    </w:rPr>
  </w:style>
  <w:style w:type="character" w:customStyle="1" w:styleId="af4">
    <w:name w:val="批注文字 字符"/>
    <w:autoRedefine/>
    <w:uiPriority w:val="99"/>
    <w:qFormat/>
    <w:rPr>
      <w:kern w:val="2"/>
      <w:sz w:val="21"/>
      <w:szCs w:val="24"/>
    </w:rPr>
  </w:style>
  <w:style w:type="character" w:customStyle="1" w:styleId="Char5">
    <w:name w:val="副标题 Char"/>
    <w:link w:val="ac"/>
    <w:autoRedefine/>
    <w:qFormat/>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054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1A73-125E-4D19-BA22-6BE343A6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23</cp:revision>
  <dcterms:created xsi:type="dcterms:W3CDTF">2024-06-17T02:59:00Z</dcterms:created>
  <dcterms:modified xsi:type="dcterms:W3CDTF">2024-06-24T01:17:00Z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077B9F16B341408095E563A24DBCE76A_13</vt:lpwstr>
  </property>
</Properties>
</file>