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A0B9A0">
      <w:pPr>
        <w:jc w:val="center"/>
        <w:rPr>
          <w:rFonts w:hint="eastAsia" w:ascii="方正小标宋简体" w:hAnsi="方正小标宋简体" w:eastAsia="方正小标宋简体" w:cs="方正小标宋简体"/>
          <w:b/>
          <w:color w:val="auto"/>
          <w:sz w:val="44"/>
          <w:szCs w:val="44"/>
          <w:highlight w:val="none"/>
          <w:lang w:val="en-US" w:eastAsia="zh-CN"/>
        </w:rPr>
      </w:pPr>
      <w:r>
        <w:rPr>
          <w:rFonts w:hint="eastAsia" w:ascii="方正小标宋简体" w:hAnsi="方正小标宋简体" w:eastAsia="方正小标宋简体" w:cs="方正小标宋简体"/>
          <w:b/>
          <w:color w:val="auto"/>
          <w:sz w:val="44"/>
          <w:szCs w:val="44"/>
          <w:highlight w:val="none"/>
        </w:rPr>
        <w:t>报价</w:t>
      </w:r>
      <w:r>
        <w:rPr>
          <w:rFonts w:hint="eastAsia" w:ascii="方正小标宋简体" w:hAnsi="方正小标宋简体" w:eastAsia="方正小标宋简体" w:cs="方正小标宋简体"/>
          <w:b/>
          <w:color w:val="auto"/>
          <w:sz w:val="44"/>
          <w:szCs w:val="44"/>
          <w:highlight w:val="none"/>
          <w:lang w:eastAsia="zh-CN"/>
        </w:rPr>
        <w:t>表</w:t>
      </w:r>
    </w:p>
    <w:p w14:paraId="5653901F">
      <w:pPr>
        <w:pStyle w:val="2"/>
        <w:rPr>
          <w:rFonts w:hint="eastAsia"/>
          <w:lang w:eastAsia="zh-CN"/>
        </w:rPr>
      </w:pPr>
    </w:p>
    <w:p w14:paraId="353B87BD">
      <w:pPr>
        <w:tabs>
          <w:tab w:val="left" w:pos="8364"/>
        </w:tabs>
        <w:snapToGrid w:val="0"/>
        <w:ind w:right="-58"/>
        <w:rPr>
          <w:rFonts w:hint="eastAsia"/>
          <w:sz w:val="28"/>
          <w:szCs w:val="28"/>
        </w:rPr>
      </w:pPr>
      <w:r>
        <w:rPr>
          <w:rFonts w:hint="eastAsia"/>
          <w:sz w:val="28"/>
          <w:szCs w:val="28"/>
        </w:rPr>
        <w:t>项目名称：</w:t>
      </w:r>
      <w:r>
        <w:rPr>
          <w:rFonts w:hint="default" w:ascii="Times New Roman" w:hAnsi="Times New Roman" w:cs="Times New Roman"/>
          <w:sz w:val="28"/>
          <w:szCs w:val="28"/>
        </w:rPr>
        <w:t>广东省人民医院工会</w:t>
      </w:r>
      <w:r>
        <w:rPr>
          <w:rFonts w:hint="default" w:ascii="Times New Roman" w:hAnsi="Times New Roman" w:cs="Times New Roman"/>
          <w:sz w:val="28"/>
          <w:szCs w:val="28"/>
          <w:lang w:val="en-US" w:eastAsia="zh-CN"/>
        </w:rPr>
        <w:t>202</w:t>
      </w:r>
      <w:r>
        <w:rPr>
          <w:rFonts w:hint="eastAsia" w:ascii="Times New Roman" w:hAnsi="Times New Roman" w:cs="Times New Roman"/>
          <w:sz w:val="28"/>
          <w:szCs w:val="28"/>
          <w:lang w:val="en-US" w:eastAsia="zh-CN"/>
        </w:rPr>
        <w:t>5</w:t>
      </w:r>
      <w:r>
        <w:rPr>
          <w:rFonts w:hint="default" w:ascii="Times New Roman" w:hAnsi="Times New Roman" w:cs="Times New Roman"/>
          <w:sz w:val="28"/>
          <w:szCs w:val="28"/>
        </w:rPr>
        <w:t>年</w:t>
      </w:r>
      <w:r>
        <w:rPr>
          <w:rFonts w:hint="eastAsia" w:ascii="Times New Roman" w:hAnsi="Times New Roman" w:cs="Times New Roman"/>
          <w:sz w:val="28"/>
          <w:szCs w:val="28"/>
          <w:lang w:val="en-US" w:eastAsia="zh-CN"/>
        </w:rPr>
        <w:t>五一</w:t>
      </w:r>
      <w:r>
        <w:rPr>
          <w:rFonts w:hint="eastAsia" w:ascii="Times New Roman" w:hAnsi="Times New Roman" w:cs="Times New Roman"/>
          <w:sz w:val="28"/>
          <w:szCs w:val="28"/>
          <w:lang w:eastAsia="zh-CN"/>
        </w:rPr>
        <w:t>节</w:t>
      </w:r>
      <w:r>
        <w:rPr>
          <w:rFonts w:hint="default" w:ascii="Times New Roman" w:hAnsi="Times New Roman" w:cs="Times New Roman"/>
          <w:sz w:val="28"/>
          <w:szCs w:val="28"/>
          <w:lang w:eastAsia="zh-CN"/>
        </w:rPr>
        <w:t>慰问品</w:t>
      </w:r>
      <w:r>
        <w:rPr>
          <w:rFonts w:hint="default" w:ascii="Times New Roman" w:hAnsi="Times New Roman" w:cs="Times New Roman"/>
          <w:sz w:val="28"/>
          <w:szCs w:val="28"/>
        </w:rPr>
        <w:t>采购项</w:t>
      </w:r>
      <w:r>
        <w:rPr>
          <w:rFonts w:hint="eastAsia"/>
          <w:sz w:val="28"/>
          <w:szCs w:val="28"/>
        </w:rPr>
        <w:t>目</w:t>
      </w:r>
    </w:p>
    <w:p w14:paraId="0FFD0CA2">
      <w:pPr>
        <w:tabs>
          <w:tab w:val="left" w:pos="8364"/>
        </w:tabs>
        <w:snapToGrid w:val="0"/>
        <w:ind w:right="-58"/>
        <w:rPr>
          <w:rFonts w:hint="eastAsia" w:eastAsia="宋体"/>
          <w:sz w:val="28"/>
          <w:szCs w:val="28"/>
          <w:lang w:eastAsia="zh-CN"/>
        </w:rPr>
      </w:pPr>
      <w:r>
        <w:rPr>
          <w:rFonts w:hint="eastAsia"/>
          <w:sz w:val="28"/>
          <w:szCs w:val="28"/>
          <w:lang w:val="en-US" w:eastAsia="zh-CN"/>
        </w:rPr>
        <w:t xml:space="preserve"> </w:t>
      </w:r>
    </w:p>
    <w:p w14:paraId="208E858D">
      <w:pPr>
        <w:tabs>
          <w:tab w:val="left" w:pos="8364"/>
        </w:tabs>
        <w:snapToGrid w:val="0"/>
        <w:ind w:right="-58"/>
        <w:rPr>
          <w:rFonts w:hint="eastAsia"/>
          <w:sz w:val="28"/>
          <w:szCs w:val="28"/>
        </w:rPr>
      </w:pPr>
      <w:r>
        <w:rPr>
          <w:rFonts w:hint="eastAsia"/>
          <w:sz w:val="28"/>
          <w:szCs w:val="28"/>
          <w:lang w:eastAsia="zh-CN"/>
        </w:rPr>
        <w:t>供应商</w:t>
      </w:r>
      <w:r>
        <w:rPr>
          <w:rFonts w:hint="eastAsia"/>
          <w:sz w:val="28"/>
          <w:szCs w:val="28"/>
        </w:rPr>
        <w:t>名称：</w:t>
      </w:r>
    </w:p>
    <w:p w14:paraId="2E738880">
      <w:pPr>
        <w:adjustRightInd w:val="0"/>
        <w:snapToGrid w:val="0"/>
        <w:spacing w:line="300" w:lineRule="auto"/>
        <w:rPr>
          <w:rFonts w:hint="eastAsia" w:ascii="宋体" w:hAnsi="宋体"/>
          <w:color w:val="auto"/>
          <w:highlight w:val="none"/>
        </w:rPr>
      </w:pPr>
      <w:r>
        <w:rPr>
          <w:rFonts w:hint="eastAsia" w:ascii="宋体" w:hAnsi="宋体"/>
          <w:color w:val="auto"/>
          <w:sz w:val="28"/>
          <w:szCs w:val="28"/>
          <w:highlight w:val="none"/>
        </w:rPr>
        <w:t xml:space="preserve">           </w:t>
      </w:r>
      <w:r>
        <w:rPr>
          <w:rFonts w:hint="eastAsia" w:ascii="宋体" w:hAnsi="宋体"/>
          <w:color w:val="auto"/>
          <w:szCs w:val="21"/>
          <w:highlight w:val="none"/>
        </w:rPr>
        <w:t xml:space="preserve">                                        </w:t>
      </w:r>
    </w:p>
    <w:tbl>
      <w:tblPr>
        <w:tblStyle w:val="4"/>
        <w:tblW w:w="9707"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1579"/>
        <w:gridCol w:w="1779"/>
        <w:gridCol w:w="1811"/>
        <w:gridCol w:w="1839"/>
        <w:gridCol w:w="1379"/>
        <w:gridCol w:w="1320"/>
      </w:tblGrid>
      <w:tr w14:paraId="6AB2E1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trPr>
        <w:tc>
          <w:tcPr>
            <w:tcW w:w="1579" w:type="dxa"/>
            <w:noWrap w:val="0"/>
            <w:vAlign w:val="center"/>
          </w:tcPr>
          <w:p w14:paraId="3EBC5052">
            <w:pPr>
              <w:tabs>
                <w:tab w:val="left" w:pos="8364"/>
              </w:tabs>
              <w:snapToGrid w:val="0"/>
              <w:ind w:right="-58"/>
              <w:jc w:val="center"/>
              <w:rPr>
                <w:rFonts w:ascii="宋体" w:hAnsi="宋体"/>
                <w:b/>
                <w:sz w:val="24"/>
                <w:szCs w:val="24"/>
              </w:rPr>
            </w:pPr>
            <w:r>
              <w:rPr>
                <w:rFonts w:hint="eastAsia" w:ascii="宋体" w:hAnsi="宋体"/>
                <w:b/>
                <w:sz w:val="24"/>
                <w:szCs w:val="24"/>
              </w:rPr>
              <w:t>标的名称</w:t>
            </w:r>
          </w:p>
        </w:tc>
        <w:tc>
          <w:tcPr>
            <w:tcW w:w="1779" w:type="dxa"/>
            <w:noWrap w:val="0"/>
            <w:vAlign w:val="center"/>
          </w:tcPr>
          <w:p w14:paraId="0933AA51">
            <w:pPr>
              <w:tabs>
                <w:tab w:val="left" w:pos="8364"/>
              </w:tabs>
              <w:snapToGrid w:val="0"/>
              <w:ind w:right="-58"/>
              <w:jc w:val="center"/>
              <w:rPr>
                <w:rFonts w:ascii="宋体" w:hAnsi="宋体"/>
                <w:b/>
                <w:sz w:val="24"/>
                <w:szCs w:val="24"/>
              </w:rPr>
            </w:pPr>
            <w:r>
              <w:rPr>
                <w:rFonts w:hint="eastAsia" w:ascii="宋体" w:hAnsi="宋体"/>
                <w:b/>
                <w:sz w:val="24"/>
                <w:szCs w:val="24"/>
              </w:rPr>
              <w:t>产地</w:t>
            </w:r>
            <w:r>
              <w:rPr>
                <w:rFonts w:hint="eastAsia" w:ascii="宋体" w:hAnsi="宋体"/>
                <w:b/>
                <w:sz w:val="24"/>
                <w:szCs w:val="24"/>
                <w:lang w:val="en-US" w:eastAsia="zh-CN"/>
              </w:rPr>
              <w:t>/</w:t>
            </w:r>
            <w:r>
              <w:rPr>
                <w:rFonts w:hint="eastAsia" w:ascii="宋体" w:hAnsi="宋体"/>
                <w:b/>
                <w:sz w:val="24"/>
                <w:szCs w:val="24"/>
              </w:rPr>
              <w:t>品牌</w:t>
            </w:r>
          </w:p>
        </w:tc>
        <w:tc>
          <w:tcPr>
            <w:tcW w:w="1811" w:type="dxa"/>
            <w:noWrap w:val="0"/>
            <w:vAlign w:val="center"/>
          </w:tcPr>
          <w:p w14:paraId="4919034E">
            <w:pPr>
              <w:tabs>
                <w:tab w:val="left" w:pos="8364"/>
              </w:tabs>
              <w:snapToGrid w:val="0"/>
              <w:ind w:right="-58"/>
              <w:jc w:val="center"/>
              <w:rPr>
                <w:rFonts w:hint="default" w:ascii="宋体" w:hAnsi="宋体" w:eastAsia="宋体"/>
                <w:b/>
                <w:sz w:val="24"/>
                <w:szCs w:val="24"/>
                <w:lang w:val="en-US" w:eastAsia="zh-CN"/>
              </w:rPr>
            </w:pPr>
            <w:r>
              <w:rPr>
                <w:rFonts w:hint="eastAsia" w:ascii="宋体" w:hAnsi="宋体" w:eastAsia="宋体"/>
                <w:b/>
                <w:sz w:val="24"/>
                <w:szCs w:val="24"/>
                <w:lang w:eastAsia="zh-CN"/>
              </w:rPr>
              <w:t>产品规格</w:t>
            </w:r>
          </w:p>
        </w:tc>
        <w:tc>
          <w:tcPr>
            <w:tcW w:w="1839" w:type="dxa"/>
            <w:noWrap w:val="0"/>
            <w:vAlign w:val="center"/>
          </w:tcPr>
          <w:p w14:paraId="23616003">
            <w:pPr>
              <w:tabs>
                <w:tab w:val="left" w:pos="8364"/>
              </w:tabs>
              <w:snapToGrid w:val="0"/>
              <w:ind w:right="-58"/>
              <w:jc w:val="center"/>
              <w:rPr>
                <w:rFonts w:hint="eastAsia" w:ascii="宋体" w:hAnsi="宋体" w:eastAsia="宋体"/>
                <w:b/>
                <w:sz w:val="24"/>
                <w:szCs w:val="24"/>
                <w:lang w:eastAsia="zh-CN"/>
              </w:rPr>
            </w:pPr>
            <w:r>
              <w:rPr>
                <w:rFonts w:hint="eastAsia" w:ascii="宋体" w:hAnsi="宋体" w:eastAsia="宋体"/>
                <w:b/>
                <w:sz w:val="24"/>
                <w:szCs w:val="24"/>
                <w:lang w:eastAsia="zh-CN"/>
              </w:rPr>
              <w:t>产品图片</w:t>
            </w:r>
          </w:p>
        </w:tc>
        <w:tc>
          <w:tcPr>
            <w:tcW w:w="1379" w:type="dxa"/>
            <w:noWrap w:val="0"/>
            <w:vAlign w:val="center"/>
          </w:tcPr>
          <w:p w14:paraId="5DB67529">
            <w:pPr>
              <w:tabs>
                <w:tab w:val="left" w:pos="8364"/>
              </w:tabs>
              <w:snapToGrid w:val="0"/>
              <w:ind w:right="-58"/>
              <w:jc w:val="center"/>
              <w:rPr>
                <w:rFonts w:hint="eastAsia" w:ascii="宋体" w:hAnsi="宋体"/>
                <w:b/>
                <w:sz w:val="24"/>
                <w:szCs w:val="24"/>
                <w:lang w:eastAsia="zh-CN"/>
              </w:rPr>
            </w:pPr>
            <w:r>
              <w:rPr>
                <w:rFonts w:hint="eastAsia" w:ascii="宋体" w:hAnsi="宋体"/>
                <w:b/>
                <w:sz w:val="24"/>
                <w:szCs w:val="24"/>
                <w:lang w:val="en-US" w:eastAsia="zh-CN"/>
              </w:rPr>
              <w:t>市场</w:t>
            </w:r>
            <w:r>
              <w:rPr>
                <w:rFonts w:hint="eastAsia" w:ascii="宋体" w:hAnsi="宋体"/>
                <w:b/>
                <w:sz w:val="24"/>
                <w:szCs w:val="24"/>
                <w:lang w:eastAsia="zh-CN"/>
              </w:rPr>
              <w:t>单价</w:t>
            </w:r>
          </w:p>
          <w:p w14:paraId="7BB19A58">
            <w:pPr>
              <w:tabs>
                <w:tab w:val="left" w:pos="8364"/>
              </w:tabs>
              <w:snapToGrid w:val="0"/>
              <w:ind w:right="-58"/>
              <w:jc w:val="center"/>
              <w:rPr>
                <w:rFonts w:hint="eastAsia"/>
                <w:lang w:eastAsia="zh-CN"/>
              </w:rPr>
            </w:pPr>
            <w:r>
              <w:rPr>
                <w:rFonts w:hint="eastAsia" w:ascii="宋体" w:hAnsi="宋体"/>
                <w:b/>
                <w:sz w:val="24"/>
                <w:szCs w:val="24"/>
                <w:lang w:eastAsia="zh-CN"/>
              </w:rPr>
              <w:t>（人民币）</w:t>
            </w:r>
          </w:p>
        </w:tc>
        <w:tc>
          <w:tcPr>
            <w:tcW w:w="1320" w:type="dxa"/>
            <w:noWrap w:val="0"/>
            <w:vAlign w:val="center"/>
          </w:tcPr>
          <w:p w14:paraId="469D00FF">
            <w:pPr>
              <w:tabs>
                <w:tab w:val="left" w:pos="8364"/>
              </w:tabs>
              <w:snapToGrid w:val="0"/>
              <w:ind w:right="-58"/>
              <w:jc w:val="center"/>
              <w:rPr>
                <w:rFonts w:hint="eastAsia" w:ascii="宋体" w:hAnsi="宋体"/>
                <w:b/>
                <w:sz w:val="24"/>
                <w:szCs w:val="24"/>
                <w:lang w:eastAsia="zh-CN"/>
              </w:rPr>
            </w:pPr>
            <w:r>
              <w:rPr>
                <w:rFonts w:hint="eastAsia" w:ascii="宋体" w:hAnsi="宋体"/>
                <w:b/>
                <w:sz w:val="24"/>
                <w:szCs w:val="24"/>
                <w:lang w:eastAsia="zh-CN"/>
              </w:rPr>
              <w:t>套餐报价</w:t>
            </w:r>
          </w:p>
          <w:p w14:paraId="7E353D12">
            <w:pPr>
              <w:pStyle w:val="2"/>
              <w:jc w:val="center"/>
              <w:rPr>
                <w:rFonts w:hint="default"/>
                <w:lang w:val="en-US" w:eastAsia="zh-CN"/>
              </w:rPr>
            </w:pPr>
            <w:r>
              <w:rPr>
                <w:rFonts w:hint="eastAsia" w:ascii="宋体" w:hAnsi="宋体"/>
                <w:b/>
                <w:sz w:val="24"/>
                <w:szCs w:val="24"/>
                <w:lang w:val="en-US" w:eastAsia="zh-CN"/>
              </w:rPr>
              <w:t>(人民币)</w:t>
            </w:r>
          </w:p>
        </w:tc>
      </w:tr>
      <w:tr w14:paraId="5CF802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777" w:hRule="atLeast"/>
        </w:trPr>
        <w:tc>
          <w:tcPr>
            <w:tcW w:w="1579" w:type="dxa"/>
            <w:noWrap w:val="0"/>
            <w:vAlign w:val="center"/>
          </w:tcPr>
          <w:p w14:paraId="7C895D40">
            <w:pPr>
              <w:keepNext w:val="0"/>
              <w:keepLines w:val="0"/>
              <w:pageBreakBefore w:val="0"/>
              <w:widowControl/>
              <w:kinsoku/>
              <w:wordWrap/>
              <w:overflowPunct/>
              <w:topLinePunct w:val="0"/>
              <w:autoSpaceDE/>
              <w:autoSpaceDN/>
              <w:bidi w:val="0"/>
              <w:spacing w:line="240" w:lineRule="exact"/>
              <w:ind w:left="0" w:leftChars="0" w:firstLine="0" w:firstLineChars="0"/>
              <w:jc w:val="center"/>
              <w:textAlignment w:val="auto"/>
              <w:rPr>
                <w:rFonts w:hint="default" w:ascii="宋体" w:hAnsi="宋体" w:eastAsiaTheme="minorEastAsia"/>
                <w:b w:val="0"/>
                <w:bCs/>
                <w:sz w:val="24"/>
                <w:szCs w:val="24"/>
                <w:lang w:val="en-US" w:eastAsia="zh-CN"/>
              </w:rPr>
            </w:pPr>
            <w:r>
              <w:rPr>
                <w:rFonts w:hint="eastAsia" w:ascii="宋体" w:hAnsi="宋体"/>
                <w:b w:val="0"/>
                <w:bCs/>
                <w:sz w:val="24"/>
                <w:szCs w:val="24"/>
                <w:lang w:val="en-US" w:eastAsia="zh-CN"/>
              </w:rPr>
              <w:t>毛巾礼盒</w:t>
            </w:r>
          </w:p>
        </w:tc>
        <w:tc>
          <w:tcPr>
            <w:tcW w:w="1779" w:type="dxa"/>
            <w:noWrap w:val="0"/>
            <w:vAlign w:val="center"/>
          </w:tcPr>
          <w:p w14:paraId="10E3C5D7">
            <w:pPr>
              <w:jc w:val="center"/>
              <w:rPr>
                <w:rFonts w:ascii="宋体" w:hAnsi="宋体"/>
                <w:b w:val="0"/>
                <w:bCs/>
                <w:sz w:val="24"/>
                <w:szCs w:val="24"/>
              </w:rPr>
            </w:pPr>
          </w:p>
        </w:tc>
        <w:tc>
          <w:tcPr>
            <w:tcW w:w="1811" w:type="dxa"/>
            <w:noWrap w:val="0"/>
            <w:vAlign w:val="center"/>
          </w:tcPr>
          <w:p w14:paraId="55AEB4E7">
            <w:pPr>
              <w:jc w:val="center"/>
              <w:rPr>
                <w:rFonts w:ascii="宋体" w:hAnsi="宋体"/>
                <w:b w:val="0"/>
                <w:bCs/>
                <w:sz w:val="24"/>
                <w:szCs w:val="24"/>
              </w:rPr>
            </w:pPr>
          </w:p>
        </w:tc>
        <w:tc>
          <w:tcPr>
            <w:tcW w:w="1839" w:type="dxa"/>
            <w:noWrap w:val="0"/>
            <w:vAlign w:val="center"/>
          </w:tcPr>
          <w:p w14:paraId="147BBE47">
            <w:pPr>
              <w:jc w:val="center"/>
              <w:rPr>
                <w:rFonts w:ascii="宋体" w:hAnsi="宋体"/>
                <w:b w:val="0"/>
                <w:bCs/>
                <w:sz w:val="24"/>
                <w:szCs w:val="24"/>
              </w:rPr>
            </w:pPr>
          </w:p>
        </w:tc>
        <w:tc>
          <w:tcPr>
            <w:tcW w:w="1379" w:type="dxa"/>
            <w:noWrap w:val="0"/>
            <w:vAlign w:val="center"/>
          </w:tcPr>
          <w:p w14:paraId="6865C475">
            <w:pPr>
              <w:spacing w:line="380" w:lineRule="exact"/>
              <w:jc w:val="center"/>
              <w:rPr>
                <w:rFonts w:hint="eastAsia" w:ascii="宋体" w:hAnsi="宋体"/>
                <w:b w:val="0"/>
                <w:bCs/>
                <w:sz w:val="24"/>
                <w:szCs w:val="24"/>
              </w:rPr>
            </w:pPr>
          </w:p>
        </w:tc>
        <w:tc>
          <w:tcPr>
            <w:tcW w:w="1320" w:type="dxa"/>
            <w:vMerge w:val="restart"/>
            <w:noWrap w:val="0"/>
            <w:vAlign w:val="center"/>
          </w:tcPr>
          <w:p w14:paraId="55AFEDA2">
            <w:pPr>
              <w:spacing w:line="380" w:lineRule="exact"/>
              <w:jc w:val="center"/>
              <w:rPr>
                <w:rFonts w:hint="eastAsia" w:ascii="宋体" w:hAnsi="宋体"/>
                <w:b w:val="0"/>
                <w:bCs/>
                <w:sz w:val="24"/>
                <w:szCs w:val="24"/>
              </w:rPr>
            </w:pPr>
          </w:p>
        </w:tc>
      </w:tr>
      <w:tr w14:paraId="5B1B66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005" w:hRule="atLeast"/>
        </w:trPr>
        <w:tc>
          <w:tcPr>
            <w:tcW w:w="1579" w:type="dxa"/>
            <w:noWrap w:val="0"/>
            <w:vAlign w:val="center"/>
          </w:tcPr>
          <w:p w14:paraId="049DDAF8">
            <w:pPr>
              <w:keepNext w:val="0"/>
              <w:keepLines w:val="0"/>
              <w:pageBreakBefore w:val="0"/>
              <w:widowControl/>
              <w:kinsoku/>
              <w:wordWrap/>
              <w:overflowPunct/>
              <w:topLinePunct w:val="0"/>
              <w:autoSpaceDE/>
              <w:autoSpaceDN/>
              <w:bidi w:val="0"/>
              <w:spacing w:line="240" w:lineRule="exact"/>
              <w:ind w:left="0" w:leftChars="0" w:firstLine="0" w:firstLineChars="0"/>
              <w:jc w:val="center"/>
              <w:textAlignment w:val="auto"/>
              <w:rPr>
                <w:rFonts w:hint="default" w:ascii="宋体" w:hAnsi="宋体" w:eastAsiaTheme="minorEastAsia"/>
                <w:b w:val="0"/>
                <w:bCs/>
                <w:sz w:val="24"/>
                <w:szCs w:val="24"/>
                <w:lang w:val="en-US" w:eastAsia="zh-CN"/>
              </w:rPr>
            </w:pPr>
            <w:r>
              <w:rPr>
                <w:rFonts w:hint="eastAsia" w:ascii="宋体" w:hAnsi="宋体"/>
                <w:b w:val="0"/>
                <w:bCs/>
                <w:sz w:val="24"/>
                <w:szCs w:val="24"/>
                <w:lang w:val="en-US" w:eastAsia="zh-CN"/>
              </w:rPr>
              <w:t>家庭洗护套装</w:t>
            </w:r>
          </w:p>
        </w:tc>
        <w:tc>
          <w:tcPr>
            <w:tcW w:w="1779" w:type="dxa"/>
            <w:noWrap w:val="0"/>
            <w:vAlign w:val="center"/>
          </w:tcPr>
          <w:p w14:paraId="1459D306">
            <w:pPr>
              <w:jc w:val="center"/>
              <w:rPr>
                <w:rFonts w:ascii="宋体" w:hAnsi="宋体"/>
                <w:b w:val="0"/>
                <w:bCs/>
                <w:sz w:val="24"/>
                <w:szCs w:val="24"/>
              </w:rPr>
            </w:pPr>
          </w:p>
        </w:tc>
        <w:tc>
          <w:tcPr>
            <w:tcW w:w="1811" w:type="dxa"/>
            <w:noWrap w:val="0"/>
            <w:vAlign w:val="center"/>
          </w:tcPr>
          <w:p w14:paraId="27B50FE5">
            <w:pPr>
              <w:jc w:val="center"/>
              <w:rPr>
                <w:rFonts w:ascii="宋体" w:hAnsi="宋体"/>
                <w:b w:val="0"/>
                <w:bCs/>
                <w:sz w:val="24"/>
                <w:szCs w:val="24"/>
              </w:rPr>
            </w:pPr>
          </w:p>
        </w:tc>
        <w:tc>
          <w:tcPr>
            <w:tcW w:w="1839" w:type="dxa"/>
            <w:noWrap w:val="0"/>
            <w:vAlign w:val="center"/>
          </w:tcPr>
          <w:p w14:paraId="723C2A12">
            <w:pPr>
              <w:jc w:val="center"/>
              <w:rPr>
                <w:rFonts w:ascii="宋体" w:hAnsi="宋体"/>
                <w:b w:val="0"/>
                <w:bCs/>
                <w:sz w:val="24"/>
                <w:szCs w:val="24"/>
              </w:rPr>
            </w:pPr>
          </w:p>
        </w:tc>
        <w:tc>
          <w:tcPr>
            <w:tcW w:w="1379" w:type="dxa"/>
            <w:noWrap w:val="0"/>
            <w:vAlign w:val="center"/>
          </w:tcPr>
          <w:p w14:paraId="519A2FCB">
            <w:pPr>
              <w:spacing w:line="380" w:lineRule="exact"/>
              <w:jc w:val="center"/>
              <w:rPr>
                <w:rFonts w:hint="eastAsia" w:ascii="宋体" w:hAnsi="宋体"/>
                <w:b w:val="0"/>
                <w:bCs/>
                <w:sz w:val="24"/>
                <w:szCs w:val="24"/>
              </w:rPr>
            </w:pPr>
          </w:p>
        </w:tc>
        <w:tc>
          <w:tcPr>
            <w:tcW w:w="1320" w:type="dxa"/>
            <w:vMerge w:val="continue"/>
            <w:noWrap w:val="0"/>
            <w:vAlign w:val="center"/>
          </w:tcPr>
          <w:p w14:paraId="23937D40">
            <w:pPr>
              <w:spacing w:line="380" w:lineRule="exact"/>
              <w:jc w:val="center"/>
              <w:rPr>
                <w:rFonts w:hint="eastAsia" w:ascii="宋体" w:hAnsi="宋体"/>
                <w:b w:val="0"/>
                <w:bCs/>
                <w:sz w:val="24"/>
                <w:szCs w:val="24"/>
              </w:rPr>
            </w:pPr>
          </w:p>
        </w:tc>
      </w:tr>
      <w:tr w14:paraId="0F1C51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320" w:hRule="atLeast"/>
        </w:trPr>
        <w:tc>
          <w:tcPr>
            <w:tcW w:w="1579" w:type="dxa"/>
            <w:noWrap w:val="0"/>
            <w:vAlign w:val="center"/>
          </w:tcPr>
          <w:p w14:paraId="0F72141D">
            <w:pPr>
              <w:tabs>
                <w:tab w:val="left" w:pos="8364"/>
              </w:tabs>
              <w:snapToGrid w:val="0"/>
              <w:ind w:right="-58"/>
              <w:jc w:val="center"/>
              <w:rPr>
                <w:sz w:val="24"/>
                <w:szCs w:val="24"/>
              </w:rPr>
            </w:pPr>
            <w:r>
              <w:rPr>
                <w:rFonts w:hint="eastAsia" w:ascii="宋体" w:hAnsi="宋体"/>
                <w:b/>
                <w:sz w:val="24"/>
                <w:szCs w:val="24"/>
              </w:rPr>
              <w:t>备注</w:t>
            </w:r>
          </w:p>
        </w:tc>
        <w:tc>
          <w:tcPr>
            <w:tcW w:w="8128" w:type="dxa"/>
            <w:gridSpan w:val="5"/>
            <w:noWrap w:val="0"/>
            <w:vAlign w:val="center"/>
          </w:tcPr>
          <w:p w14:paraId="1F837D5E">
            <w:pPr>
              <w:numPr>
                <w:ilvl w:val="0"/>
                <w:numId w:val="1"/>
              </w:numPr>
              <w:rPr>
                <w:rFonts w:ascii="宋体" w:hAnsi="宋体"/>
                <w:b w:val="0"/>
                <w:bCs w:val="0"/>
                <w:sz w:val="24"/>
                <w:szCs w:val="24"/>
              </w:rPr>
            </w:pPr>
            <w:r>
              <w:rPr>
                <w:rFonts w:hint="eastAsia" w:ascii="宋体" w:hAnsi="宋体"/>
                <w:b w:val="0"/>
                <w:bCs w:val="0"/>
                <w:sz w:val="24"/>
                <w:szCs w:val="24"/>
                <w:lang w:val="en-US" w:eastAsia="zh-CN"/>
              </w:rPr>
              <w:t>单品市场价格以京东、天猫或大型商超零售价为参考。</w:t>
            </w:r>
            <w:r>
              <w:rPr>
                <w:rFonts w:hint="eastAsia" w:ascii="宋体" w:hAnsi="宋体"/>
                <w:b w:val="0"/>
                <w:bCs w:val="0"/>
                <w:sz w:val="24"/>
                <w:szCs w:val="24"/>
                <w:lang w:eastAsia="zh-CN"/>
              </w:rPr>
              <w:t>本项目</w:t>
            </w:r>
            <w:r>
              <w:rPr>
                <w:rFonts w:hint="eastAsia" w:ascii="宋体" w:hAnsi="宋体"/>
                <w:b w:val="0"/>
                <w:bCs w:val="0"/>
                <w:sz w:val="24"/>
                <w:szCs w:val="24"/>
                <w:lang w:val="en-US" w:eastAsia="zh-CN"/>
              </w:rPr>
              <w:t>套餐</w:t>
            </w:r>
            <w:r>
              <w:rPr>
                <w:rFonts w:hint="eastAsia" w:ascii="宋体" w:hAnsi="宋体"/>
                <w:b w:val="0"/>
                <w:bCs w:val="0"/>
                <w:sz w:val="24"/>
                <w:szCs w:val="24"/>
                <w:lang w:eastAsia="zh-CN"/>
              </w:rPr>
              <w:t>最高</w:t>
            </w:r>
            <w:r>
              <w:rPr>
                <w:rFonts w:hint="eastAsia" w:ascii="宋体" w:hAnsi="宋体"/>
                <w:b w:val="0"/>
                <w:bCs w:val="0"/>
                <w:sz w:val="24"/>
                <w:szCs w:val="24"/>
              </w:rPr>
              <w:t>限价为</w:t>
            </w:r>
            <w:r>
              <w:rPr>
                <w:rFonts w:hint="eastAsia" w:ascii="宋体" w:hAnsi="宋体"/>
                <w:b w:val="0"/>
                <w:bCs w:val="0"/>
                <w:sz w:val="24"/>
                <w:szCs w:val="24"/>
                <w:lang w:val="en-US" w:eastAsia="zh-CN"/>
              </w:rPr>
              <w:t>150元</w:t>
            </w:r>
            <w:r>
              <w:rPr>
                <w:rFonts w:hint="eastAsia" w:ascii="宋体" w:hAnsi="宋体"/>
                <w:b w:val="0"/>
                <w:bCs w:val="0"/>
                <w:sz w:val="24"/>
                <w:szCs w:val="24"/>
              </w:rPr>
              <w:t>/份</w:t>
            </w:r>
            <w:r>
              <w:rPr>
                <w:rFonts w:hint="eastAsia" w:ascii="宋体" w:hAnsi="宋体"/>
                <w:b w:val="0"/>
                <w:bCs w:val="0"/>
                <w:sz w:val="24"/>
                <w:szCs w:val="24"/>
                <w:lang w:eastAsia="zh-CN"/>
              </w:rPr>
              <w:t>，一次性报价。</w:t>
            </w:r>
          </w:p>
          <w:p w14:paraId="3427E659">
            <w:pPr>
              <w:numPr>
                <w:ilvl w:val="0"/>
                <w:numId w:val="1"/>
              </w:numPr>
              <w:rPr>
                <w:rFonts w:ascii="宋体" w:hAnsi="宋体"/>
                <w:sz w:val="24"/>
                <w:szCs w:val="24"/>
              </w:rPr>
            </w:pPr>
            <w:r>
              <w:rPr>
                <w:rFonts w:hint="eastAsia" w:ascii="宋体" w:hAnsi="宋体"/>
                <w:b w:val="0"/>
                <w:bCs w:val="0"/>
                <w:sz w:val="24"/>
                <w:szCs w:val="24"/>
                <w:lang w:eastAsia="zh-CN"/>
              </w:rPr>
              <w:t>供应商</w:t>
            </w:r>
            <w:r>
              <w:rPr>
                <w:rFonts w:hint="eastAsia" w:ascii="宋体" w:hAnsi="宋体"/>
                <w:b w:val="0"/>
                <w:bCs w:val="0"/>
                <w:sz w:val="24"/>
                <w:szCs w:val="24"/>
              </w:rPr>
              <w:t>须按要求填写所有信息，不得随意更改本表格式</w:t>
            </w:r>
            <w:r>
              <w:rPr>
                <w:rFonts w:hint="eastAsia" w:ascii="宋体" w:hAnsi="宋体"/>
                <w:b w:val="0"/>
                <w:bCs w:val="0"/>
                <w:sz w:val="24"/>
                <w:szCs w:val="24"/>
                <w:lang w:eastAsia="zh-CN"/>
              </w:rPr>
              <w:t>，填写后打印</w:t>
            </w:r>
            <w:r>
              <w:rPr>
                <w:rFonts w:hint="eastAsia" w:ascii="宋体" w:hAnsi="宋体"/>
                <w:sz w:val="24"/>
                <w:szCs w:val="24"/>
              </w:rPr>
              <w:t>。</w:t>
            </w:r>
          </w:p>
          <w:p w14:paraId="60846D51">
            <w:pPr>
              <w:numPr>
                <w:ilvl w:val="0"/>
                <w:numId w:val="1"/>
              </w:numPr>
              <w:rPr>
                <w:rFonts w:hint="eastAsia" w:ascii="宋体" w:hAnsi="宋体"/>
                <w:sz w:val="24"/>
                <w:szCs w:val="24"/>
              </w:rPr>
            </w:pPr>
            <w:r>
              <w:rPr>
                <w:rFonts w:hint="eastAsia" w:ascii="宋体" w:hAnsi="宋体"/>
                <w:sz w:val="24"/>
                <w:szCs w:val="24"/>
              </w:rPr>
              <w:t>报价应包括但不限于商品成本、包装、运输、配送、税费以及合同实施过程中不可预见费等完成本采购内容所需的一切费用。采购人不再支付报价以外的任何费用。所有价格均应以人民币报价，金额单位为元。</w:t>
            </w:r>
          </w:p>
        </w:tc>
      </w:tr>
    </w:tbl>
    <w:p w14:paraId="38A40A2A">
      <w:pPr>
        <w:tabs>
          <w:tab w:val="left" w:pos="8364"/>
        </w:tabs>
        <w:snapToGrid w:val="0"/>
        <w:spacing w:line="600" w:lineRule="auto"/>
        <w:ind w:right="-58"/>
        <w:jc w:val="both"/>
        <w:rPr>
          <w:rFonts w:hint="eastAsia"/>
          <w:sz w:val="24"/>
          <w:szCs w:val="24"/>
          <w:lang w:eastAsia="zh-CN"/>
        </w:rPr>
      </w:pPr>
    </w:p>
    <w:p w14:paraId="367B901A">
      <w:pPr>
        <w:tabs>
          <w:tab w:val="left" w:pos="8364"/>
        </w:tabs>
        <w:snapToGrid w:val="0"/>
        <w:spacing w:line="600" w:lineRule="auto"/>
        <w:ind w:right="-58"/>
        <w:jc w:val="center"/>
        <w:rPr>
          <w:sz w:val="24"/>
          <w:szCs w:val="24"/>
          <w:u w:val="single"/>
        </w:rPr>
      </w:pPr>
      <w:r>
        <w:rPr>
          <w:rFonts w:hint="eastAsia"/>
          <w:sz w:val="24"/>
          <w:szCs w:val="24"/>
          <w:lang w:eastAsia="zh-CN"/>
        </w:rPr>
        <w:t>供应商</w:t>
      </w:r>
      <w:r>
        <w:rPr>
          <w:rFonts w:hint="eastAsia"/>
          <w:sz w:val="24"/>
          <w:szCs w:val="24"/>
        </w:rPr>
        <w:t>代表签字（加盖公章）：</w:t>
      </w:r>
    </w:p>
    <w:p w14:paraId="5A36B847">
      <w:pPr>
        <w:tabs>
          <w:tab w:val="left" w:pos="8364"/>
        </w:tabs>
        <w:snapToGrid w:val="0"/>
        <w:spacing w:line="600" w:lineRule="auto"/>
        <w:ind w:right="-58"/>
        <w:jc w:val="center"/>
        <w:rPr>
          <w:rFonts w:hint="eastAsia"/>
          <w:sz w:val="24"/>
          <w:szCs w:val="24"/>
          <w:u w:val="none"/>
          <w:lang w:eastAsia="zh-CN"/>
        </w:rPr>
      </w:pPr>
      <w:r>
        <w:rPr>
          <w:rFonts w:hint="eastAsia"/>
          <w:sz w:val="24"/>
          <w:szCs w:val="24"/>
          <w:u w:val="none"/>
          <w:lang w:val="en-US" w:eastAsia="zh-CN"/>
        </w:rPr>
        <w:t xml:space="preserve">                  </w:t>
      </w:r>
      <w:r>
        <w:rPr>
          <w:rFonts w:hint="eastAsia"/>
          <w:sz w:val="24"/>
          <w:szCs w:val="24"/>
          <w:u w:val="none"/>
          <w:lang w:eastAsia="zh-CN"/>
        </w:rPr>
        <w:t>联系电话：</w:t>
      </w:r>
    </w:p>
    <w:p w14:paraId="66E69A08">
      <w:pPr>
        <w:tabs>
          <w:tab w:val="left" w:pos="8364"/>
        </w:tabs>
        <w:snapToGrid w:val="0"/>
        <w:spacing w:line="600" w:lineRule="auto"/>
        <w:ind w:right="-58"/>
        <w:jc w:val="center"/>
        <w:rPr>
          <w:rFonts w:hint="eastAsia" w:ascii="方正小标宋简体" w:hAnsi="方正小标宋简体" w:eastAsia="方正小标宋简体" w:cs="方正小标宋简体"/>
          <w:b/>
          <w:color w:val="auto"/>
          <w:sz w:val="44"/>
          <w:szCs w:val="44"/>
          <w:highlight w:val="none"/>
          <w:lang w:eastAsia="zh-CN"/>
        </w:rPr>
      </w:pPr>
      <w:r>
        <w:rPr>
          <w:rFonts w:hint="eastAsia"/>
          <w:sz w:val="24"/>
          <w:szCs w:val="24"/>
          <w:u w:val="none"/>
          <w:lang w:val="en-US" w:eastAsia="zh-CN"/>
        </w:rPr>
        <w:t xml:space="preserve">                     </w:t>
      </w:r>
      <w:r>
        <w:rPr>
          <w:rFonts w:hint="eastAsia"/>
          <w:sz w:val="24"/>
          <w:szCs w:val="24"/>
          <w:u w:val="none"/>
          <w:lang w:eastAsia="zh-CN"/>
        </w:rPr>
        <w:t>日期：</w:t>
      </w:r>
      <w:r>
        <w:rPr>
          <w:sz w:val="24"/>
          <w:szCs w:val="24"/>
        </w:rPr>
        <w:t xml:space="preserve">                 </w:t>
      </w:r>
      <w:bookmarkStart w:id="0" w:name="_GoBack"/>
      <w:bookmarkEnd w:id="0"/>
    </w:p>
    <w:p w14:paraId="404E42A0"/>
    <w:sectPr>
      <w:pgSz w:w="11906" w:h="16838"/>
      <w:pgMar w:top="1440" w:right="1080" w:bottom="1440" w:left="108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E166FC"/>
    <w:multiLevelType w:val="singleLevel"/>
    <w:tmpl w:val="5DE166F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mOThlMjg5MDAzMTRkNmU0NTYxZDZmZDRmM2RkNjEifQ=="/>
  </w:docVars>
  <w:rsids>
    <w:rsidRoot w:val="00000000"/>
    <w:rsid w:val="04BD1D17"/>
    <w:rsid w:val="09257414"/>
    <w:rsid w:val="0B8F1983"/>
    <w:rsid w:val="114C494B"/>
    <w:rsid w:val="150C319F"/>
    <w:rsid w:val="1CC873BE"/>
    <w:rsid w:val="1E614F94"/>
    <w:rsid w:val="21577150"/>
    <w:rsid w:val="2359622F"/>
    <w:rsid w:val="26F676D3"/>
    <w:rsid w:val="2AE82B97"/>
    <w:rsid w:val="2B7B16EA"/>
    <w:rsid w:val="2C646F67"/>
    <w:rsid w:val="3D9D4656"/>
    <w:rsid w:val="40093884"/>
    <w:rsid w:val="405C1C05"/>
    <w:rsid w:val="49812404"/>
    <w:rsid w:val="4B2871C4"/>
    <w:rsid w:val="59B0188F"/>
    <w:rsid w:val="5A386F34"/>
    <w:rsid w:val="5F3C1128"/>
    <w:rsid w:val="5F9E741F"/>
    <w:rsid w:val="6D6824C4"/>
    <w:rsid w:val="6DB67183"/>
    <w:rsid w:val="74D67B7F"/>
    <w:rsid w:val="759D2027"/>
    <w:rsid w:val="76DB5A5B"/>
    <w:rsid w:val="78A11987"/>
    <w:rsid w:val="7A897349"/>
    <w:rsid w:val="7EFF4F7E"/>
    <w:rsid w:val="7F0A3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2"/>
      <w:szCs w:val="24"/>
      <w:lang w:val="en-US" w:eastAsia="zh-CN" w:bidi="ar-SA"/>
    </w:rPr>
  </w:style>
  <w:style w:type="paragraph" w:styleId="3">
    <w:name w:val="heading 1"/>
    <w:basedOn w:val="1"/>
    <w:next w:val="1"/>
    <w:qFormat/>
    <w:uiPriority w:val="99"/>
    <w:pPr>
      <w:widowControl/>
      <w:spacing w:before="100" w:beforeAutospacing="1" w:after="100" w:afterAutospacing="1" w:line="240" w:lineRule="auto"/>
      <w:ind w:firstLine="0" w:firstLineChars="0"/>
      <w:jc w:val="left"/>
      <w:outlineLvl w:val="0"/>
    </w:pPr>
    <w:rPr>
      <w:rFonts w:ascii="宋体" w:hAnsi="宋体" w:cs="宋体"/>
      <w:b/>
      <w:bCs/>
      <w:kern w:val="36"/>
      <w:sz w:val="48"/>
      <w:szCs w:val="48"/>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_Style 3"/>
    <w:qFormat/>
    <w:uiPriority w:val="1"/>
    <w:pPr>
      <w:widowControl w:val="0"/>
      <w:jc w:val="both"/>
    </w:pPr>
    <w:rPr>
      <w:rFonts w:ascii="Calibri" w:hAnsi="Calibri" w:eastAsia="宋体" w:cs="宋体"/>
      <w:kern w:val="2"/>
      <w:sz w:val="21"/>
      <w:szCs w:val="22"/>
      <w:lang w:val="en-US" w:eastAsia="zh-CN" w:bidi="ar-SA"/>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272</Words>
  <Characters>277</Characters>
  <Lines>0</Lines>
  <Paragraphs>0</Paragraphs>
  <TotalTime>1</TotalTime>
  <ScaleCrop>false</ScaleCrop>
  <LinksUpToDate>false</LinksUpToDate>
  <CharactersWithSpaces>623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2020-12-04T07:33:00Z</dcterms:created>
  <dc:creator>netuser</dc:creator>
  <cp:lastModifiedBy>舜娟</cp:lastModifiedBy>
  <dcterms:modified xsi:type="dcterms:W3CDTF">2025-04-22T02:22:07Z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93DA8C2A751148E581789A7A61B87DF9</vt:lpwstr>
  </property>
  <property fmtid="{D5CDD505-2E9C-101B-9397-08002B2CF9AE}" pid="4" name="KSOTemplateDocerSaveRecord">
    <vt:lpwstr>eyJoZGlkIjoiOTIyY2I3Nzc0YWM1MWMxNmU0MDdjMDhiYTNhMmY1YmIiLCJ1c2VySWQiOiI0MjA2NzA2NTYifQ==</vt:lpwstr>
  </property>
</Properties>
</file>