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D75" w:rsidRDefault="00041B68" w:rsidP="00EF76C2">
      <w:pPr>
        <w:spacing w:beforeLines="200" w:afterLines="100" w:line="360" w:lineRule="auto"/>
        <w:jc w:val="center"/>
        <w:rPr>
          <w:rFonts w:ascii="宋体" w:hAnsi="宋体"/>
          <w:b/>
          <w:sz w:val="44"/>
          <w:szCs w:val="30"/>
        </w:rPr>
      </w:pPr>
      <w:r w:rsidRPr="00041B68">
        <w:rPr>
          <w:rFonts w:ascii="宋体" w:hAnsi="宋体" w:hint="eastAsia"/>
          <w:b/>
          <w:bCs/>
          <w:sz w:val="44"/>
          <w:szCs w:val="30"/>
        </w:rPr>
        <w:t>新一代血透信息管理系统</w:t>
      </w:r>
      <w:proofErr w:type="gramStart"/>
      <w:r w:rsidR="00230A79">
        <w:rPr>
          <w:rFonts w:ascii="宋体" w:hAnsi="宋体" w:hint="eastAsia"/>
          <w:b/>
          <w:sz w:val="44"/>
          <w:szCs w:val="30"/>
        </w:rPr>
        <w:t>信创改造</w:t>
      </w:r>
      <w:proofErr w:type="gramEnd"/>
      <w:r w:rsidR="00DF0C0A">
        <w:rPr>
          <w:rFonts w:ascii="宋体" w:hAnsi="宋体" w:hint="eastAsia"/>
          <w:b/>
          <w:sz w:val="44"/>
          <w:szCs w:val="30"/>
        </w:rPr>
        <w:t>项目需求</w:t>
      </w:r>
    </w:p>
    <w:p w:rsidR="005E7D75" w:rsidRDefault="00DF0C0A">
      <w:pPr>
        <w:pStyle w:val="1"/>
        <w:numPr>
          <w:ilvl w:val="0"/>
          <w:numId w:val="3"/>
        </w:numPr>
        <w:spacing w:before="0" w:after="0"/>
        <w:rPr>
          <w:rFonts w:ascii="宋体" w:hAnsi="宋体"/>
          <w:sz w:val="32"/>
          <w:szCs w:val="32"/>
        </w:rPr>
      </w:pPr>
      <w:r>
        <w:rPr>
          <w:rFonts w:ascii="宋体" w:hAnsi="宋体" w:hint="eastAsia"/>
          <w:sz w:val="32"/>
          <w:szCs w:val="32"/>
        </w:rPr>
        <w:t>项目名称</w:t>
      </w:r>
    </w:p>
    <w:p w:rsidR="005E7D75" w:rsidRPr="00226FF2" w:rsidRDefault="00041B68">
      <w:pPr>
        <w:spacing w:line="360" w:lineRule="auto"/>
        <w:ind w:left="432" w:firstLineChars="200" w:firstLine="420"/>
      </w:pPr>
      <w:r w:rsidRPr="00041B68">
        <w:rPr>
          <w:rFonts w:hint="eastAsia"/>
          <w:bCs/>
        </w:rPr>
        <w:t>新一代血透信息管理系统</w:t>
      </w:r>
      <w:r w:rsidR="00230A79" w:rsidRPr="00230A79">
        <w:rPr>
          <w:rFonts w:hint="eastAsia"/>
        </w:rPr>
        <w:t>信创改造</w:t>
      </w:r>
      <w:r w:rsidR="00230A79">
        <w:rPr>
          <w:rFonts w:hint="eastAsia"/>
        </w:rPr>
        <w:t>项目</w:t>
      </w:r>
      <w:r w:rsidR="009B537A" w:rsidRPr="00226FF2">
        <w:rPr>
          <w:rFonts w:hint="eastAsia"/>
        </w:rPr>
        <w:t>。</w:t>
      </w:r>
    </w:p>
    <w:p w:rsidR="005E7D75" w:rsidRDefault="00DF0C0A">
      <w:pPr>
        <w:pStyle w:val="1"/>
        <w:numPr>
          <w:ilvl w:val="0"/>
          <w:numId w:val="3"/>
        </w:numPr>
        <w:spacing w:before="0" w:after="0"/>
        <w:rPr>
          <w:rFonts w:ascii="宋体" w:hAnsi="宋体"/>
          <w:sz w:val="32"/>
          <w:szCs w:val="32"/>
        </w:rPr>
      </w:pPr>
      <w:r>
        <w:rPr>
          <w:rFonts w:ascii="宋体" w:hAnsi="宋体" w:hint="eastAsia"/>
          <w:sz w:val="32"/>
          <w:szCs w:val="32"/>
        </w:rPr>
        <w:t>项目内容</w:t>
      </w:r>
    </w:p>
    <w:p w:rsidR="005E7D75" w:rsidRDefault="00DF0C0A">
      <w:r>
        <w:rPr>
          <w:rFonts w:hint="eastAsia"/>
        </w:rPr>
        <w:t>项目</w:t>
      </w:r>
      <w:r>
        <w:t>功能</w:t>
      </w:r>
      <w:r>
        <w:rPr>
          <w:rFonts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828"/>
        <w:gridCol w:w="4536"/>
      </w:tblGrid>
      <w:tr w:rsidR="005E7D75">
        <w:tc>
          <w:tcPr>
            <w:tcW w:w="675" w:type="dxa"/>
          </w:tcPr>
          <w:p w:rsidR="005E7D75" w:rsidRDefault="00DF0C0A">
            <w:pPr>
              <w:jc w:val="center"/>
            </w:pPr>
            <w:r>
              <w:rPr>
                <w:rFonts w:hint="eastAsia"/>
              </w:rPr>
              <w:t>序号</w:t>
            </w:r>
          </w:p>
        </w:tc>
        <w:tc>
          <w:tcPr>
            <w:tcW w:w="3828" w:type="dxa"/>
          </w:tcPr>
          <w:p w:rsidR="005E7D75" w:rsidRDefault="00DF0C0A">
            <w:pPr>
              <w:jc w:val="center"/>
            </w:pPr>
            <w:r>
              <w:rPr>
                <w:rFonts w:hint="eastAsia"/>
              </w:rPr>
              <w:t>系统名称</w:t>
            </w:r>
          </w:p>
        </w:tc>
        <w:tc>
          <w:tcPr>
            <w:tcW w:w="4536" w:type="dxa"/>
          </w:tcPr>
          <w:p w:rsidR="005E7D75" w:rsidRDefault="00DF0C0A">
            <w:pPr>
              <w:jc w:val="center"/>
            </w:pPr>
            <w:r>
              <w:rPr>
                <w:rFonts w:hint="eastAsia"/>
              </w:rPr>
              <w:t>功能模块</w:t>
            </w:r>
          </w:p>
        </w:tc>
      </w:tr>
      <w:tr w:rsidR="005E7D75">
        <w:tc>
          <w:tcPr>
            <w:tcW w:w="675" w:type="dxa"/>
          </w:tcPr>
          <w:p w:rsidR="005E7D75" w:rsidRDefault="00DF0C0A">
            <w:pPr>
              <w:jc w:val="center"/>
            </w:pPr>
            <w:r>
              <w:t>1</w:t>
            </w:r>
          </w:p>
        </w:tc>
        <w:tc>
          <w:tcPr>
            <w:tcW w:w="3828" w:type="dxa"/>
          </w:tcPr>
          <w:p w:rsidR="005E7D75" w:rsidRDefault="00D13DE1">
            <w:r>
              <w:rPr>
                <w:rFonts w:hint="eastAsia"/>
              </w:rPr>
              <w:t>应用程序适配改造</w:t>
            </w:r>
          </w:p>
        </w:tc>
        <w:tc>
          <w:tcPr>
            <w:tcW w:w="4536" w:type="dxa"/>
          </w:tcPr>
          <w:p w:rsidR="005E7D75" w:rsidRDefault="00DF0C0A">
            <w:r>
              <w:rPr>
                <w:rFonts w:hint="eastAsia"/>
              </w:rPr>
              <w:t>配置详见</w:t>
            </w:r>
            <w:r>
              <w:rPr>
                <w:rFonts w:hint="eastAsia"/>
              </w:rPr>
              <w:t>3</w:t>
            </w:r>
            <w:r>
              <w:t>.</w:t>
            </w:r>
            <w:r>
              <w:rPr>
                <w:rFonts w:hint="eastAsia"/>
              </w:rPr>
              <w:t>1</w:t>
            </w:r>
            <w:r>
              <w:rPr>
                <w:rFonts w:hint="eastAsia"/>
              </w:rPr>
              <w:t>、</w:t>
            </w:r>
            <w:r w:rsidR="00D13DE1">
              <w:rPr>
                <w:rFonts w:hint="eastAsia"/>
              </w:rPr>
              <w:t>应用程序适配改造</w:t>
            </w:r>
          </w:p>
        </w:tc>
      </w:tr>
      <w:tr w:rsidR="005E7D75">
        <w:tc>
          <w:tcPr>
            <w:tcW w:w="675" w:type="dxa"/>
          </w:tcPr>
          <w:p w:rsidR="005E7D75" w:rsidRDefault="00DF0C0A">
            <w:pPr>
              <w:jc w:val="center"/>
            </w:pPr>
            <w:r>
              <w:rPr>
                <w:rFonts w:hint="eastAsia"/>
              </w:rPr>
              <w:t>2</w:t>
            </w:r>
          </w:p>
        </w:tc>
        <w:tc>
          <w:tcPr>
            <w:tcW w:w="3828" w:type="dxa"/>
          </w:tcPr>
          <w:p w:rsidR="005E7D75" w:rsidRDefault="00D13DE1">
            <w:r>
              <w:rPr>
                <w:rFonts w:hint="eastAsia"/>
              </w:rPr>
              <w:t>数据库适配改造</w:t>
            </w:r>
          </w:p>
        </w:tc>
        <w:tc>
          <w:tcPr>
            <w:tcW w:w="4536" w:type="dxa"/>
          </w:tcPr>
          <w:p w:rsidR="005E7D75" w:rsidRDefault="00DF0C0A">
            <w:r>
              <w:rPr>
                <w:rFonts w:hint="eastAsia"/>
              </w:rPr>
              <w:t>配置详见</w:t>
            </w:r>
            <w:r>
              <w:rPr>
                <w:rFonts w:hint="eastAsia"/>
              </w:rPr>
              <w:t>3</w:t>
            </w:r>
            <w:r>
              <w:t>.2</w:t>
            </w:r>
            <w:r>
              <w:rPr>
                <w:rFonts w:hint="eastAsia"/>
              </w:rPr>
              <w:t>、</w:t>
            </w:r>
            <w:r w:rsidR="00D13DE1">
              <w:rPr>
                <w:rFonts w:hint="eastAsia"/>
              </w:rPr>
              <w:t>数据库适配改造</w:t>
            </w:r>
          </w:p>
        </w:tc>
      </w:tr>
    </w:tbl>
    <w:p w:rsidR="005E7D75" w:rsidRDefault="005E7C6E">
      <w:pPr>
        <w:pStyle w:val="1"/>
        <w:numPr>
          <w:ilvl w:val="0"/>
          <w:numId w:val="3"/>
        </w:numPr>
        <w:spacing w:before="0" w:after="0"/>
        <w:rPr>
          <w:rFonts w:ascii="宋体" w:hAnsi="宋体"/>
          <w:sz w:val="32"/>
          <w:szCs w:val="32"/>
        </w:rPr>
      </w:pPr>
      <w:r>
        <w:rPr>
          <w:rFonts w:ascii="宋体" w:hAnsi="宋体" w:hint="eastAsia"/>
          <w:sz w:val="32"/>
          <w:szCs w:val="32"/>
        </w:rPr>
        <w:t>详细要求</w:t>
      </w:r>
      <w:r w:rsidR="00DF0C0A">
        <w:rPr>
          <w:rFonts w:ascii="宋体" w:hAnsi="宋体" w:hint="eastAsia"/>
          <w:sz w:val="32"/>
          <w:szCs w:val="32"/>
        </w:rPr>
        <w:t>描述</w:t>
      </w:r>
    </w:p>
    <w:p w:rsidR="005E7D75" w:rsidRDefault="00DF0C0A">
      <w:pPr>
        <w:pStyle w:val="2"/>
        <w:spacing w:before="0" w:after="0"/>
        <w:rPr>
          <w:rFonts w:ascii="宋体" w:eastAsia="宋体" w:hAnsi="宋体"/>
          <w:sz w:val="24"/>
          <w:szCs w:val="24"/>
        </w:rPr>
      </w:pPr>
      <w:bookmarkStart w:id="0" w:name="_6.1.1、大数据服务器"/>
      <w:bookmarkEnd w:id="0"/>
      <w:r>
        <w:rPr>
          <w:rFonts w:ascii="宋体" w:eastAsia="宋体" w:hAnsi="宋体"/>
          <w:sz w:val="24"/>
          <w:szCs w:val="24"/>
        </w:rPr>
        <w:t>3.1</w:t>
      </w:r>
      <w:r>
        <w:rPr>
          <w:rFonts w:ascii="宋体" w:eastAsia="宋体" w:hAnsi="宋体" w:hint="eastAsia"/>
          <w:sz w:val="24"/>
          <w:szCs w:val="24"/>
        </w:rPr>
        <w:t>、</w:t>
      </w:r>
      <w:r w:rsidR="002040F2">
        <w:rPr>
          <w:rFonts w:ascii="宋体" w:eastAsia="宋体" w:hAnsi="宋体" w:hint="eastAsia"/>
          <w:sz w:val="24"/>
          <w:szCs w:val="24"/>
        </w:rPr>
        <w:t>应用程序适配改造</w:t>
      </w:r>
    </w:p>
    <w:tbl>
      <w:tblPr>
        <w:tblStyle w:val="ad"/>
        <w:tblW w:w="5000" w:type="pct"/>
        <w:tblLook w:val="04A0"/>
      </w:tblPr>
      <w:tblGrid>
        <w:gridCol w:w="1044"/>
        <w:gridCol w:w="2041"/>
        <w:gridCol w:w="6201"/>
      </w:tblGrid>
      <w:tr w:rsidR="005E7D75" w:rsidTr="008831BB">
        <w:trPr>
          <w:trHeight w:val="320"/>
        </w:trPr>
        <w:tc>
          <w:tcPr>
            <w:tcW w:w="562"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序号</w:t>
            </w:r>
          </w:p>
        </w:tc>
        <w:tc>
          <w:tcPr>
            <w:tcW w:w="1099"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功能模块</w:t>
            </w:r>
          </w:p>
        </w:tc>
        <w:tc>
          <w:tcPr>
            <w:tcW w:w="3339"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功能描述</w:t>
            </w:r>
          </w:p>
        </w:tc>
      </w:tr>
      <w:tr w:rsidR="008831BB" w:rsidTr="00A1266E">
        <w:trPr>
          <w:trHeight w:val="1380"/>
        </w:trPr>
        <w:tc>
          <w:tcPr>
            <w:tcW w:w="562" w:type="pct"/>
            <w:vAlign w:val="center"/>
          </w:tcPr>
          <w:p w:rsidR="008831BB" w:rsidRDefault="008831BB" w:rsidP="008831BB">
            <w:pPr>
              <w:widowControl/>
              <w:jc w:val="center"/>
              <w:rPr>
                <w:rFonts w:ascii="宋体" w:hAnsi="宋体" w:cs="宋体"/>
                <w:szCs w:val="21"/>
              </w:rPr>
            </w:pPr>
            <w:r>
              <w:rPr>
                <w:rFonts w:ascii="宋体" w:hAnsi="宋体" w:cs="宋体" w:hint="eastAsia"/>
                <w:szCs w:val="21"/>
              </w:rPr>
              <w:t>1</w:t>
            </w:r>
          </w:p>
        </w:tc>
        <w:tc>
          <w:tcPr>
            <w:tcW w:w="1099" w:type="pct"/>
            <w:vAlign w:val="center"/>
          </w:tcPr>
          <w:p w:rsidR="008831BB" w:rsidRDefault="004B11B4" w:rsidP="00F80D2E">
            <w:pPr>
              <w:rPr>
                <w:rFonts w:ascii="宋体" w:hAnsi="宋体"/>
                <w:szCs w:val="21"/>
              </w:rPr>
            </w:pPr>
            <w:r>
              <w:rPr>
                <w:rFonts w:hint="eastAsia"/>
              </w:rPr>
              <w:t>应用程序适配改造</w:t>
            </w:r>
          </w:p>
        </w:tc>
        <w:tc>
          <w:tcPr>
            <w:tcW w:w="3339" w:type="pct"/>
            <w:vAlign w:val="center"/>
          </w:tcPr>
          <w:p w:rsidR="008831BB" w:rsidRDefault="004B11B4" w:rsidP="004B11B4">
            <w:pPr>
              <w:spacing w:line="460" w:lineRule="exact"/>
              <w:rPr>
                <w:rFonts w:ascii="宋体" w:hAnsi="宋体"/>
                <w:szCs w:val="21"/>
              </w:rPr>
            </w:pPr>
            <w:r>
              <w:rPr>
                <w:rFonts w:ascii="宋体" w:hAnsi="宋体" w:hint="eastAsia"/>
                <w:szCs w:val="21"/>
              </w:rPr>
              <w:t>支持应用程序部署在国产操作系统，中间件等国家信创目录基础设施，并正常运行。具体应用程序功能清单详见附件。</w:t>
            </w:r>
          </w:p>
        </w:tc>
      </w:tr>
    </w:tbl>
    <w:p w:rsidR="005E7D75" w:rsidRDefault="00DF0C0A">
      <w:pPr>
        <w:pStyle w:val="2"/>
        <w:spacing w:before="0" w:after="0"/>
        <w:rPr>
          <w:rFonts w:ascii="宋体" w:eastAsia="宋体" w:hAnsi="宋体"/>
          <w:sz w:val="24"/>
          <w:szCs w:val="24"/>
        </w:rPr>
      </w:pPr>
      <w:bookmarkStart w:id="1" w:name="_6.1.2、容器服务器"/>
      <w:bookmarkEnd w:id="1"/>
      <w:r>
        <w:rPr>
          <w:rFonts w:ascii="宋体" w:eastAsia="宋体" w:hAnsi="宋体"/>
          <w:sz w:val="24"/>
          <w:szCs w:val="24"/>
        </w:rPr>
        <w:t>3.2</w:t>
      </w:r>
      <w:r w:rsidR="008774AF">
        <w:rPr>
          <w:rFonts w:ascii="宋体" w:eastAsia="宋体" w:hAnsi="宋体" w:hint="eastAsia"/>
          <w:sz w:val="24"/>
          <w:szCs w:val="24"/>
        </w:rPr>
        <w:t>、</w:t>
      </w:r>
      <w:r w:rsidR="002040F2">
        <w:rPr>
          <w:rFonts w:ascii="宋体" w:eastAsia="宋体" w:hAnsi="宋体" w:hint="eastAsia"/>
          <w:sz w:val="24"/>
          <w:szCs w:val="24"/>
        </w:rPr>
        <w:t>数据库适配改造</w:t>
      </w:r>
    </w:p>
    <w:tbl>
      <w:tblPr>
        <w:tblStyle w:val="ad"/>
        <w:tblW w:w="5000" w:type="pct"/>
        <w:tblLook w:val="04A0"/>
      </w:tblPr>
      <w:tblGrid>
        <w:gridCol w:w="1044"/>
        <w:gridCol w:w="2041"/>
        <w:gridCol w:w="6201"/>
      </w:tblGrid>
      <w:tr w:rsidR="005E7D75" w:rsidTr="008774AF">
        <w:trPr>
          <w:trHeight w:val="320"/>
        </w:trPr>
        <w:tc>
          <w:tcPr>
            <w:tcW w:w="562"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序号</w:t>
            </w:r>
          </w:p>
        </w:tc>
        <w:tc>
          <w:tcPr>
            <w:tcW w:w="1099"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功能模块</w:t>
            </w:r>
          </w:p>
        </w:tc>
        <w:tc>
          <w:tcPr>
            <w:tcW w:w="3339" w:type="pct"/>
            <w:vAlign w:val="center"/>
          </w:tcPr>
          <w:p w:rsidR="005E7D75" w:rsidRDefault="00DF0C0A">
            <w:pPr>
              <w:widowControl/>
              <w:jc w:val="center"/>
              <w:rPr>
                <w:rFonts w:ascii="宋体" w:hAnsi="宋体" w:cs="宋体"/>
                <w:b/>
                <w:bCs/>
                <w:szCs w:val="21"/>
              </w:rPr>
            </w:pPr>
            <w:r>
              <w:rPr>
                <w:rFonts w:ascii="宋体" w:hAnsi="宋体" w:cs="宋体" w:hint="eastAsia"/>
                <w:b/>
                <w:bCs/>
                <w:szCs w:val="21"/>
              </w:rPr>
              <w:t>功能描述</w:t>
            </w:r>
          </w:p>
        </w:tc>
      </w:tr>
      <w:tr w:rsidR="008774AF" w:rsidTr="00FA64F8">
        <w:trPr>
          <w:trHeight w:val="1840"/>
        </w:trPr>
        <w:tc>
          <w:tcPr>
            <w:tcW w:w="562" w:type="pct"/>
            <w:vAlign w:val="center"/>
          </w:tcPr>
          <w:p w:rsidR="008774AF" w:rsidRDefault="008774AF" w:rsidP="00FA64F8">
            <w:pPr>
              <w:jc w:val="center"/>
              <w:rPr>
                <w:rFonts w:ascii="宋体" w:hAnsi="宋体" w:cs="宋体"/>
                <w:szCs w:val="21"/>
              </w:rPr>
            </w:pPr>
            <w:r>
              <w:rPr>
                <w:rFonts w:ascii="宋体" w:hAnsi="宋体" w:cs="宋体"/>
                <w:szCs w:val="21"/>
              </w:rPr>
              <w:t>1</w:t>
            </w:r>
          </w:p>
        </w:tc>
        <w:tc>
          <w:tcPr>
            <w:tcW w:w="1099" w:type="pct"/>
            <w:vAlign w:val="center"/>
          </w:tcPr>
          <w:p w:rsidR="008774AF" w:rsidRPr="00A4526B" w:rsidRDefault="004B11B4" w:rsidP="008774AF">
            <w:pPr>
              <w:widowControl/>
              <w:rPr>
                <w:rFonts w:ascii="宋体" w:hAnsi="宋体"/>
                <w:szCs w:val="21"/>
              </w:rPr>
            </w:pPr>
            <w:r w:rsidRPr="00A4526B">
              <w:rPr>
                <w:rFonts w:ascii="宋体" w:hAnsi="宋体" w:hint="eastAsia"/>
                <w:szCs w:val="21"/>
              </w:rPr>
              <w:t>数据库适配改造</w:t>
            </w:r>
          </w:p>
        </w:tc>
        <w:tc>
          <w:tcPr>
            <w:tcW w:w="3339" w:type="pct"/>
            <w:vAlign w:val="center"/>
          </w:tcPr>
          <w:p w:rsidR="00A4526B" w:rsidRPr="002215E8" w:rsidRDefault="004B11B4" w:rsidP="002215E8">
            <w:pPr>
              <w:spacing w:line="460" w:lineRule="exact"/>
              <w:rPr>
                <w:rFonts w:ascii="宋体" w:hAnsi="宋体"/>
                <w:szCs w:val="21"/>
              </w:rPr>
            </w:pPr>
            <w:r w:rsidRPr="002215E8">
              <w:rPr>
                <w:rFonts w:ascii="宋体" w:hAnsi="宋体" w:hint="eastAsia"/>
                <w:szCs w:val="21"/>
              </w:rPr>
              <w:t>支持应用系统数据部署</w:t>
            </w:r>
            <w:r w:rsidR="000E2227" w:rsidRPr="002215E8">
              <w:rPr>
                <w:rFonts w:ascii="宋体" w:hAnsi="宋体" w:hint="eastAsia"/>
                <w:szCs w:val="21"/>
              </w:rPr>
              <w:t>在国家信创目录的国产数据库，并实现历史数据迁移且确保系统</w:t>
            </w:r>
            <w:r w:rsidRPr="002215E8">
              <w:rPr>
                <w:rFonts w:ascii="宋体" w:hAnsi="宋体" w:hint="eastAsia"/>
                <w:szCs w:val="21"/>
              </w:rPr>
              <w:t>正常运行。</w:t>
            </w:r>
          </w:p>
        </w:tc>
      </w:tr>
    </w:tbl>
    <w:p w:rsidR="005E7D75" w:rsidRDefault="00DF0C0A" w:rsidP="00EF76C2">
      <w:pPr>
        <w:pStyle w:val="1"/>
        <w:numPr>
          <w:ilvl w:val="0"/>
          <w:numId w:val="3"/>
        </w:numPr>
        <w:spacing w:beforeLines="100" w:after="0"/>
        <w:ind w:left="431" w:hanging="431"/>
        <w:rPr>
          <w:rFonts w:ascii="宋体" w:hAnsi="宋体"/>
          <w:sz w:val="21"/>
          <w:szCs w:val="21"/>
        </w:rPr>
      </w:pPr>
      <w:r>
        <w:rPr>
          <w:rFonts w:ascii="宋体" w:hAnsi="宋体" w:hint="eastAsia"/>
          <w:sz w:val="32"/>
          <w:szCs w:val="32"/>
        </w:rPr>
        <w:t>项目工期</w:t>
      </w:r>
    </w:p>
    <w:p w:rsidR="005E7D75" w:rsidRPr="004458EE" w:rsidRDefault="00DF0C0A" w:rsidP="00EF76C2">
      <w:pPr>
        <w:numPr>
          <w:ilvl w:val="0"/>
          <w:numId w:val="5"/>
        </w:numPr>
        <w:tabs>
          <w:tab w:val="left" w:pos="420"/>
          <w:tab w:val="left" w:pos="780"/>
        </w:tabs>
        <w:spacing w:beforeLines="50" w:line="360" w:lineRule="auto"/>
        <w:outlineLvl w:val="0"/>
        <w:rPr>
          <w:rFonts w:ascii="宋体" w:hAnsi="宋体" w:cs="宋体"/>
          <w:szCs w:val="21"/>
        </w:rPr>
      </w:pPr>
      <w:r w:rsidRPr="004458EE">
        <w:rPr>
          <w:rFonts w:ascii="宋体" w:hAnsi="宋体" w:cs="宋体" w:hint="eastAsia"/>
          <w:szCs w:val="21"/>
        </w:rPr>
        <w:t>自合同签订日起，</w:t>
      </w:r>
      <w:r w:rsidR="004458EE">
        <w:rPr>
          <w:rFonts w:ascii="宋体" w:hAnsi="宋体" w:cs="宋体" w:hint="eastAsia"/>
          <w:szCs w:val="21"/>
        </w:rPr>
        <w:t>在</w:t>
      </w:r>
      <w:r w:rsidR="00FD6D61">
        <w:rPr>
          <w:rFonts w:ascii="宋体" w:hAnsi="宋体" w:cs="宋体"/>
          <w:szCs w:val="21"/>
        </w:rPr>
        <w:t>6</w:t>
      </w:r>
      <w:bookmarkStart w:id="2" w:name="_GoBack"/>
      <w:bookmarkEnd w:id="2"/>
      <w:r w:rsidR="004458EE">
        <w:rPr>
          <w:rFonts w:ascii="宋体" w:hAnsi="宋体" w:cs="宋体" w:hint="eastAsia"/>
          <w:szCs w:val="21"/>
        </w:rPr>
        <w:t>个月内完成信创改造</w:t>
      </w:r>
      <w:r w:rsidRPr="004458EE">
        <w:rPr>
          <w:rFonts w:ascii="宋体" w:hAnsi="宋体" w:cs="宋体" w:hint="eastAsia"/>
          <w:szCs w:val="21"/>
        </w:rPr>
        <w:t>。</w:t>
      </w:r>
    </w:p>
    <w:p w:rsidR="005E7D75" w:rsidRDefault="004458EE" w:rsidP="00EF76C2">
      <w:pPr>
        <w:numPr>
          <w:ilvl w:val="0"/>
          <w:numId w:val="5"/>
        </w:numPr>
        <w:tabs>
          <w:tab w:val="left" w:pos="780"/>
        </w:tabs>
        <w:spacing w:beforeLines="50" w:line="360" w:lineRule="auto"/>
        <w:outlineLvl w:val="0"/>
        <w:rPr>
          <w:rFonts w:ascii="宋体" w:hAnsi="宋体" w:cs="宋体"/>
          <w:szCs w:val="21"/>
        </w:rPr>
      </w:pPr>
      <w:proofErr w:type="gramStart"/>
      <w:r>
        <w:rPr>
          <w:rFonts w:ascii="宋体" w:hAnsi="宋体" w:cs="宋体" w:hint="eastAsia"/>
          <w:szCs w:val="21"/>
        </w:rPr>
        <w:t>信创改造</w:t>
      </w:r>
      <w:proofErr w:type="gramEnd"/>
      <w:r>
        <w:rPr>
          <w:rFonts w:ascii="宋体" w:hAnsi="宋体" w:cs="宋体" w:hint="eastAsia"/>
          <w:szCs w:val="21"/>
        </w:rPr>
        <w:t>后</w:t>
      </w:r>
      <w:r w:rsidR="00DF0C0A">
        <w:rPr>
          <w:rFonts w:ascii="宋体" w:hAnsi="宋体" w:cs="宋体" w:hint="eastAsia"/>
          <w:szCs w:val="21"/>
        </w:rPr>
        <w:t>，系统运行</w:t>
      </w:r>
      <w:r w:rsidR="00DF0C0A">
        <w:rPr>
          <w:rFonts w:ascii="宋体" w:hAnsi="宋体" w:cs="宋体"/>
          <w:szCs w:val="21"/>
        </w:rPr>
        <w:t>3</w:t>
      </w:r>
      <w:r w:rsidR="00DF0C0A">
        <w:rPr>
          <w:rFonts w:ascii="宋体" w:hAnsi="宋体" w:cs="宋体" w:hint="eastAsia"/>
          <w:szCs w:val="21"/>
        </w:rPr>
        <w:t>个月以上无软件故障出现，则向院方申请验收。</w:t>
      </w:r>
    </w:p>
    <w:p w:rsidR="005E7D75" w:rsidRDefault="005E7D75"/>
    <w:p w:rsidR="005E7D75" w:rsidRDefault="00DF0C0A">
      <w:pPr>
        <w:pStyle w:val="1"/>
        <w:numPr>
          <w:ilvl w:val="0"/>
          <w:numId w:val="3"/>
        </w:numPr>
        <w:spacing w:before="0" w:after="0"/>
        <w:rPr>
          <w:rFonts w:ascii="宋体" w:hAnsi="宋体"/>
          <w:sz w:val="32"/>
          <w:szCs w:val="32"/>
        </w:rPr>
      </w:pPr>
      <w:r>
        <w:rPr>
          <w:rFonts w:ascii="宋体" w:hAnsi="宋体" w:hint="eastAsia"/>
          <w:sz w:val="32"/>
          <w:szCs w:val="32"/>
        </w:rPr>
        <w:lastRenderedPageBreak/>
        <w:t>集成技术及实施</w:t>
      </w:r>
      <w:r>
        <w:rPr>
          <w:rFonts w:ascii="宋体" w:hAnsi="宋体"/>
          <w:sz w:val="32"/>
          <w:szCs w:val="32"/>
        </w:rPr>
        <w:t>服务要求</w:t>
      </w:r>
    </w:p>
    <w:p w:rsidR="005E7D75" w:rsidRDefault="00DF0C0A" w:rsidP="00EF76C2">
      <w:pPr>
        <w:tabs>
          <w:tab w:val="left" w:pos="780"/>
        </w:tabs>
        <w:spacing w:beforeLines="50" w:line="360" w:lineRule="auto"/>
        <w:ind w:firstLineChars="200" w:firstLine="420"/>
        <w:outlineLvl w:val="0"/>
        <w:rPr>
          <w:rFonts w:ascii="宋体" w:hAnsi="宋体" w:cs="宋体"/>
          <w:szCs w:val="21"/>
        </w:rPr>
      </w:pPr>
      <w:r>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rsidR="005E7D75" w:rsidRDefault="00DF0C0A" w:rsidP="00EF76C2">
      <w:pPr>
        <w:tabs>
          <w:tab w:val="left" w:pos="780"/>
        </w:tabs>
        <w:spacing w:beforeLines="50" w:line="360" w:lineRule="auto"/>
        <w:ind w:firstLineChars="200" w:firstLine="420"/>
        <w:outlineLvl w:val="0"/>
        <w:rPr>
          <w:rFonts w:ascii="宋体" w:hAnsi="宋体" w:cs="宋体"/>
          <w:szCs w:val="21"/>
        </w:rPr>
      </w:pPr>
      <w:r>
        <w:rPr>
          <w:rFonts w:ascii="宋体" w:hAnsi="宋体" w:cs="宋体" w:hint="eastAsia"/>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rsidR="005E7D75" w:rsidRDefault="00DF0C0A" w:rsidP="00EF76C2">
      <w:pPr>
        <w:tabs>
          <w:tab w:val="left" w:pos="780"/>
        </w:tabs>
        <w:spacing w:beforeLines="50" w:line="360" w:lineRule="auto"/>
        <w:ind w:firstLineChars="200" w:firstLine="420"/>
        <w:outlineLvl w:val="0"/>
        <w:rPr>
          <w:rFonts w:ascii="宋体" w:hAnsi="宋体" w:cs="宋体"/>
          <w:szCs w:val="21"/>
        </w:rPr>
      </w:pPr>
      <w:r>
        <w:rPr>
          <w:rFonts w:ascii="宋体" w:hAnsi="宋体" w:cs="宋体" w:hint="eastAsia"/>
          <w:szCs w:val="21"/>
        </w:rPr>
        <w:t>项目承建商需根据院方的详细需求，提交项目系统的安装、调试及培训实施方案，方案得到院方确认后实施，保证系统按时、正常地投入运行。</w:t>
      </w:r>
    </w:p>
    <w:p w:rsidR="005E7D75" w:rsidRDefault="00DF0C0A" w:rsidP="00EF76C2">
      <w:pPr>
        <w:tabs>
          <w:tab w:val="left" w:pos="780"/>
        </w:tabs>
        <w:spacing w:beforeLines="50" w:line="360" w:lineRule="auto"/>
        <w:ind w:firstLineChars="200" w:firstLine="420"/>
        <w:outlineLvl w:val="0"/>
        <w:rPr>
          <w:rFonts w:ascii="宋体" w:hAnsi="宋体" w:cs="宋体"/>
          <w:szCs w:val="21"/>
        </w:rPr>
      </w:pPr>
      <w:r>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5E7D75" w:rsidRDefault="00DF0C0A" w:rsidP="00EF76C2">
      <w:pPr>
        <w:tabs>
          <w:tab w:val="left" w:pos="780"/>
        </w:tabs>
        <w:spacing w:beforeLines="50" w:line="360" w:lineRule="auto"/>
        <w:ind w:firstLineChars="200" w:firstLine="420"/>
        <w:outlineLvl w:val="0"/>
        <w:rPr>
          <w:rFonts w:ascii="宋体" w:hAnsi="宋体" w:cs="宋体"/>
          <w:szCs w:val="21"/>
        </w:rPr>
      </w:pPr>
      <w:r>
        <w:rPr>
          <w:rFonts w:ascii="宋体" w:hAnsi="宋体" w:cs="宋体" w:hint="eastAsia"/>
          <w:szCs w:val="21"/>
        </w:rPr>
        <w:t>验收由承建商给出具体的验收计划、测试的内容和方法，经院方审核通过后，方可进行验收测试。</w:t>
      </w:r>
    </w:p>
    <w:p w:rsidR="005E7D75" w:rsidRDefault="00DF0C0A">
      <w:pPr>
        <w:pStyle w:val="1"/>
        <w:numPr>
          <w:ilvl w:val="0"/>
          <w:numId w:val="3"/>
        </w:numPr>
        <w:spacing w:before="0" w:after="0"/>
        <w:rPr>
          <w:rFonts w:ascii="宋体" w:hAnsi="宋体"/>
          <w:sz w:val="32"/>
          <w:szCs w:val="32"/>
        </w:rPr>
      </w:pPr>
      <w:r>
        <w:rPr>
          <w:rFonts w:ascii="宋体" w:hAnsi="宋体" w:hint="eastAsia"/>
          <w:sz w:val="32"/>
          <w:szCs w:val="32"/>
        </w:rPr>
        <w:t>后续维护服务</w:t>
      </w:r>
    </w:p>
    <w:p w:rsidR="005E7D75" w:rsidRDefault="004E3E4B" w:rsidP="00EF76C2">
      <w:pPr>
        <w:tabs>
          <w:tab w:val="left" w:pos="780"/>
        </w:tabs>
        <w:spacing w:beforeLines="50" w:line="360" w:lineRule="auto"/>
        <w:ind w:firstLineChars="200" w:firstLine="420"/>
        <w:outlineLvl w:val="0"/>
        <w:rPr>
          <w:rFonts w:ascii="宋体" w:hAnsi="宋体" w:cs="宋体"/>
          <w:szCs w:val="21"/>
        </w:rPr>
      </w:pPr>
      <w:r>
        <w:rPr>
          <w:rFonts w:ascii="宋体" w:hAnsi="宋体" w:cs="宋体" w:hint="eastAsia"/>
          <w:szCs w:val="21"/>
        </w:rPr>
        <w:t>软件</w:t>
      </w:r>
      <w:r w:rsidR="00DF0C0A">
        <w:rPr>
          <w:rFonts w:ascii="宋体" w:hAnsi="宋体" w:cs="宋体" w:hint="eastAsia"/>
          <w:szCs w:val="21"/>
        </w:rPr>
        <w:t>维护期从合同标的验收合格之日算起，期限为</w:t>
      </w:r>
      <w:r w:rsidR="00DF0C0A" w:rsidRPr="004E3E4B">
        <w:rPr>
          <w:rFonts w:ascii="宋体" w:hAnsi="宋体" w:cs="宋体"/>
          <w:szCs w:val="21"/>
          <w:u w:val="single"/>
        </w:rPr>
        <w:t>36</w:t>
      </w:r>
      <w:r>
        <w:rPr>
          <w:rFonts w:ascii="宋体" w:hAnsi="宋体" w:cs="宋体" w:hint="eastAsia"/>
          <w:szCs w:val="21"/>
        </w:rPr>
        <w:t>个月。在</w:t>
      </w:r>
      <w:r w:rsidR="00DF0C0A">
        <w:rPr>
          <w:rFonts w:ascii="宋体" w:hAnsi="宋体" w:cs="宋体" w:hint="eastAsia"/>
          <w:szCs w:val="21"/>
        </w:rPr>
        <w:t>维护期内，承建商提供技术支持和指导，以及软件的局部改进完善以及故障情况下的现场问题解决。</w:t>
      </w:r>
    </w:p>
    <w:p w:rsidR="005E7D75" w:rsidRDefault="00DF0C0A" w:rsidP="00EF76C2">
      <w:pPr>
        <w:tabs>
          <w:tab w:val="left" w:pos="780"/>
        </w:tabs>
        <w:spacing w:beforeLines="50" w:line="360" w:lineRule="auto"/>
        <w:ind w:firstLineChars="200" w:firstLine="420"/>
        <w:outlineLvl w:val="0"/>
        <w:rPr>
          <w:rFonts w:ascii="宋体" w:hAnsi="宋体" w:cs="宋体"/>
          <w:szCs w:val="21"/>
        </w:rPr>
      </w:pPr>
      <w:r>
        <w:rPr>
          <w:rFonts w:ascii="宋体" w:hAnsi="宋体" w:cs="宋体" w:hint="eastAsia"/>
          <w:szCs w:val="21"/>
        </w:rPr>
        <w:t>维保期内承建商为院方提供维护及服务的部门及固定的专职技术人员。</w:t>
      </w:r>
    </w:p>
    <w:p w:rsidR="005E7D75" w:rsidRDefault="004E3E4B" w:rsidP="00EF76C2">
      <w:pPr>
        <w:tabs>
          <w:tab w:val="left" w:pos="780"/>
        </w:tabs>
        <w:spacing w:beforeLines="50" w:line="360" w:lineRule="auto"/>
        <w:ind w:firstLineChars="200" w:firstLine="420"/>
        <w:outlineLvl w:val="0"/>
        <w:rPr>
          <w:rFonts w:ascii="宋体" w:hAnsi="宋体" w:cs="宋体"/>
          <w:szCs w:val="21"/>
        </w:rPr>
      </w:pPr>
      <w:r>
        <w:rPr>
          <w:rFonts w:ascii="宋体" w:hAnsi="宋体" w:cs="宋体" w:hint="eastAsia"/>
          <w:szCs w:val="21"/>
        </w:rPr>
        <w:t>在</w:t>
      </w:r>
      <w:r w:rsidR="00DF0C0A">
        <w:rPr>
          <w:rFonts w:ascii="宋体" w:hAnsi="宋体" w:cs="宋体" w:hint="eastAsia"/>
          <w:szCs w:val="21"/>
        </w:rPr>
        <w:t>维护期结束前，须由承建商和院方进行一次全面检查，任何缺陷必须由承建商负责修复，在修复之后，承建商应将缺陷原因、修复内容、完成修理及恢复正常的时间和日期等报告给院方，形成项目总结报告。</w:t>
      </w:r>
    </w:p>
    <w:p w:rsidR="005E7D75" w:rsidRDefault="004E3E4B" w:rsidP="00EF76C2">
      <w:pPr>
        <w:tabs>
          <w:tab w:val="left" w:pos="780"/>
        </w:tabs>
        <w:spacing w:beforeLines="50" w:line="360" w:lineRule="auto"/>
        <w:ind w:firstLineChars="200" w:firstLine="420"/>
        <w:outlineLvl w:val="0"/>
        <w:rPr>
          <w:rFonts w:ascii="宋体" w:hAnsi="宋体" w:cs="宋体"/>
          <w:szCs w:val="21"/>
        </w:rPr>
      </w:pPr>
      <w:r>
        <w:rPr>
          <w:rFonts w:ascii="宋体" w:hAnsi="宋体" w:cs="宋体" w:hint="eastAsia"/>
          <w:szCs w:val="21"/>
        </w:rPr>
        <w:t>超过</w:t>
      </w:r>
      <w:r w:rsidR="00DF0C0A">
        <w:rPr>
          <w:rFonts w:ascii="宋体" w:hAnsi="宋体" w:cs="宋体" w:hint="eastAsia"/>
          <w:szCs w:val="21"/>
        </w:rPr>
        <w:t>维护期的，双方另行协商签订维护合同，服务方报价不超过合同软件部分金额的8%。</w:t>
      </w:r>
    </w:p>
    <w:p w:rsidR="005E7D75" w:rsidRDefault="00DF0C0A">
      <w:pPr>
        <w:pStyle w:val="1"/>
        <w:numPr>
          <w:ilvl w:val="0"/>
          <w:numId w:val="3"/>
        </w:numPr>
        <w:spacing w:before="0" w:after="0"/>
        <w:rPr>
          <w:rFonts w:ascii="宋体" w:hAnsi="宋体"/>
          <w:sz w:val="32"/>
          <w:szCs w:val="32"/>
        </w:rPr>
      </w:pPr>
      <w:r>
        <w:rPr>
          <w:rFonts w:ascii="宋体" w:hAnsi="宋体" w:hint="eastAsia"/>
          <w:sz w:val="32"/>
          <w:szCs w:val="32"/>
        </w:rPr>
        <w:t>合同款支付方式</w:t>
      </w:r>
    </w:p>
    <w:p w:rsidR="005E7D75" w:rsidRDefault="00DF0C0A" w:rsidP="002215E8">
      <w:pPr>
        <w:spacing w:line="360" w:lineRule="auto"/>
        <w:ind w:firstLineChars="200" w:firstLine="420"/>
        <w:rPr>
          <w:rFonts w:ascii="宋体" w:hAnsi="宋体" w:cs="宋体"/>
          <w:szCs w:val="21"/>
        </w:rPr>
      </w:pPr>
      <w:r>
        <w:rPr>
          <w:rFonts w:ascii="宋体" w:hAnsi="宋体" w:cs="宋体" w:hint="eastAsia"/>
          <w:szCs w:val="21"/>
        </w:rPr>
        <w:t>(</w:t>
      </w:r>
      <w:proofErr w:type="gramStart"/>
      <w:r>
        <w:rPr>
          <w:rFonts w:ascii="宋体" w:hAnsi="宋体" w:cs="宋体" w:hint="eastAsia"/>
          <w:szCs w:val="21"/>
        </w:rPr>
        <w:t>一</w:t>
      </w:r>
      <w:proofErr w:type="gramEnd"/>
      <w:r>
        <w:rPr>
          <w:rFonts w:ascii="宋体" w:hAnsi="宋体" w:cs="宋体" w:hint="eastAsia"/>
          <w:szCs w:val="21"/>
        </w:rPr>
        <w:t>)合同签订后，在收到承建商开具相应金额正式发票后，支付合同总金额的30%。</w:t>
      </w:r>
    </w:p>
    <w:p w:rsidR="00C636B4" w:rsidRDefault="00DF0C0A" w:rsidP="002215E8">
      <w:pPr>
        <w:spacing w:line="360" w:lineRule="auto"/>
        <w:ind w:firstLineChars="200" w:firstLine="420"/>
        <w:rPr>
          <w:b/>
          <w:sz w:val="32"/>
          <w:szCs w:val="32"/>
        </w:rPr>
      </w:pPr>
      <w:r>
        <w:rPr>
          <w:rFonts w:ascii="宋体" w:hAnsi="宋体" w:cs="宋体" w:hint="eastAsia"/>
          <w:szCs w:val="21"/>
        </w:rPr>
        <w:t>(二)</w:t>
      </w:r>
      <w:proofErr w:type="gramStart"/>
      <w:r w:rsidR="0033546E">
        <w:rPr>
          <w:rFonts w:ascii="宋体" w:hAnsi="宋体" w:cs="宋体" w:hint="eastAsia"/>
          <w:szCs w:val="21"/>
        </w:rPr>
        <w:t>信创改造</w:t>
      </w:r>
      <w:proofErr w:type="gramEnd"/>
      <w:r>
        <w:rPr>
          <w:rFonts w:ascii="宋体" w:hAnsi="宋体" w:cs="宋体" w:hint="eastAsia"/>
          <w:szCs w:val="21"/>
        </w:rPr>
        <w:t>验收通过后，在收到承建商开具相应金额正式发票</w:t>
      </w:r>
      <w:r w:rsidR="004E3E4B">
        <w:rPr>
          <w:rFonts w:ascii="宋体" w:hAnsi="宋体" w:cs="宋体" w:hint="eastAsia"/>
          <w:szCs w:val="21"/>
        </w:rPr>
        <w:t>及售后服务承诺函</w:t>
      </w:r>
      <w:r>
        <w:rPr>
          <w:rFonts w:ascii="宋体" w:hAnsi="宋体" w:cs="宋体" w:hint="eastAsia"/>
          <w:szCs w:val="21"/>
        </w:rPr>
        <w:t>后，支付合同总金额的</w:t>
      </w:r>
      <w:r w:rsidR="004E3E4B">
        <w:rPr>
          <w:rFonts w:ascii="宋体" w:hAnsi="宋体" w:cs="宋体"/>
          <w:szCs w:val="21"/>
        </w:rPr>
        <w:t>70</w:t>
      </w:r>
      <w:r>
        <w:rPr>
          <w:rFonts w:ascii="宋体" w:hAnsi="宋体" w:cs="宋体" w:hint="eastAsia"/>
          <w:szCs w:val="21"/>
        </w:rPr>
        <w:t>%。</w:t>
      </w:r>
      <w:r w:rsidR="00C636B4">
        <w:rPr>
          <w:rFonts w:ascii="宋体" w:hAnsi="宋体" w:cs="宋体"/>
          <w:szCs w:val="21"/>
        </w:rPr>
        <w:br w:type="page"/>
      </w:r>
      <w:r w:rsidR="00C636B4" w:rsidRPr="00532816">
        <w:rPr>
          <w:rFonts w:ascii="宋体" w:hAnsi="宋体" w:cs="宋体" w:hint="eastAsia"/>
          <w:b/>
          <w:sz w:val="32"/>
          <w:szCs w:val="32"/>
        </w:rPr>
        <w:lastRenderedPageBreak/>
        <w:t>附件：</w:t>
      </w:r>
      <w:r w:rsidR="00041B68" w:rsidRPr="00041B68">
        <w:rPr>
          <w:rFonts w:hint="eastAsia"/>
          <w:b/>
          <w:bCs/>
          <w:sz w:val="32"/>
          <w:szCs w:val="32"/>
        </w:rPr>
        <w:t>新一代血透信息管理系统</w:t>
      </w:r>
      <w:r w:rsidR="002F29AF" w:rsidRPr="00532816">
        <w:rPr>
          <w:rFonts w:hint="eastAsia"/>
          <w:b/>
          <w:sz w:val="32"/>
          <w:szCs w:val="32"/>
        </w:rPr>
        <w:t>功能清单</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9"/>
        <w:gridCol w:w="1959"/>
        <w:gridCol w:w="5731"/>
      </w:tblGrid>
      <w:tr w:rsidR="00041B68" w:rsidTr="002215E8">
        <w:tc>
          <w:tcPr>
            <w:tcW w:w="1279" w:type="dxa"/>
            <w:shd w:val="clear" w:color="auto" w:fill="auto"/>
            <w:vAlign w:val="center"/>
          </w:tcPr>
          <w:p w:rsidR="00041B68" w:rsidRDefault="00041B68" w:rsidP="00D22E2C">
            <w:pPr>
              <w:widowControl/>
              <w:jc w:val="center"/>
              <w:textAlignment w:val="center"/>
              <w:rPr>
                <w:rFonts w:ascii="宋体" w:hAnsi="宋体" w:cs="宋体"/>
                <w:b/>
                <w:bCs/>
                <w:szCs w:val="21"/>
              </w:rPr>
            </w:pPr>
            <w:r>
              <w:rPr>
                <w:rFonts w:ascii="宋体" w:hAnsi="宋体" w:cs="宋体" w:hint="eastAsia"/>
                <w:b/>
                <w:bCs/>
                <w:kern w:val="0"/>
                <w:szCs w:val="21"/>
              </w:rPr>
              <w:t>主模块</w:t>
            </w:r>
          </w:p>
        </w:tc>
        <w:tc>
          <w:tcPr>
            <w:tcW w:w="1959" w:type="dxa"/>
            <w:shd w:val="clear" w:color="auto" w:fill="auto"/>
            <w:vAlign w:val="center"/>
          </w:tcPr>
          <w:p w:rsidR="00041B68" w:rsidRDefault="00041B68" w:rsidP="00D22E2C">
            <w:pPr>
              <w:widowControl/>
              <w:jc w:val="center"/>
              <w:textAlignment w:val="center"/>
              <w:rPr>
                <w:rFonts w:ascii="宋体" w:hAnsi="宋体" w:cs="宋体"/>
                <w:b/>
                <w:bCs/>
                <w:szCs w:val="21"/>
              </w:rPr>
            </w:pPr>
            <w:r>
              <w:rPr>
                <w:rFonts w:ascii="宋体" w:hAnsi="宋体" w:cs="宋体" w:hint="eastAsia"/>
                <w:b/>
                <w:bCs/>
                <w:kern w:val="0"/>
                <w:szCs w:val="21"/>
              </w:rPr>
              <w:t>子模块</w:t>
            </w:r>
          </w:p>
        </w:tc>
        <w:tc>
          <w:tcPr>
            <w:tcW w:w="5731" w:type="dxa"/>
            <w:shd w:val="clear" w:color="auto" w:fill="auto"/>
            <w:vAlign w:val="center"/>
          </w:tcPr>
          <w:p w:rsidR="00041B68" w:rsidRDefault="00041B68" w:rsidP="00D22E2C">
            <w:pPr>
              <w:widowControl/>
              <w:jc w:val="center"/>
              <w:textAlignment w:val="center"/>
              <w:rPr>
                <w:rFonts w:ascii="宋体" w:hAnsi="宋体" w:cs="宋体"/>
                <w:b/>
                <w:bCs/>
                <w:szCs w:val="21"/>
              </w:rPr>
            </w:pPr>
            <w:r>
              <w:rPr>
                <w:rFonts w:ascii="宋体" w:hAnsi="宋体" w:cs="宋体" w:hint="eastAsia"/>
                <w:b/>
                <w:bCs/>
                <w:kern w:val="0"/>
                <w:szCs w:val="21"/>
              </w:rPr>
              <w:t>功能需求</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1．系统整体设计要求</w:t>
            </w: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1.1单页多标签切换操作</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具备多标签切换功能，单页面内多标签可相互切换。</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1.2全局消息推送</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具备全局数据实时刷新、消息实时推送（消息推送可实现分级提醒控制）等功能，保证用户在临床工作过程中数据管理的便捷性和时效性；通过数据采集卡，兼容不同厂商透析设备联机，实现在线监测透析机的目标及实际参数，及时采集、控制透析充分性以及时在治疗中给予干预。</w:t>
            </w:r>
          </w:p>
          <w:p w:rsidR="00041B68" w:rsidRDefault="00041B68" w:rsidP="00D22E2C">
            <w:pPr>
              <w:rPr>
                <w:rFonts w:ascii="宋体" w:hAnsi="宋体" w:cs="宋体"/>
                <w:kern w:val="0"/>
                <w:szCs w:val="21"/>
              </w:rPr>
            </w:pPr>
            <w:r>
              <w:rPr>
                <w:rFonts w:ascii="宋体" w:hAnsi="宋体" w:cs="宋体" w:hint="eastAsia"/>
                <w:kern w:val="0"/>
                <w:szCs w:val="21"/>
              </w:rPr>
              <w:t>系统能够对血透患者的透析中平均动脉压升高或下降幅度、收缩压下降幅度、收缩压值、处方被修改、护士记录患者并发症、医生下达临时医嘱、检验结果等情况进行预警和提醒（包含医生新开或修改上机处方后，护士</w:t>
            </w:r>
            <w:proofErr w:type="gramStart"/>
            <w:r>
              <w:rPr>
                <w:rFonts w:ascii="宋体" w:hAnsi="宋体" w:cs="宋体" w:hint="eastAsia"/>
                <w:kern w:val="0"/>
                <w:szCs w:val="21"/>
              </w:rPr>
              <w:t>移动端可自动</w:t>
            </w:r>
            <w:proofErr w:type="gramEnd"/>
            <w:r>
              <w:rPr>
                <w:rFonts w:ascii="宋体" w:hAnsi="宋体" w:cs="宋体" w:hint="eastAsia"/>
                <w:kern w:val="0"/>
                <w:szCs w:val="21"/>
              </w:rPr>
              <w:t>提醒）。</w:t>
            </w:r>
          </w:p>
          <w:p w:rsidR="00041B68" w:rsidRDefault="00041B68" w:rsidP="00D22E2C">
            <w:pPr>
              <w:rPr>
                <w:rFonts w:ascii="宋体" w:hAnsi="宋体" w:cs="宋体"/>
                <w:kern w:val="0"/>
                <w:szCs w:val="21"/>
              </w:rPr>
            </w:pPr>
            <w:r>
              <w:rPr>
                <w:rFonts w:ascii="宋体" w:hAnsi="宋体" w:cs="宋体" w:hint="eastAsia"/>
                <w:kern w:val="0"/>
                <w:szCs w:val="21"/>
              </w:rPr>
              <w:t>需要对接临床决策支持（CDSS）,消息提醒满足国家电子病历评级六级的需求。</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w:t>
            </w:r>
            <w:r>
              <w:rPr>
                <w:rFonts w:ascii="宋体" w:hAnsi="宋体" w:cs="宋体"/>
                <w:kern w:val="0"/>
                <w:szCs w:val="21"/>
              </w:rPr>
              <w:t>3</w:t>
            </w:r>
            <w:r>
              <w:rPr>
                <w:rFonts w:ascii="宋体" w:hAnsi="宋体" w:cs="宋体" w:hint="eastAsia"/>
                <w:kern w:val="0"/>
                <w:szCs w:val="21"/>
              </w:rPr>
              <w:t>多端数据同步共享</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系统具备医护PC端、医护平板</w:t>
            </w:r>
            <w:proofErr w:type="gramStart"/>
            <w:r>
              <w:rPr>
                <w:rFonts w:ascii="宋体" w:hAnsi="宋体" w:cs="宋体" w:hint="eastAsia"/>
                <w:kern w:val="0"/>
                <w:szCs w:val="21"/>
              </w:rPr>
              <w:t>端数据</w:t>
            </w:r>
            <w:proofErr w:type="gramEnd"/>
            <w:r>
              <w:rPr>
                <w:rFonts w:ascii="宋体" w:hAnsi="宋体" w:cs="宋体" w:hint="eastAsia"/>
                <w:kern w:val="0"/>
                <w:szCs w:val="21"/>
              </w:rPr>
              <w:t>同步功能，透析流程执行数据共享、数据存储记录共享；血透执行流程节点共享、透析小结共享、透析记录共享以及透析计划共享，从而实现以患者为中心，以数据为导向，多维度可视化流程管理。</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1.4病历信息高级检索</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系统具备完善的病历检索功能，支持自定义检索条件，支持检索条件模板配置及字段组合，支持数据进行动态组合搜索。</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1.5自助接诊系统</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根据患者自助称量体重（轮椅秤）和血压（全自动血压计），自动采集透前透后称量体重和血压数据（收缩压、舒张压、脉搏等），透前称量可根据先后顺序自动生成序号。</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1.6等候区大屏展示</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大屏展示宣教信息、预约排班信息、家属等候下机时间信息等。</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1.7传染病实时预警</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系统具备</w:t>
            </w:r>
            <w:proofErr w:type="gramStart"/>
            <w:r>
              <w:rPr>
                <w:rFonts w:ascii="宋体" w:hAnsi="宋体" w:cs="宋体" w:hint="eastAsia"/>
                <w:kern w:val="0"/>
                <w:szCs w:val="21"/>
              </w:rPr>
              <w:t>传染病感控预警</w:t>
            </w:r>
            <w:proofErr w:type="gramEnd"/>
            <w:r>
              <w:rPr>
                <w:rFonts w:ascii="宋体" w:hAnsi="宋体" w:cs="宋体" w:hint="eastAsia"/>
                <w:kern w:val="0"/>
                <w:szCs w:val="21"/>
              </w:rPr>
              <w:t>功能，患者传染病预警后，可通过透析</w:t>
            </w:r>
            <w:proofErr w:type="gramStart"/>
            <w:r>
              <w:rPr>
                <w:rFonts w:ascii="宋体" w:hAnsi="宋体" w:cs="宋体" w:hint="eastAsia"/>
                <w:kern w:val="0"/>
                <w:szCs w:val="21"/>
              </w:rPr>
              <w:t>机历史</w:t>
            </w:r>
            <w:proofErr w:type="gramEnd"/>
            <w:r>
              <w:rPr>
                <w:rFonts w:ascii="宋体" w:hAnsi="宋体" w:cs="宋体" w:hint="eastAsia"/>
                <w:kern w:val="0"/>
                <w:szCs w:val="21"/>
              </w:rPr>
              <w:t>查询所有使用患者从而进行监测干预。</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1.8国家质控数据自动上报</w:t>
            </w:r>
          </w:p>
        </w:tc>
        <w:tc>
          <w:tcPr>
            <w:tcW w:w="5731" w:type="dxa"/>
            <w:shd w:val="clear" w:color="auto" w:fill="auto"/>
            <w:vAlign w:val="center"/>
          </w:tcPr>
          <w:p w:rsidR="00041B68" w:rsidRDefault="00041B68" w:rsidP="002215E8">
            <w:pPr>
              <w:rPr>
                <w:rFonts w:ascii="宋体" w:hAnsi="宋体" w:cs="宋体"/>
                <w:kern w:val="0"/>
                <w:szCs w:val="21"/>
              </w:rPr>
            </w:pPr>
            <w:r>
              <w:rPr>
                <w:rFonts w:ascii="宋体" w:hAnsi="宋体" w:cs="宋体" w:hint="eastAsia"/>
                <w:kern w:val="0"/>
                <w:szCs w:val="21"/>
              </w:rPr>
              <w:t>具备全国血液净化病例信息登记系统（CNRDS）实现数据无人工干预自动上报功能，系统对接部署模式多样化，满足院方</w:t>
            </w:r>
            <w:proofErr w:type="gramStart"/>
            <w:r>
              <w:rPr>
                <w:rFonts w:ascii="宋体" w:hAnsi="宋体" w:cs="宋体" w:hint="eastAsia"/>
                <w:kern w:val="0"/>
                <w:szCs w:val="21"/>
              </w:rPr>
              <w:t>零开发</w:t>
            </w:r>
            <w:proofErr w:type="gramEnd"/>
            <w:r>
              <w:rPr>
                <w:rFonts w:ascii="宋体" w:hAnsi="宋体" w:cs="宋体" w:hint="eastAsia"/>
                <w:kern w:val="0"/>
                <w:szCs w:val="21"/>
              </w:rPr>
              <w:t>成本；数据对接可视化操作，数据匹配准确灵活；自动化任务中心定时推送，智能自动匹配上传。</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1.9透析机数据采集</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系统能够实现与目前医院现有血液透析机及市场上主流的血液透析机进行无缝联接集成，在患者上机期间根据护士操作，实时采集透析数据，并自动上传，如：静脉压、动脉压、血流量设置值、血流量、超滤率、超滤</w:t>
            </w:r>
            <w:proofErr w:type="gramStart"/>
            <w:r>
              <w:rPr>
                <w:rFonts w:ascii="宋体" w:hAnsi="宋体" w:cs="宋体" w:hint="eastAsia"/>
                <w:kern w:val="0"/>
                <w:szCs w:val="21"/>
              </w:rPr>
              <w:t>量设置</w:t>
            </w:r>
            <w:proofErr w:type="gramEnd"/>
            <w:r>
              <w:rPr>
                <w:rFonts w:ascii="宋体" w:hAnsi="宋体" w:cs="宋体" w:hint="eastAsia"/>
                <w:kern w:val="0"/>
                <w:szCs w:val="21"/>
              </w:rPr>
              <w:t>值、超滤量、剩余时间、已透时间、收缩压、舒张压、平均压、心率、置换</w:t>
            </w:r>
            <w:proofErr w:type="gramStart"/>
            <w:r>
              <w:rPr>
                <w:rFonts w:ascii="宋体" w:hAnsi="宋体" w:cs="宋体" w:hint="eastAsia"/>
                <w:kern w:val="0"/>
                <w:szCs w:val="21"/>
              </w:rPr>
              <w:t>量设置</w:t>
            </w:r>
            <w:proofErr w:type="gramEnd"/>
            <w:r>
              <w:rPr>
                <w:rFonts w:ascii="宋体" w:hAnsi="宋体" w:cs="宋体" w:hint="eastAsia"/>
                <w:kern w:val="0"/>
                <w:szCs w:val="21"/>
              </w:rPr>
              <w:t>值、置换量、K值、Kt值、V值等，根据自动采集实时监控患者治疗状态，实现预警功能。（如可自动识别低血压、异常压力值等事件并</w:t>
            </w:r>
            <w:proofErr w:type="gramStart"/>
            <w:r>
              <w:rPr>
                <w:rFonts w:ascii="宋体" w:hAnsi="宋体" w:cs="宋体" w:hint="eastAsia"/>
                <w:kern w:val="0"/>
                <w:szCs w:val="21"/>
              </w:rPr>
              <w:t>作出</w:t>
            </w:r>
            <w:proofErr w:type="gramEnd"/>
            <w:r>
              <w:rPr>
                <w:rFonts w:ascii="宋体" w:hAnsi="宋体" w:cs="宋体" w:hint="eastAsia"/>
                <w:kern w:val="0"/>
                <w:szCs w:val="21"/>
              </w:rPr>
              <w:t>预警）</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1.10中央监控大屏</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具备血透联机完成后的中央监控系统功能，监测设备运行状态及患者透中的数据，监测数据分项趋势图明细展示，对异常数据可主动提醒。</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1.1</w:t>
            </w:r>
            <w:r>
              <w:rPr>
                <w:rFonts w:ascii="宋体" w:hAnsi="宋体" w:cs="宋体"/>
                <w:kern w:val="0"/>
                <w:szCs w:val="21"/>
              </w:rPr>
              <w:t>1</w:t>
            </w:r>
            <w:r>
              <w:rPr>
                <w:rFonts w:ascii="宋体" w:hAnsi="宋体" w:cs="宋体" w:hint="eastAsia"/>
                <w:kern w:val="0"/>
                <w:szCs w:val="21"/>
              </w:rPr>
              <w:t>保留患者端接口</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方便后期接入患者端</w:t>
            </w:r>
            <w:bookmarkStart w:id="3" w:name="_Hlk127522510"/>
            <w:r>
              <w:rPr>
                <w:rFonts w:ascii="宋体" w:hAnsi="宋体" w:cs="宋体" w:hint="eastAsia"/>
                <w:kern w:val="0"/>
                <w:szCs w:val="21"/>
              </w:rPr>
              <w:t>远程管理</w:t>
            </w:r>
            <w:bookmarkEnd w:id="3"/>
            <w:r>
              <w:rPr>
                <w:rFonts w:ascii="宋体" w:hAnsi="宋体" w:cs="宋体" w:hint="eastAsia"/>
                <w:kern w:val="0"/>
                <w:szCs w:val="21"/>
              </w:rPr>
              <w:t>和远程宣教功能。</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2.首页管理</w:t>
            </w: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2.1</w:t>
            </w:r>
            <w:r>
              <w:rPr>
                <w:rFonts w:ascii="宋体" w:hAnsi="宋体" w:cs="宋体" w:hint="eastAsia"/>
                <w:kern w:val="0"/>
                <w:szCs w:val="21"/>
              </w:rPr>
              <w:t>主流程图</w:t>
            </w:r>
          </w:p>
        </w:tc>
        <w:tc>
          <w:tcPr>
            <w:tcW w:w="5731" w:type="dxa"/>
            <w:shd w:val="clear" w:color="auto" w:fill="auto"/>
          </w:tcPr>
          <w:p w:rsidR="00041B68" w:rsidRDefault="00041B68" w:rsidP="002215E8">
            <w:pPr>
              <w:rPr>
                <w:rFonts w:ascii="宋体" w:hAnsi="宋体" w:cs="宋体"/>
                <w:kern w:val="0"/>
                <w:szCs w:val="21"/>
              </w:rPr>
            </w:pPr>
            <w:r>
              <w:rPr>
                <w:rFonts w:ascii="宋体" w:hAnsi="宋体" w:cs="宋体" w:hint="eastAsia"/>
                <w:kern w:val="0"/>
                <w:szCs w:val="21"/>
              </w:rPr>
              <w:t>具备透析业务主流程图功能，点击</w:t>
            </w:r>
            <w:proofErr w:type="gramStart"/>
            <w:r>
              <w:rPr>
                <w:rFonts w:ascii="宋体" w:hAnsi="宋体" w:cs="宋体" w:hint="eastAsia"/>
                <w:kern w:val="0"/>
                <w:szCs w:val="21"/>
              </w:rPr>
              <w:t>透析主</w:t>
            </w:r>
            <w:proofErr w:type="gramEnd"/>
            <w:r>
              <w:rPr>
                <w:rFonts w:ascii="宋体" w:hAnsi="宋体" w:cs="宋体" w:hint="eastAsia"/>
                <w:kern w:val="0"/>
                <w:szCs w:val="21"/>
              </w:rPr>
              <w:t>流程图节点可快速打开相应系统界面。</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2.2</w:t>
            </w:r>
            <w:r>
              <w:rPr>
                <w:rFonts w:ascii="宋体" w:hAnsi="宋体" w:cs="宋体" w:hint="eastAsia"/>
                <w:kern w:val="0"/>
                <w:szCs w:val="21"/>
              </w:rPr>
              <w:t>全局动态预警</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系统具备在单页面进行当日透析全局动态预警功能，可查看个人待办事宜提醒、耗材药品费用提醒、患者诊疗阶段提醒等，具有患者、并发症、感染动态统计监控功能；具有异常下机提醒、检验异常指标提醒、检验到期提醒、低血压预警等功能；具有批量提醒（如3个月未评估患者列表、新入科3个月感染指标检查）等科室全局概况提醒预览功能。</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2.</w:t>
            </w:r>
            <w:r>
              <w:rPr>
                <w:rFonts w:ascii="宋体" w:hAnsi="宋体" w:cs="宋体"/>
                <w:kern w:val="0"/>
                <w:szCs w:val="21"/>
              </w:rPr>
              <w:t>3</w:t>
            </w:r>
            <w:r>
              <w:rPr>
                <w:rFonts w:ascii="宋体" w:hAnsi="宋体" w:cs="宋体" w:hint="eastAsia"/>
                <w:kern w:val="0"/>
                <w:szCs w:val="21"/>
              </w:rPr>
              <w:t>今日透析</w:t>
            </w:r>
          </w:p>
        </w:tc>
        <w:tc>
          <w:tcPr>
            <w:tcW w:w="5731"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具备卡片或列表等至少2种模式展示今日在</w:t>
            </w:r>
            <w:proofErr w:type="gramStart"/>
            <w:r>
              <w:rPr>
                <w:rFonts w:ascii="宋体" w:hAnsi="宋体" w:cs="宋体" w:hint="eastAsia"/>
                <w:kern w:val="0"/>
                <w:szCs w:val="21"/>
              </w:rPr>
              <w:t>透患者</w:t>
            </w:r>
            <w:proofErr w:type="gramEnd"/>
            <w:r>
              <w:rPr>
                <w:rFonts w:ascii="宋体" w:hAnsi="宋体" w:cs="宋体" w:hint="eastAsia"/>
                <w:kern w:val="0"/>
                <w:szCs w:val="21"/>
              </w:rPr>
              <w:t>的实时治疗情况。医护人员能够方便地进行各项透析临床操作。可以完成确认透析处方、床位调整、透前评估、上机、交叉核对、监测、并发症、开立医嘱、医嘱执行、医嘱交叉核对、下机、消毒、透后评估、透析小结、透析病程等透析操作流程。具备批量上机、批量核对操作功能，提升工作效率。</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2.</w:t>
            </w:r>
            <w:r>
              <w:rPr>
                <w:rFonts w:ascii="宋体" w:hAnsi="宋体" w:cs="宋体"/>
                <w:kern w:val="0"/>
                <w:szCs w:val="21"/>
              </w:rPr>
              <w:t>4</w:t>
            </w:r>
            <w:r>
              <w:rPr>
                <w:rFonts w:ascii="宋体" w:hAnsi="宋体" w:cs="宋体" w:hint="eastAsia"/>
                <w:kern w:val="0"/>
                <w:szCs w:val="21"/>
              </w:rPr>
              <w:t>班次透前准备</w:t>
            </w:r>
          </w:p>
        </w:tc>
        <w:tc>
          <w:tcPr>
            <w:tcW w:w="5731"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根据医生开立的透析处方和患者</w:t>
            </w:r>
            <w:proofErr w:type="gramStart"/>
            <w:r>
              <w:rPr>
                <w:rFonts w:ascii="宋体" w:hAnsi="宋体" w:cs="宋体" w:hint="eastAsia"/>
                <w:kern w:val="0"/>
                <w:szCs w:val="21"/>
              </w:rPr>
              <w:t>的排床记录</w:t>
            </w:r>
            <w:proofErr w:type="gramEnd"/>
            <w:r>
              <w:rPr>
                <w:rFonts w:ascii="宋体" w:hAnsi="宋体" w:cs="宋体" w:hint="eastAsia"/>
                <w:kern w:val="0"/>
                <w:szCs w:val="21"/>
              </w:rPr>
              <w:t>，系统具备自动生成透析前药品和耗材清单功能，帮助护士核对患者的治疗用药信息和准备透析用耗材。</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2.5</w:t>
            </w:r>
            <w:r>
              <w:rPr>
                <w:rFonts w:ascii="宋体" w:hAnsi="宋体" w:cs="宋体" w:hint="eastAsia"/>
                <w:kern w:val="0"/>
                <w:szCs w:val="21"/>
              </w:rPr>
              <w:t>交班记录</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显示当日交班记录，包括：交接记录、危重病人病情与处理、新增病人情况等。</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3.患者管理</w:t>
            </w: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3.1患者登记</w:t>
            </w:r>
          </w:p>
        </w:tc>
        <w:tc>
          <w:tcPr>
            <w:tcW w:w="5731" w:type="dxa"/>
            <w:shd w:val="clear" w:color="auto" w:fill="auto"/>
            <w:vAlign w:val="center"/>
          </w:tcPr>
          <w:p w:rsidR="00041B68" w:rsidRDefault="00041B68" w:rsidP="00D22E2C">
            <w:pPr>
              <w:ind w:right="63"/>
              <w:rPr>
                <w:rFonts w:ascii="宋体" w:hAnsi="宋体" w:cs="宋体"/>
                <w:kern w:val="0"/>
                <w:szCs w:val="21"/>
              </w:rPr>
            </w:pPr>
            <w:r>
              <w:rPr>
                <w:rFonts w:ascii="宋体" w:hAnsi="宋体" w:cs="宋体" w:hint="eastAsia"/>
                <w:kern w:val="0"/>
                <w:szCs w:val="21"/>
              </w:rPr>
              <w:t>系统应提供多种患者信息登记方式，包括医院信息系统同步病人信息，手工建立新入患者信息等。</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3.2患者识别</w:t>
            </w:r>
          </w:p>
        </w:tc>
        <w:tc>
          <w:tcPr>
            <w:tcW w:w="5731" w:type="dxa"/>
            <w:shd w:val="clear" w:color="auto" w:fill="auto"/>
            <w:vAlign w:val="center"/>
          </w:tcPr>
          <w:p w:rsidR="00041B68" w:rsidRDefault="00041B68" w:rsidP="00D22E2C">
            <w:pPr>
              <w:ind w:right="63"/>
              <w:rPr>
                <w:rFonts w:ascii="宋体" w:hAnsi="宋体" w:cs="宋体"/>
                <w:kern w:val="0"/>
                <w:szCs w:val="21"/>
              </w:rPr>
            </w:pPr>
            <w:r>
              <w:rPr>
                <w:rFonts w:ascii="宋体" w:hAnsi="宋体" w:cs="宋体" w:hint="eastAsia"/>
                <w:kern w:val="0"/>
                <w:szCs w:val="21"/>
              </w:rPr>
              <w:t>具备人脸识别、</w:t>
            </w:r>
            <w:proofErr w:type="gramStart"/>
            <w:r>
              <w:rPr>
                <w:rFonts w:ascii="宋体" w:hAnsi="宋体" w:cs="宋体" w:hint="eastAsia"/>
                <w:kern w:val="0"/>
                <w:szCs w:val="21"/>
              </w:rPr>
              <w:t>二维码识别</w:t>
            </w:r>
            <w:proofErr w:type="gramEnd"/>
            <w:r>
              <w:rPr>
                <w:rFonts w:ascii="宋体" w:hAnsi="宋体" w:cs="宋体" w:hint="eastAsia"/>
                <w:kern w:val="0"/>
                <w:szCs w:val="21"/>
              </w:rPr>
              <w:t>、刷卡识别等患者身份识别功能。</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3.3</w:t>
            </w:r>
            <w:r>
              <w:rPr>
                <w:rFonts w:ascii="宋体" w:hAnsi="宋体" w:cs="宋体" w:hint="eastAsia"/>
                <w:kern w:val="0"/>
                <w:szCs w:val="21"/>
              </w:rPr>
              <w:t>患者查询</w:t>
            </w:r>
          </w:p>
        </w:tc>
        <w:tc>
          <w:tcPr>
            <w:tcW w:w="5731" w:type="dxa"/>
            <w:shd w:val="clear" w:color="auto" w:fill="auto"/>
          </w:tcPr>
          <w:p w:rsidR="00041B68" w:rsidRDefault="00041B68" w:rsidP="002215E8">
            <w:pPr>
              <w:rPr>
                <w:rFonts w:ascii="宋体" w:hAnsi="宋体" w:cs="宋体"/>
                <w:kern w:val="0"/>
                <w:szCs w:val="21"/>
              </w:rPr>
            </w:pPr>
            <w:r>
              <w:rPr>
                <w:rFonts w:ascii="宋体" w:hAnsi="宋体" w:cs="宋体" w:hint="eastAsia"/>
                <w:kern w:val="0"/>
                <w:szCs w:val="21"/>
              </w:rPr>
              <w:t>显示全部患者，具备按照患者姓名、拼音、透析号、病历号、传染病情况、患者标签、责任医生、首次透析日、门诊/住院等条件筛选患者功能，支持批量更改患者的责任医生，支持数据导出。</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3.4</w:t>
            </w:r>
            <w:r>
              <w:rPr>
                <w:rFonts w:ascii="宋体" w:hAnsi="宋体" w:cs="宋体" w:hint="eastAsia"/>
                <w:kern w:val="0"/>
                <w:szCs w:val="21"/>
              </w:rPr>
              <w:t>患者转归及异常转归提醒</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系统需提供患者转归记录查询、打印和导出功能，根据透析病案号、姓名、性别、出生日期、年龄、原始状态、当前状态、变更日期、操作人等多种条件进行数据筛选查询。</w:t>
            </w:r>
          </w:p>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系统自动汇总超出指定天数没有透析的患者，提醒医护及时处理这部分患者，方便医护转归处理；支持对不同患者设定不同的提醒天数。</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3.</w:t>
            </w:r>
            <w:r>
              <w:rPr>
                <w:rFonts w:ascii="宋体" w:hAnsi="宋体" w:cs="宋体"/>
                <w:kern w:val="0"/>
                <w:szCs w:val="21"/>
              </w:rPr>
              <w:t>5</w:t>
            </w:r>
            <w:r>
              <w:rPr>
                <w:rFonts w:ascii="宋体" w:hAnsi="宋体" w:cs="宋体" w:hint="eastAsia"/>
                <w:kern w:val="0"/>
                <w:szCs w:val="21"/>
              </w:rPr>
              <w:t>患者标签管理</w:t>
            </w:r>
          </w:p>
        </w:tc>
        <w:tc>
          <w:tcPr>
            <w:tcW w:w="5731" w:type="dxa"/>
            <w:shd w:val="clear" w:color="auto" w:fill="auto"/>
            <w:vAlign w:val="center"/>
          </w:tcPr>
          <w:p w:rsidR="00041B68" w:rsidRDefault="00041B68" w:rsidP="00D22E2C">
            <w:pPr>
              <w:ind w:right="63"/>
              <w:rPr>
                <w:rFonts w:ascii="宋体" w:hAnsi="宋体" w:cs="宋体"/>
                <w:kern w:val="0"/>
                <w:szCs w:val="21"/>
              </w:rPr>
            </w:pPr>
            <w:r>
              <w:rPr>
                <w:rFonts w:ascii="宋体" w:hAnsi="宋体" w:cs="宋体" w:hint="eastAsia"/>
                <w:kern w:val="0"/>
                <w:szCs w:val="21"/>
              </w:rPr>
              <w:t>标签管理功能可以为不同患者打上不同标签，方便统一管理。</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3.6</w:t>
            </w:r>
            <w:r>
              <w:rPr>
                <w:rFonts w:ascii="宋体" w:hAnsi="宋体" w:cs="宋体" w:hint="eastAsia"/>
                <w:kern w:val="0"/>
                <w:szCs w:val="21"/>
              </w:rPr>
              <w:t>溶质清除</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记录患者的透析充分性，支持手工新增，输入透前、透后尿素氮，系统自动根据对应日期的透析情况，生成URR及Kt/V值；支持自动根据患者的检验结果生成URR和Kt/V值。</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3.7</w:t>
            </w:r>
            <w:r>
              <w:rPr>
                <w:rFonts w:ascii="宋体" w:hAnsi="宋体" w:cs="宋体" w:hint="eastAsia"/>
                <w:kern w:val="0"/>
                <w:szCs w:val="21"/>
              </w:rPr>
              <w:t>病例讨论列表</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患者病例讨论一览表，汇总所有的患者病例讨论记录数据。</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3.8</w:t>
            </w:r>
            <w:r>
              <w:rPr>
                <w:rFonts w:ascii="宋体" w:hAnsi="宋体" w:cs="宋体" w:hint="eastAsia"/>
                <w:kern w:val="0"/>
                <w:szCs w:val="21"/>
              </w:rPr>
              <w:t>病例讨论录入</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录入患者病例特点，并记录讨论会议的医生意见。</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9</w:t>
            </w:r>
            <w:r>
              <w:rPr>
                <w:rFonts w:ascii="宋体" w:hAnsi="宋体" w:cs="宋体" w:hint="eastAsia"/>
                <w:kern w:val="0"/>
                <w:szCs w:val="21"/>
              </w:rPr>
              <w:t>图片上传模块</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具备上</w:t>
            </w:r>
            <w:proofErr w:type="gramStart"/>
            <w:r>
              <w:rPr>
                <w:rFonts w:ascii="宋体" w:hAnsi="宋体" w:cs="宋体" w:hint="eastAsia"/>
                <w:kern w:val="0"/>
                <w:szCs w:val="21"/>
              </w:rPr>
              <w:t>传图片</w:t>
            </w:r>
            <w:proofErr w:type="gramEnd"/>
            <w:r>
              <w:rPr>
                <w:rFonts w:ascii="宋体" w:hAnsi="宋体" w:cs="宋体" w:hint="eastAsia"/>
                <w:kern w:val="0"/>
                <w:szCs w:val="21"/>
              </w:rPr>
              <w:t>功能，具备平板端拍照上传功能。</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4.</w:t>
            </w:r>
            <w:proofErr w:type="gramStart"/>
            <w:r>
              <w:rPr>
                <w:rFonts w:ascii="宋体" w:hAnsi="宋体" w:cs="宋体" w:hint="eastAsia"/>
                <w:kern w:val="0"/>
                <w:szCs w:val="21"/>
              </w:rPr>
              <w:t>排床管理</w:t>
            </w:r>
            <w:proofErr w:type="gramEnd"/>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4.1床位分区</w:t>
            </w:r>
          </w:p>
        </w:tc>
        <w:tc>
          <w:tcPr>
            <w:tcW w:w="5731" w:type="dxa"/>
            <w:shd w:val="clear" w:color="auto" w:fill="auto"/>
            <w:vAlign w:val="center"/>
          </w:tcPr>
          <w:p w:rsidR="00041B68" w:rsidRDefault="00041B68" w:rsidP="00D22E2C">
            <w:pPr>
              <w:ind w:right="63"/>
              <w:rPr>
                <w:rFonts w:ascii="宋体" w:hAnsi="宋体" w:cs="宋体"/>
                <w:kern w:val="0"/>
                <w:szCs w:val="21"/>
              </w:rPr>
            </w:pPr>
            <w:r>
              <w:rPr>
                <w:rFonts w:ascii="宋体" w:hAnsi="宋体" w:cs="宋体" w:hint="eastAsia"/>
                <w:kern w:val="0"/>
                <w:szCs w:val="21"/>
              </w:rPr>
              <w:t>对血透中心的区间划分，具备按阴性区和</w:t>
            </w:r>
            <w:proofErr w:type="gramStart"/>
            <w:r>
              <w:rPr>
                <w:rFonts w:ascii="宋体" w:hAnsi="宋体" w:cs="宋体" w:hint="eastAsia"/>
                <w:kern w:val="0"/>
                <w:szCs w:val="21"/>
              </w:rPr>
              <w:t>阳性区</w:t>
            </w:r>
            <w:proofErr w:type="gramEnd"/>
            <w:r>
              <w:rPr>
                <w:rFonts w:ascii="宋体" w:hAnsi="宋体" w:cs="宋体" w:hint="eastAsia"/>
                <w:kern w:val="0"/>
                <w:szCs w:val="21"/>
              </w:rPr>
              <w:t>的划分的功能，可按传染病的种类划分不同的阳性区。区域的类型可以</w:t>
            </w:r>
            <w:r>
              <w:rPr>
                <w:rFonts w:ascii="宋体" w:hAnsi="宋体" w:cs="宋体" w:hint="eastAsia"/>
                <w:kern w:val="0"/>
                <w:szCs w:val="21"/>
              </w:rPr>
              <w:lastRenderedPageBreak/>
              <w:t>由用户自定义。</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4.2床位登记</w:t>
            </w:r>
          </w:p>
        </w:tc>
        <w:tc>
          <w:tcPr>
            <w:tcW w:w="5731" w:type="dxa"/>
            <w:shd w:val="clear" w:color="auto" w:fill="auto"/>
            <w:vAlign w:val="center"/>
          </w:tcPr>
          <w:p w:rsidR="00041B68" w:rsidRDefault="00041B68" w:rsidP="00D22E2C">
            <w:pPr>
              <w:ind w:right="63"/>
              <w:rPr>
                <w:rFonts w:ascii="宋体" w:hAnsi="宋体" w:cs="宋体"/>
                <w:kern w:val="0"/>
                <w:szCs w:val="21"/>
              </w:rPr>
            </w:pPr>
            <w:r>
              <w:rPr>
                <w:rFonts w:ascii="宋体" w:hAnsi="宋体" w:cs="宋体" w:hint="eastAsia"/>
                <w:kern w:val="0"/>
                <w:szCs w:val="21"/>
              </w:rPr>
              <w:t>对血透中心的床位进行登记编号并排入划分出来的透析区间,具备把透析机关联至床位的功能。</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4.3班次登记</w:t>
            </w:r>
          </w:p>
        </w:tc>
        <w:tc>
          <w:tcPr>
            <w:tcW w:w="5731" w:type="dxa"/>
            <w:shd w:val="clear" w:color="auto" w:fill="auto"/>
            <w:vAlign w:val="center"/>
          </w:tcPr>
          <w:p w:rsidR="00041B68" w:rsidRDefault="00041B68" w:rsidP="00D22E2C">
            <w:pPr>
              <w:ind w:right="63"/>
              <w:rPr>
                <w:rFonts w:ascii="宋体" w:hAnsi="宋体" w:cs="宋体"/>
                <w:kern w:val="0"/>
                <w:szCs w:val="21"/>
              </w:rPr>
            </w:pPr>
            <w:r>
              <w:rPr>
                <w:rFonts w:ascii="宋体" w:hAnsi="宋体" w:cs="宋体" w:hint="eastAsia"/>
                <w:kern w:val="0"/>
                <w:szCs w:val="21"/>
              </w:rPr>
              <w:t>对血透中心的班次进行登记，具备自定义班次的名称和起止时间功能，支持任意数量的班次定义。</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4.4</w:t>
            </w:r>
            <w:proofErr w:type="gramStart"/>
            <w:r>
              <w:rPr>
                <w:rFonts w:ascii="宋体" w:hAnsi="宋体" w:cs="宋体" w:hint="eastAsia"/>
                <w:kern w:val="0"/>
                <w:szCs w:val="21"/>
              </w:rPr>
              <w:t>诊疗排床</w:t>
            </w:r>
            <w:proofErr w:type="gramEnd"/>
          </w:p>
        </w:tc>
        <w:tc>
          <w:tcPr>
            <w:tcW w:w="5731" w:type="dxa"/>
            <w:shd w:val="clear" w:color="auto" w:fill="auto"/>
            <w:vAlign w:val="center"/>
          </w:tcPr>
          <w:p w:rsidR="00041B68" w:rsidRDefault="00041B68" w:rsidP="00D22E2C">
            <w:pPr>
              <w:ind w:right="63"/>
              <w:rPr>
                <w:rFonts w:ascii="宋体" w:hAnsi="宋体" w:cs="宋体"/>
                <w:kern w:val="0"/>
                <w:szCs w:val="21"/>
              </w:rPr>
            </w:pPr>
            <w:r>
              <w:rPr>
                <w:rFonts w:ascii="宋体" w:hAnsi="宋体" w:cs="宋体" w:hint="eastAsia"/>
                <w:kern w:val="0"/>
                <w:szCs w:val="21"/>
              </w:rPr>
              <w:t>对本周的透析病人床位进行排班和调整，具备</w:t>
            </w:r>
            <w:proofErr w:type="gramStart"/>
            <w:r>
              <w:rPr>
                <w:rFonts w:ascii="宋体" w:hAnsi="宋体" w:cs="宋体" w:hint="eastAsia"/>
                <w:kern w:val="0"/>
                <w:szCs w:val="21"/>
              </w:rPr>
              <w:t>在排床时</w:t>
            </w:r>
            <w:proofErr w:type="gramEnd"/>
            <w:r>
              <w:rPr>
                <w:rFonts w:ascii="宋体" w:hAnsi="宋体" w:cs="宋体" w:hint="eastAsia"/>
                <w:kern w:val="0"/>
                <w:szCs w:val="21"/>
              </w:rPr>
              <w:t>指定透析方式的功能，患者排班后快速取消、更换床位、更换透析方式。</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4.5排床模板</w:t>
            </w:r>
          </w:p>
        </w:tc>
        <w:tc>
          <w:tcPr>
            <w:tcW w:w="5731" w:type="dxa"/>
            <w:shd w:val="clear" w:color="auto" w:fill="auto"/>
            <w:vAlign w:val="center"/>
          </w:tcPr>
          <w:p w:rsidR="00041B68" w:rsidRDefault="00041B68" w:rsidP="00D22E2C">
            <w:pPr>
              <w:ind w:right="63"/>
              <w:rPr>
                <w:rFonts w:ascii="宋体" w:hAnsi="宋体" w:cs="宋体"/>
                <w:kern w:val="0"/>
                <w:szCs w:val="21"/>
              </w:rPr>
            </w:pPr>
            <w:r>
              <w:rPr>
                <w:rFonts w:ascii="宋体" w:hAnsi="宋体" w:cs="宋体" w:hint="eastAsia"/>
                <w:kern w:val="0"/>
                <w:szCs w:val="21"/>
              </w:rPr>
              <w:t>具备单双周排班模板管理功能，根据模板自动</w:t>
            </w:r>
            <w:proofErr w:type="gramStart"/>
            <w:r>
              <w:rPr>
                <w:rFonts w:ascii="宋体" w:hAnsi="宋体" w:cs="宋体" w:hint="eastAsia"/>
                <w:kern w:val="0"/>
                <w:szCs w:val="21"/>
              </w:rPr>
              <w:t>生成本周排床</w:t>
            </w:r>
            <w:proofErr w:type="gramEnd"/>
            <w:r>
              <w:rPr>
                <w:rFonts w:ascii="宋体" w:hAnsi="宋体" w:cs="宋体" w:hint="eastAsia"/>
                <w:kern w:val="0"/>
                <w:szCs w:val="21"/>
              </w:rPr>
              <w:t>，减少医护人员排班工作量，可查看和打印单</w:t>
            </w:r>
            <w:proofErr w:type="gramStart"/>
            <w:r>
              <w:rPr>
                <w:rFonts w:ascii="宋体" w:hAnsi="宋体" w:cs="宋体" w:hint="eastAsia"/>
                <w:kern w:val="0"/>
                <w:szCs w:val="21"/>
              </w:rPr>
              <w:t>双周排床的</w:t>
            </w:r>
            <w:proofErr w:type="gramEnd"/>
            <w:r>
              <w:rPr>
                <w:rFonts w:ascii="宋体" w:hAnsi="宋体" w:cs="宋体" w:hint="eastAsia"/>
                <w:kern w:val="0"/>
                <w:szCs w:val="21"/>
              </w:rPr>
              <w:t>模板。</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4.6诊疗计划</w:t>
            </w:r>
          </w:p>
        </w:tc>
        <w:tc>
          <w:tcPr>
            <w:tcW w:w="5731" w:type="dxa"/>
            <w:shd w:val="clear" w:color="auto" w:fill="auto"/>
            <w:vAlign w:val="center"/>
          </w:tcPr>
          <w:p w:rsidR="00041B68" w:rsidRDefault="00041B68" w:rsidP="00D22E2C">
            <w:pPr>
              <w:ind w:right="63"/>
              <w:rPr>
                <w:rFonts w:ascii="宋体" w:hAnsi="宋体" w:cs="宋体"/>
                <w:kern w:val="0"/>
                <w:szCs w:val="21"/>
              </w:rPr>
            </w:pPr>
            <w:r>
              <w:rPr>
                <w:rFonts w:ascii="宋体" w:hAnsi="宋体" w:cs="宋体" w:hint="eastAsia"/>
                <w:kern w:val="0"/>
                <w:szCs w:val="21"/>
              </w:rPr>
              <w:t>系统具备护士根据医生处方计划按单双周制定患者的透析计划功能，系统根据制定的透析计划自动生成单</w:t>
            </w:r>
            <w:proofErr w:type="gramStart"/>
            <w:r>
              <w:rPr>
                <w:rFonts w:ascii="宋体" w:hAnsi="宋体" w:cs="宋体" w:hint="eastAsia"/>
                <w:kern w:val="0"/>
                <w:szCs w:val="21"/>
              </w:rPr>
              <w:t>双周排床模板</w:t>
            </w:r>
            <w:proofErr w:type="gramEnd"/>
            <w:r>
              <w:rPr>
                <w:rFonts w:ascii="宋体" w:hAnsi="宋体" w:cs="宋体" w:hint="eastAsia"/>
                <w:kern w:val="0"/>
                <w:szCs w:val="21"/>
              </w:rPr>
              <w:t>。</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4.7排</w:t>
            </w:r>
            <w:proofErr w:type="gramStart"/>
            <w:r>
              <w:rPr>
                <w:rFonts w:ascii="宋体" w:hAnsi="宋体" w:cs="宋体" w:hint="eastAsia"/>
                <w:kern w:val="0"/>
                <w:szCs w:val="21"/>
              </w:rPr>
              <w:t>床记录</w:t>
            </w:r>
            <w:proofErr w:type="gramEnd"/>
          </w:p>
        </w:tc>
        <w:tc>
          <w:tcPr>
            <w:tcW w:w="5731" w:type="dxa"/>
            <w:shd w:val="clear" w:color="auto" w:fill="auto"/>
            <w:vAlign w:val="center"/>
          </w:tcPr>
          <w:p w:rsidR="00041B68" w:rsidRDefault="00041B68" w:rsidP="00D22E2C">
            <w:pPr>
              <w:ind w:right="63"/>
              <w:rPr>
                <w:rFonts w:ascii="宋体" w:hAnsi="宋体" w:cs="宋体"/>
                <w:kern w:val="0"/>
                <w:szCs w:val="21"/>
              </w:rPr>
            </w:pPr>
            <w:r>
              <w:rPr>
                <w:rFonts w:ascii="宋体" w:hAnsi="宋体" w:cs="宋体" w:hint="eastAsia"/>
                <w:kern w:val="0"/>
                <w:szCs w:val="21"/>
              </w:rPr>
              <w:t>具备选择任意日期查看当周的历史</w:t>
            </w:r>
            <w:proofErr w:type="gramStart"/>
            <w:r>
              <w:rPr>
                <w:rFonts w:ascii="宋体" w:hAnsi="宋体" w:cs="宋体" w:hint="eastAsia"/>
                <w:kern w:val="0"/>
                <w:szCs w:val="21"/>
              </w:rPr>
              <w:t>排床记录</w:t>
            </w:r>
            <w:proofErr w:type="gramEnd"/>
            <w:r>
              <w:rPr>
                <w:rFonts w:ascii="宋体" w:hAnsi="宋体" w:cs="宋体" w:hint="eastAsia"/>
                <w:kern w:val="0"/>
                <w:szCs w:val="21"/>
              </w:rPr>
              <w:t>并支持打印功能。</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4.8统计分析</w:t>
            </w:r>
          </w:p>
        </w:tc>
        <w:tc>
          <w:tcPr>
            <w:tcW w:w="5731" w:type="dxa"/>
            <w:shd w:val="clear" w:color="auto" w:fill="auto"/>
            <w:vAlign w:val="center"/>
          </w:tcPr>
          <w:p w:rsidR="00041B68" w:rsidRDefault="00041B68" w:rsidP="00D22E2C">
            <w:pPr>
              <w:ind w:right="63"/>
              <w:rPr>
                <w:rFonts w:ascii="宋体" w:hAnsi="宋体" w:cs="宋体"/>
                <w:kern w:val="0"/>
                <w:szCs w:val="21"/>
              </w:rPr>
            </w:pPr>
            <w:r>
              <w:rPr>
                <w:rFonts w:ascii="宋体" w:hAnsi="宋体" w:cs="宋体" w:hint="eastAsia"/>
                <w:kern w:val="0"/>
                <w:szCs w:val="21"/>
              </w:rPr>
              <w:t>具备对每天、每周的病人数量，空余床位数量进行统计分析功能。</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4.9班次核对</w:t>
            </w:r>
          </w:p>
        </w:tc>
        <w:tc>
          <w:tcPr>
            <w:tcW w:w="5731" w:type="dxa"/>
            <w:shd w:val="clear" w:color="auto" w:fill="auto"/>
            <w:vAlign w:val="center"/>
          </w:tcPr>
          <w:p w:rsidR="00041B68" w:rsidRDefault="00041B68" w:rsidP="00D22E2C">
            <w:pPr>
              <w:ind w:right="63"/>
              <w:rPr>
                <w:rFonts w:ascii="宋体" w:hAnsi="宋体" w:cs="宋体"/>
                <w:kern w:val="0"/>
                <w:szCs w:val="21"/>
              </w:rPr>
            </w:pPr>
            <w:r>
              <w:rPr>
                <w:rFonts w:ascii="宋体" w:hAnsi="宋体" w:cs="宋体" w:hint="eastAsia"/>
                <w:kern w:val="0"/>
                <w:szCs w:val="21"/>
              </w:rPr>
              <w:t>具备核对当天透析患者班次信息功能。</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4.10个性设置</w:t>
            </w:r>
          </w:p>
        </w:tc>
        <w:tc>
          <w:tcPr>
            <w:tcW w:w="5731" w:type="dxa"/>
            <w:shd w:val="clear" w:color="auto" w:fill="auto"/>
            <w:vAlign w:val="center"/>
          </w:tcPr>
          <w:p w:rsidR="00041B68" w:rsidRDefault="00041B68" w:rsidP="00D22E2C">
            <w:pPr>
              <w:ind w:right="63"/>
              <w:rPr>
                <w:rFonts w:ascii="宋体" w:hAnsi="宋体" w:cs="宋体"/>
                <w:kern w:val="0"/>
                <w:szCs w:val="21"/>
              </w:rPr>
            </w:pPr>
            <w:proofErr w:type="gramStart"/>
            <w:r>
              <w:rPr>
                <w:rFonts w:ascii="宋体" w:hAnsi="宋体" w:cs="宋体" w:hint="eastAsia"/>
                <w:kern w:val="0"/>
                <w:szCs w:val="21"/>
              </w:rPr>
              <w:t>排床护士</w:t>
            </w:r>
            <w:proofErr w:type="gramEnd"/>
            <w:r>
              <w:rPr>
                <w:rFonts w:ascii="宋体" w:hAnsi="宋体" w:cs="宋体" w:hint="eastAsia"/>
                <w:kern w:val="0"/>
                <w:szCs w:val="21"/>
              </w:rPr>
              <w:t>可以根据实际需要对患者进行特殊符号或者颜色标识，</w:t>
            </w:r>
            <w:proofErr w:type="gramStart"/>
            <w:r>
              <w:rPr>
                <w:rFonts w:ascii="宋体" w:hAnsi="宋体" w:cs="宋体" w:hint="eastAsia"/>
                <w:kern w:val="0"/>
                <w:szCs w:val="21"/>
              </w:rPr>
              <w:t>同时排床模块</w:t>
            </w:r>
            <w:proofErr w:type="gramEnd"/>
            <w:r>
              <w:rPr>
                <w:rFonts w:ascii="宋体" w:hAnsi="宋体" w:cs="宋体" w:hint="eastAsia"/>
                <w:kern w:val="0"/>
                <w:szCs w:val="21"/>
              </w:rPr>
              <w:t>可以指定患者的透析耗材。</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4.11床位使用率</w:t>
            </w:r>
          </w:p>
        </w:tc>
        <w:tc>
          <w:tcPr>
            <w:tcW w:w="5731" w:type="dxa"/>
            <w:shd w:val="clear" w:color="auto" w:fill="auto"/>
            <w:vAlign w:val="center"/>
          </w:tcPr>
          <w:p w:rsidR="00041B68" w:rsidRDefault="00041B68" w:rsidP="00D22E2C">
            <w:pPr>
              <w:ind w:right="63"/>
              <w:rPr>
                <w:rFonts w:ascii="宋体" w:hAnsi="宋体" w:cs="宋体"/>
                <w:kern w:val="0"/>
                <w:szCs w:val="21"/>
              </w:rPr>
            </w:pPr>
            <w:r>
              <w:rPr>
                <w:rFonts w:ascii="宋体" w:hAnsi="宋体" w:cs="宋体" w:hint="eastAsia"/>
                <w:kern w:val="0"/>
                <w:szCs w:val="21"/>
              </w:rPr>
              <w:t>系统自动统计每个班次、分区各种透析模式</w:t>
            </w:r>
            <w:proofErr w:type="gramStart"/>
            <w:r>
              <w:rPr>
                <w:rFonts w:ascii="宋体" w:hAnsi="宋体" w:cs="宋体" w:hint="eastAsia"/>
                <w:kern w:val="0"/>
                <w:szCs w:val="21"/>
              </w:rPr>
              <w:t>排床数</w:t>
            </w:r>
            <w:proofErr w:type="gramEnd"/>
            <w:r>
              <w:rPr>
                <w:rFonts w:ascii="宋体" w:hAnsi="宋体" w:cs="宋体" w:hint="eastAsia"/>
                <w:kern w:val="0"/>
                <w:szCs w:val="21"/>
              </w:rPr>
              <w:t>、空床数等信息，</w:t>
            </w:r>
            <w:proofErr w:type="gramStart"/>
            <w:r>
              <w:rPr>
                <w:rFonts w:ascii="宋体" w:hAnsi="宋体" w:cs="宋体" w:hint="eastAsia"/>
                <w:kern w:val="0"/>
                <w:szCs w:val="21"/>
              </w:rPr>
              <w:t>让排床</w:t>
            </w:r>
            <w:proofErr w:type="gramEnd"/>
            <w:r>
              <w:rPr>
                <w:rFonts w:ascii="宋体" w:hAnsi="宋体" w:cs="宋体" w:hint="eastAsia"/>
                <w:kern w:val="0"/>
                <w:szCs w:val="21"/>
              </w:rPr>
              <w:t>护士快速知晓当前床位使用率及空床信息。</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5.健康宣教</w:t>
            </w:r>
          </w:p>
        </w:tc>
        <w:tc>
          <w:tcPr>
            <w:tcW w:w="1959" w:type="dxa"/>
            <w:shd w:val="clear" w:color="auto" w:fill="auto"/>
            <w:vAlign w:val="center"/>
          </w:tcPr>
          <w:p w:rsidR="00041B68" w:rsidRDefault="00041B68" w:rsidP="00D22E2C">
            <w:pPr>
              <w:adjustRightInd w:val="0"/>
              <w:snapToGrid w:val="0"/>
              <w:ind w:right="63"/>
              <w:rPr>
                <w:rFonts w:ascii="宋体" w:hAnsi="宋体" w:cs="宋体"/>
                <w:kern w:val="0"/>
                <w:szCs w:val="21"/>
              </w:rPr>
            </w:pPr>
            <w:r>
              <w:rPr>
                <w:rFonts w:ascii="宋体" w:hAnsi="宋体" w:cs="宋体" w:hint="eastAsia"/>
                <w:kern w:val="0"/>
                <w:szCs w:val="21"/>
              </w:rPr>
              <w:t>5</w:t>
            </w:r>
            <w:r>
              <w:rPr>
                <w:rFonts w:ascii="宋体" w:hAnsi="宋体" w:cs="宋体"/>
                <w:kern w:val="0"/>
                <w:szCs w:val="21"/>
              </w:rPr>
              <w:t>.1</w:t>
            </w:r>
            <w:r>
              <w:rPr>
                <w:rFonts w:ascii="宋体" w:hAnsi="宋体" w:cs="宋体" w:hint="eastAsia"/>
                <w:kern w:val="0"/>
                <w:szCs w:val="21"/>
              </w:rPr>
              <w:t>宣教库</w:t>
            </w:r>
          </w:p>
        </w:tc>
        <w:tc>
          <w:tcPr>
            <w:tcW w:w="5731" w:type="dxa"/>
            <w:shd w:val="clear" w:color="auto" w:fill="auto"/>
          </w:tcPr>
          <w:p w:rsidR="00041B68" w:rsidRDefault="00041B68" w:rsidP="00D22E2C">
            <w:pPr>
              <w:adjustRightInd w:val="0"/>
              <w:snapToGrid w:val="0"/>
              <w:ind w:right="63"/>
              <w:rPr>
                <w:rFonts w:ascii="宋体" w:hAnsi="宋体" w:cs="宋体"/>
                <w:kern w:val="0"/>
                <w:szCs w:val="21"/>
              </w:rPr>
            </w:pPr>
            <w:r>
              <w:rPr>
                <w:rFonts w:ascii="宋体" w:hAnsi="宋体" w:cs="宋体" w:hint="eastAsia"/>
                <w:kern w:val="0"/>
                <w:szCs w:val="21"/>
              </w:rPr>
              <w:t>系统具备新增宣教材料功能，新增宣教材料的形式包含：文字、图片、视频三种类别，可编辑、删除；可以对宣教材料进行分类，并支持按宣教材料名搜索。</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adjustRightInd w:val="0"/>
              <w:snapToGrid w:val="0"/>
              <w:ind w:right="63"/>
              <w:rPr>
                <w:rFonts w:ascii="宋体" w:hAnsi="宋体" w:cs="宋体"/>
                <w:kern w:val="0"/>
                <w:szCs w:val="21"/>
              </w:rPr>
            </w:pPr>
            <w:r>
              <w:rPr>
                <w:rFonts w:ascii="宋体" w:hAnsi="宋体" w:cs="宋体" w:hint="eastAsia"/>
                <w:kern w:val="0"/>
                <w:szCs w:val="21"/>
              </w:rPr>
              <w:t>5</w:t>
            </w:r>
            <w:r>
              <w:rPr>
                <w:rFonts w:ascii="宋体" w:hAnsi="宋体" w:cs="宋体"/>
                <w:kern w:val="0"/>
                <w:szCs w:val="21"/>
              </w:rPr>
              <w:t>.2</w:t>
            </w:r>
            <w:r>
              <w:rPr>
                <w:rFonts w:ascii="宋体" w:hAnsi="宋体" w:cs="宋体" w:hint="eastAsia"/>
                <w:kern w:val="0"/>
                <w:szCs w:val="21"/>
              </w:rPr>
              <w:t>宣教计划</w:t>
            </w:r>
          </w:p>
        </w:tc>
        <w:tc>
          <w:tcPr>
            <w:tcW w:w="5731" w:type="dxa"/>
            <w:shd w:val="clear" w:color="auto" w:fill="auto"/>
          </w:tcPr>
          <w:p w:rsidR="00041B68" w:rsidRDefault="00041B68" w:rsidP="00D22E2C">
            <w:pPr>
              <w:adjustRightInd w:val="0"/>
              <w:snapToGrid w:val="0"/>
              <w:ind w:right="63"/>
              <w:rPr>
                <w:rFonts w:ascii="宋体" w:hAnsi="宋体" w:cs="宋体"/>
                <w:kern w:val="0"/>
                <w:szCs w:val="21"/>
              </w:rPr>
            </w:pPr>
            <w:r>
              <w:rPr>
                <w:rFonts w:ascii="宋体" w:hAnsi="宋体" w:cs="宋体" w:hint="eastAsia"/>
                <w:kern w:val="0"/>
                <w:szCs w:val="21"/>
              </w:rPr>
              <w:t>可查看所有患者的宣教计划，具备宣教计划新增、调整功能，可快速查看今日宣教患者和无宣教计划患者列表。</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adjustRightInd w:val="0"/>
              <w:snapToGrid w:val="0"/>
              <w:ind w:right="63"/>
              <w:rPr>
                <w:rFonts w:ascii="宋体" w:hAnsi="宋体" w:cs="宋体"/>
                <w:kern w:val="0"/>
                <w:szCs w:val="21"/>
              </w:rPr>
            </w:pPr>
            <w:r>
              <w:rPr>
                <w:rFonts w:ascii="宋体" w:hAnsi="宋体" w:cs="宋体" w:hint="eastAsia"/>
                <w:kern w:val="0"/>
                <w:szCs w:val="21"/>
              </w:rPr>
              <w:t>5</w:t>
            </w:r>
            <w:r>
              <w:rPr>
                <w:rFonts w:ascii="宋体" w:hAnsi="宋体" w:cs="宋体"/>
                <w:kern w:val="0"/>
                <w:szCs w:val="21"/>
              </w:rPr>
              <w:t>.3</w:t>
            </w:r>
            <w:r>
              <w:rPr>
                <w:rFonts w:ascii="宋体" w:hAnsi="宋体" w:cs="宋体" w:hint="eastAsia"/>
                <w:kern w:val="0"/>
                <w:szCs w:val="21"/>
              </w:rPr>
              <w:t>大屏宣教</w:t>
            </w:r>
          </w:p>
        </w:tc>
        <w:tc>
          <w:tcPr>
            <w:tcW w:w="5731" w:type="dxa"/>
            <w:shd w:val="clear" w:color="auto" w:fill="auto"/>
          </w:tcPr>
          <w:p w:rsidR="00041B68" w:rsidRDefault="00041B68" w:rsidP="00D22E2C">
            <w:pPr>
              <w:ind w:right="63"/>
              <w:rPr>
                <w:rFonts w:ascii="宋体" w:hAnsi="宋体" w:cs="宋体"/>
                <w:kern w:val="0"/>
                <w:szCs w:val="21"/>
              </w:rPr>
            </w:pPr>
            <w:r>
              <w:rPr>
                <w:rFonts w:ascii="宋体" w:hAnsi="宋体" w:cs="宋体" w:hint="eastAsia"/>
                <w:kern w:val="0"/>
                <w:szCs w:val="21"/>
              </w:rPr>
              <w:t>具备在候诊室或指定区域内大屏上播放宣教素材功能，可自定义选择播放时间范围和设备播放，在指定的时间段内自动开启宣教素材播放与关闭。</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ind w:right="63"/>
              <w:rPr>
                <w:rFonts w:ascii="宋体" w:hAnsi="宋体" w:cs="宋体"/>
                <w:kern w:val="0"/>
                <w:szCs w:val="21"/>
              </w:rPr>
            </w:pPr>
            <w:r>
              <w:rPr>
                <w:rFonts w:ascii="宋体" w:hAnsi="宋体" w:cs="宋体" w:hint="eastAsia"/>
                <w:kern w:val="0"/>
                <w:szCs w:val="21"/>
              </w:rPr>
              <w:t>5</w:t>
            </w:r>
            <w:r>
              <w:rPr>
                <w:rFonts w:ascii="宋体" w:hAnsi="宋体" w:cs="宋体"/>
                <w:kern w:val="0"/>
                <w:szCs w:val="21"/>
              </w:rPr>
              <w:t>.4</w:t>
            </w:r>
            <w:r>
              <w:rPr>
                <w:rFonts w:ascii="宋体" w:hAnsi="宋体" w:cs="宋体" w:hint="eastAsia"/>
                <w:kern w:val="0"/>
                <w:szCs w:val="21"/>
              </w:rPr>
              <w:t>宣教记录</w:t>
            </w:r>
          </w:p>
        </w:tc>
        <w:tc>
          <w:tcPr>
            <w:tcW w:w="5731" w:type="dxa"/>
            <w:shd w:val="clear" w:color="auto" w:fill="auto"/>
          </w:tcPr>
          <w:p w:rsidR="00041B68" w:rsidRDefault="00041B68" w:rsidP="00D22E2C">
            <w:pPr>
              <w:rPr>
                <w:rFonts w:ascii="宋体" w:hAnsi="宋体" w:cs="宋体"/>
                <w:kern w:val="0"/>
                <w:szCs w:val="21"/>
              </w:rPr>
            </w:pPr>
            <w:r>
              <w:rPr>
                <w:rFonts w:ascii="宋体" w:hAnsi="宋体" w:cs="宋体" w:hint="eastAsia"/>
                <w:kern w:val="0"/>
                <w:szCs w:val="21"/>
              </w:rPr>
              <w:t>记录患者的健康宣教信息，包括新入患者健康宣教和维持性透析患者健康宣教；系统具备自定义健康宣教的内容功能。</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ind w:right="63"/>
              <w:rPr>
                <w:rFonts w:ascii="宋体" w:hAnsi="宋体" w:cs="宋体"/>
                <w:kern w:val="0"/>
                <w:szCs w:val="21"/>
              </w:rPr>
            </w:pPr>
            <w:r>
              <w:rPr>
                <w:rFonts w:ascii="宋体" w:hAnsi="宋体" w:cs="宋体" w:hint="eastAsia"/>
                <w:kern w:val="0"/>
                <w:szCs w:val="21"/>
              </w:rPr>
              <w:t>5</w:t>
            </w:r>
            <w:r>
              <w:rPr>
                <w:rFonts w:ascii="宋体" w:hAnsi="宋体" w:cs="宋体"/>
                <w:kern w:val="0"/>
                <w:szCs w:val="21"/>
              </w:rPr>
              <w:t>.5</w:t>
            </w:r>
            <w:r>
              <w:rPr>
                <w:rFonts w:ascii="宋体" w:hAnsi="宋体" w:cs="宋体" w:hint="eastAsia"/>
                <w:kern w:val="0"/>
                <w:szCs w:val="21"/>
              </w:rPr>
              <w:t>宣教签名</w:t>
            </w:r>
          </w:p>
        </w:tc>
        <w:tc>
          <w:tcPr>
            <w:tcW w:w="5731" w:type="dxa"/>
            <w:shd w:val="clear" w:color="auto" w:fill="auto"/>
          </w:tcPr>
          <w:p w:rsidR="00041B68" w:rsidRDefault="00041B68" w:rsidP="00D22E2C">
            <w:pPr>
              <w:rPr>
                <w:rFonts w:ascii="宋体" w:hAnsi="宋体" w:cs="宋体"/>
                <w:kern w:val="0"/>
                <w:szCs w:val="21"/>
              </w:rPr>
            </w:pPr>
            <w:r>
              <w:rPr>
                <w:rFonts w:ascii="宋体" w:hAnsi="宋体" w:cs="宋体" w:hint="eastAsia"/>
                <w:kern w:val="0"/>
                <w:szCs w:val="21"/>
              </w:rPr>
              <w:t>具备医护电子签名、患者手写签名功能，并将记录回传HIS系统。</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6.药品管理</w:t>
            </w: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6.1药品登记</w:t>
            </w:r>
          </w:p>
        </w:tc>
        <w:tc>
          <w:tcPr>
            <w:tcW w:w="5731" w:type="dxa"/>
            <w:shd w:val="clear" w:color="auto" w:fill="auto"/>
            <w:vAlign w:val="center"/>
          </w:tcPr>
          <w:p w:rsidR="00041B68" w:rsidRDefault="00041B68" w:rsidP="00D22E2C">
            <w:pPr>
              <w:ind w:right="63"/>
              <w:rPr>
                <w:rFonts w:ascii="宋体" w:hAnsi="宋体" w:cs="宋体"/>
                <w:kern w:val="0"/>
                <w:szCs w:val="21"/>
              </w:rPr>
            </w:pPr>
            <w:r>
              <w:rPr>
                <w:rFonts w:ascii="宋体" w:hAnsi="宋体" w:cs="宋体" w:hint="eastAsia"/>
                <w:kern w:val="0"/>
                <w:szCs w:val="21"/>
              </w:rPr>
              <w:t>具备药品相关信息维护功能，能同步HIS药品库信息，如：名称、通用名、单位、产地等。</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6.2药品入库</w:t>
            </w:r>
          </w:p>
        </w:tc>
        <w:tc>
          <w:tcPr>
            <w:tcW w:w="5731" w:type="dxa"/>
            <w:shd w:val="clear" w:color="auto" w:fill="auto"/>
            <w:vAlign w:val="center"/>
          </w:tcPr>
          <w:p w:rsidR="00041B68" w:rsidRDefault="00041B68" w:rsidP="00D22E2C">
            <w:pPr>
              <w:ind w:right="63"/>
              <w:rPr>
                <w:rFonts w:ascii="宋体" w:hAnsi="宋体" w:cs="宋体"/>
                <w:kern w:val="0"/>
                <w:szCs w:val="21"/>
              </w:rPr>
            </w:pPr>
            <w:r>
              <w:rPr>
                <w:rFonts w:ascii="宋体" w:hAnsi="宋体" w:cs="宋体" w:hint="eastAsia"/>
                <w:kern w:val="0"/>
                <w:szCs w:val="21"/>
              </w:rPr>
              <w:t>具备自备库与库房功能，自备库支持与HIS对接和手工登记库存，库房支持手工登记药品库存，自备</w:t>
            </w:r>
            <w:proofErr w:type="gramStart"/>
            <w:r>
              <w:rPr>
                <w:rFonts w:ascii="宋体" w:hAnsi="宋体" w:cs="宋体" w:hint="eastAsia"/>
                <w:kern w:val="0"/>
                <w:szCs w:val="21"/>
              </w:rPr>
              <w:t>库通过</w:t>
            </w:r>
            <w:proofErr w:type="gramEnd"/>
            <w:r>
              <w:rPr>
                <w:rFonts w:ascii="宋体" w:hAnsi="宋体" w:cs="宋体" w:hint="eastAsia"/>
                <w:kern w:val="0"/>
                <w:szCs w:val="21"/>
              </w:rPr>
              <w:t>发药进入血透药品库，进行药品虚拟药库管理。</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6.3即时库存</w:t>
            </w:r>
          </w:p>
        </w:tc>
        <w:tc>
          <w:tcPr>
            <w:tcW w:w="5731" w:type="dxa"/>
            <w:shd w:val="clear" w:color="auto" w:fill="auto"/>
            <w:vAlign w:val="center"/>
          </w:tcPr>
          <w:p w:rsidR="00041B68" w:rsidRDefault="00041B68" w:rsidP="00D22E2C">
            <w:pPr>
              <w:ind w:right="63"/>
              <w:rPr>
                <w:rFonts w:ascii="宋体" w:hAnsi="宋体" w:cs="宋体"/>
                <w:kern w:val="0"/>
                <w:szCs w:val="21"/>
              </w:rPr>
            </w:pPr>
            <w:r>
              <w:rPr>
                <w:rFonts w:ascii="宋体" w:hAnsi="宋体" w:cs="宋体" w:hint="eastAsia"/>
                <w:kern w:val="0"/>
                <w:szCs w:val="21"/>
              </w:rPr>
              <w:t>具备查询患者个人库存、大库房库存功能，做到库存不足时提醒。</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6.4库存盘点</w:t>
            </w:r>
          </w:p>
        </w:tc>
        <w:tc>
          <w:tcPr>
            <w:tcW w:w="5731" w:type="dxa"/>
            <w:shd w:val="clear" w:color="auto" w:fill="auto"/>
            <w:vAlign w:val="center"/>
          </w:tcPr>
          <w:p w:rsidR="00041B68" w:rsidRDefault="00041B68" w:rsidP="00D22E2C">
            <w:pPr>
              <w:ind w:right="63"/>
              <w:rPr>
                <w:rFonts w:ascii="宋体" w:hAnsi="宋体" w:cs="宋体"/>
                <w:kern w:val="0"/>
                <w:szCs w:val="21"/>
              </w:rPr>
            </w:pPr>
            <w:r>
              <w:rPr>
                <w:rFonts w:ascii="宋体" w:hAnsi="宋体" w:cs="宋体" w:hint="eastAsia"/>
                <w:kern w:val="0"/>
                <w:szCs w:val="21"/>
              </w:rPr>
              <w:t>具备库存盘点功能，分析判断与实物是否对等、药品是否过期等情况。</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7.费用管理</w:t>
            </w: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7.1收费项目</w:t>
            </w:r>
          </w:p>
        </w:tc>
        <w:tc>
          <w:tcPr>
            <w:tcW w:w="5731"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具备从HIS系统导入指定时间段内中心患者所有的收费记录</w:t>
            </w:r>
            <w:r>
              <w:rPr>
                <w:rFonts w:ascii="宋体" w:hAnsi="宋体" w:cs="宋体" w:hint="eastAsia"/>
                <w:kern w:val="0"/>
                <w:szCs w:val="21"/>
              </w:rPr>
              <w:lastRenderedPageBreak/>
              <w:t>的功能。</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7.2</w:t>
            </w:r>
            <w:proofErr w:type="gramStart"/>
            <w:r>
              <w:rPr>
                <w:rFonts w:ascii="宋体" w:hAnsi="宋体" w:cs="宋体" w:hint="eastAsia"/>
                <w:kern w:val="0"/>
                <w:szCs w:val="21"/>
              </w:rPr>
              <w:t>扣费补交</w:t>
            </w:r>
            <w:proofErr w:type="gramEnd"/>
          </w:p>
        </w:tc>
        <w:tc>
          <w:tcPr>
            <w:tcW w:w="5731"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根据透析中的透析费用、注射/输液费用、护理费用（如吸氧、心电监护、常规护理等内容）统计分析出病人欠费情况，并</w:t>
            </w:r>
            <w:proofErr w:type="gramStart"/>
            <w:r>
              <w:rPr>
                <w:rFonts w:ascii="宋体" w:hAnsi="宋体" w:cs="宋体" w:hint="eastAsia"/>
                <w:kern w:val="0"/>
                <w:szCs w:val="21"/>
              </w:rPr>
              <w:t>进行扣费或</w:t>
            </w:r>
            <w:proofErr w:type="gramEnd"/>
            <w:r>
              <w:rPr>
                <w:rFonts w:ascii="宋体" w:hAnsi="宋体" w:cs="宋体" w:hint="eastAsia"/>
                <w:kern w:val="0"/>
                <w:szCs w:val="21"/>
              </w:rPr>
              <w:t>补缴。</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7.3透析费用</w:t>
            </w:r>
          </w:p>
        </w:tc>
        <w:tc>
          <w:tcPr>
            <w:tcW w:w="5731"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自动获取HIS系统中血透患者的缴费记录，系统详细记录每位患者各类透析费用的明细，并自动进行科室患者费用汇总，支持打印，便于医护人员和患者确认治疗费用，减少纠纷。</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7.4患者余额</w:t>
            </w:r>
          </w:p>
        </w:tc>
        <w:tc>
          <w:tcPr>
            <w:tcW w:w="5731"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根据患者的缴费</w:t>
            </w:r>
            <w:proofErr w:type="gramStart"/>
            <w:r>
              <w:rPr>
                <w:rFonts w:ascii="宋体" w:hAnsi="宋体" w:cs="宋体" w:hint="eastAsia"/>
                <w:kern w:val="0"/>
                <w:szCs w:val="21"/>
              </w:rPr>
              <w:t>和扣费情况</w:t>
            </w:r>
            <w:proofErr w:type="gramEnd"/>
            <w:r>
              <w:rPr>
                <w:rFonts w:ascii="宋体" w:hAnsi="宋体" w:cs="宋体" w:hint="eastAsia"/>
                <w:kern w:val="0"/>
                <w:szCs w:val="21"/>
              </w:rPr>
              <w:t>，自动计算患者余额，帮助护士核对费用提醒患者及时缴费。</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8.耗材管理</w:t>
            </w: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8.1耗材登记</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具备维护耗材信息功能，能设置耗材库存预警设置上限和下限的阈值、是否自动库存扣减设置等相关信息；能够同步HIS收费项目信息，如：名称、通用名、单位等。</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8.2耗材入库</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具备耗材库存管理功能，实现采购入库、根据申领</w:t>
            </w:r>
            <w:proofErr w:type="gramStart"/>
            <w:r>
              <w:rPr>
                <w:rFonts w:ascii="宋体" w:hAnsi="宋体" w:cs="宋体" w:hint="eastAsia"/>
                <w:kern w:val="0"/>
                <w:szCs w:val="21"/>
              </w:rPr>
              <w:t>单实现</w:t>
            </w:r>
            <w:proofErr w:type="gramEnd"/>
            <w:r>
              <w:rPr>
                <w:rFonts w:ascii="宋体" w:hAnsi="宋体" w:cs="宋体" w:hint="eastAsia"/>
                <w:kern w:val="0"/>
                <w:szCs w:val="21"/>
              </w:rPr>
              <w:t>与SPD对接进行调拨入库、不同库位之间的耗材进行调拨操作等功能。</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8.3库存盘点</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具备对耗材进行定期盘点功能，根据实物盘点进行盘盈盘亏记录，满足科室月末结算需求。</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8.4耗材记录</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具备记录患者使用耗材的名称和数量功能，能够自动核对费用扣减。</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9.电子病历</w:t>
            </w: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9.1</w:t>
            </w:r>
            <w:r>
              <w:rPr>
                <w:rFonts w:ascii="宋体" w:hAnsi="宋体" w:cs="宋体" w:hint="eastAsia"/>
                <w:kern w:val="0"/>
                <w:szCs w:val="21"/>
              </w:rPr>
              <w:t>患者信息</w:t>
            </w:r>
          </w:p>
        </w:tc>
        <w:tc>
          <w:tcPr>
            <w:tcW w:w="5731" w:type="dxa"/>
            <w:shd w:val="clear" w:color="auto" w:fill="auto"/>
          </w:tcPr>
          <w:p w:rsidR="00041B68" w:rsidRDefault="00041B68" w:rsidP="00D22E2C">
            <w:pPr>
              <w:rPr>
                <w:rFonts w:ascii="宋体" w:hAnsi="宋体" w:cs="宋体"/>
                <w:kern w:val="0"/>
                <w:szCs w:val="21"/>
              </w:rPr>
            </w:pPr>
            <w:r>
              <w:rPr>
                <w:rFonts w:ascii="宋体" w:hAnsi="宋体" w:cs="宋体" w:hint="eastAsia"/>
                <w:kern w:val="0"/>
                <w:szCs w:val="21"/>
              </w:rPr>
              <w:t>记录患者的个人基本信息、病史、过敏信息、原发病、病理诊断、传染病信息、肿瘤信息、并发症情况，系统具备手工录入、对接医院系统获取患者信息至少两种患者信息录入方式；能够拍照导入患者照片；具备人脸识别、IC卡、条码等方式识别患者功能，可实现患者丢卡补办；具备打印、上</w:t>
            </w:r>
            <w:proofErr w:type="gramStart"/>
            <w:r>
              <w:rPr>
                <w:rFonts w:ascii="宋体" w:hAnsi="宋体" w:cs="宋体" w:hint="eastAsia"/>
                <w:kern w:val="0"/>
                <w:szCs w:val="21"/>
              </w:rPr>
              <w:t>传患者</w:t>
            </w:r>
            <w:proofErr w:type="gramEnd"/>
            <w:r>
              <w:rPr>
                <w:rFonts w:ascii="宋体" w:hAnsi="宋体" w:cs="宋体" w:hint="eastAsia"/>
                <w:kern w:val="0"/>
                <w:szCs w:val="21"/>
              </w:rPr>
              <w:t>的相关知情书资料功能；记录患者历次转归情况，对于患者再次回到本院透析的，能提醒重查传染病情况。</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9.2首次病程</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具备首次病程模板定制功能，具备无痕复制功能，可以直接复制EMR病历相关内容进行修改，具备检验、检查报告数据引用等功能；病程记录患者主诉、现病史、本次透析</w:t>
            </w:r>
            <w:proofErr w:type="gramStart"/>
            <w:r>
              <w:rPr>
                <w:rFonts w:ascii="宋体" w:hAnsi="宋体" w:cs="宋体" w:hint="eastAsia"/>
                <w:kern w:val="0"/>
                <w:szCs w:val="21"/>
              </w:rPr>
              <w:t>前治疗</w:t>
            </w:r>
            <w:proofErr w:type="gramEnd"/>
            <w:r>
              <w:rPr>
                <w:rFonts w:ascii="宋体" w:hAnsi="宋体" w:cs="宋体" w:hint="eastAsia"/>
                <w:kern w:val="0"/>
                <w:szCs w:val="21"/>
              </w:rPr>
              <w:t>经过、既往病史、家族史、体格检查、血管通路、实验室检查等相关数据。</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9.3首次透析评估</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具备首次透析评估模板定制功能，具备体格检查、评估数据输入功能，血常规、血液生化、凝血功能检验、影像检查能够引用检查检验报告数据。</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9.4</w:t>
            </w:r>
            <w:r>
              <w:rPr>
                <w:rFonts w:ascii="宋体" w:hAnsi="宋体" w:cs="宋体" w:hint="eastAsia"/>
                <w:kern w:val="0"/>
                <w:szCs w:val="21"/>
              </w:rPr>
              <w:t>阶段评估</w:t>
            </w:r>
          </w:p>
        </w:tc>
        <w:tc>
          <w:tcPr>
            <w:tcW w:w="5731" w:type="dxa"/>
            <w:shd w:val="clear" w:color="auto" w:fill="auto"/>
          </w:tcPr>
          <w:p w:rsidR="00041B68" w:rsidRDefault="00041B68" w:rsidP="00D22E2C">
            <w:pPr>
              <w:rPr>
                <w:rFonts w:ascii="宋体" w:hAnsi="宋体" w:cs="宋体"/>
                <w:kern w:val="0"/>
                <w:szCs w:val="21"/>
              </w:rPr>
            </w:pPr>
            <w:r>
              <w:rPr>
                <w:rFonts w:ascii="宋体" w:hAnsi="宋体" w:cs="宋体" w:hint="eastAsia"/>
                <w:kern w:val="0"/>
                <w:szCs w:val="21"/>
              </w:rPr>
              <w:t>阶段评估功能中具备插入统计图表功能，具备处方建议等字段结构化功能，方便统计和导出。对于患者透析治疗过程中的各项情况进行评估，并且提供各类评估模板，如透析护理评估、上机评估、跌倒/坠</w:t>
            </w:r>
            <w:proofErr w:type="gramStart"/>
            <w:r>
              <w:rPr>
                <w:rFonts w:ascii="宋体" w:hAnsi="宋体" w:cs="宋体" w:hint="eastAsia"/>
                <w:kern w:val="0"/>
                <w:szCs w:val="21"/>
              </w:rPr>
              <w:t>床危险</w:t>
            </w:r>
            <w:proofErr w:type="gramEnd"/>
            <w:r>
              <w:rPr>
                <w:rFonts w:ascii="宋体" w:hAnsi="宋体" w:cs="宋体" w:hint="eastAsia"/>
                <w:kern w:val="0"/>
                <w:szCs w:val="21"/>
              </w:rPr>
              <w:t>因素评估、月度评估、季度评估等。</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9.5月小结</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具备根据自然月自动生成患者的阶段小结功能，内容包括：干体重、血压/心率、血管通路、透中并发症、目前用药情况、检查检验、影像检查、下月注意事项。（一般治疗、透析处方调整、本月用药调整、其他）</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9.6病程记录</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具备病程记录模板配置功能，模板内</w:t>
            </w:r>
            <w:proofErr w:type="gramStart"/>
            <w:r>
              <w:rPr>
                <w:rFonts w:ascii="宋体" w:hAnsi="宋体" w:cs="宋体" w:hint="eastAsia"/>
                <w:kern w:val="0"/>
                <w:szCs w:val="21"/>
              </w:rPr>
              <w:t>嵌数据需支持</w:t>
            </w:r>
            <w:proofErr w:type="gramEnd"/>
            <w:r>
              <w:rPr>
                <w:rFonts w:ascii="宋体" w:hAnsi="宋体" w:cs="宋体" w:hint="eastAsia"/>
                <w:kern w:val="0"/>
                <w:szCs w:val="21"/>
              </w:rPr>
              <w:t>随时动态抓取医嘱执行数据、监测数据、透前透后血压数据、干体重数据等多个自定义临床数据。</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9.7临床诊断</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具备ICD-11编码原发病诊断、病理诊断、并发症诊断、传染病诊断、过敏诊断、肿瘤诊断、既往病史等二级目录功能。</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9.8</w:t>
            </w:r>
            <w:r>
              <w:rPr>
                <w:rFonts w:ascii="宋体" w:hAnsi="宋体" w:cs="宋体" w:hint="eastAsia"/>
                <w:kern w:val="0"/>
                <w:szCs w:val="21"/>
              </w:rPr>
              <w:t>透析记录</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展示患者历次透析记录的关键信息，患者基本信息、透前评估、透析处方、护理监测，临时医嘱，透后评估，护理小结、消毒记录等相关信息。能直接点击打开透析记录查看详细信息；能查看患者的备注，记录医护需要注意的事项。</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9.9血管通路</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具备记录患者的全周期通路功能，通路使用及改变原因，具备血管通路的表单评估并记录评估功能。允许拍照上传通路的照片；能够设置患者当前使用的通路，患者透析时默认使用该通路。</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9.10透析处方</w:t>
            </w:r>
          </w:p>
        </w:tc>
        <w:tc>
          <w:tcPr>
            <w:tcW w:w="5731" w:type="dxa"/>
            <w:shd w:val="clear" w:color="auto" w:fill="auto"/>
            <w:vAlign w:val="center"/>
          </w:tcPr>
          <w:p w:rsidR="00041B68" w:rsidRDefault="00041B68" w:rsidP="00D22E2C">
            <w:pPr>
              <w:ind w:right="63"/>
              <w:rPr>
                <w:rFonts w:ascii="宋体" w:hAnsi="宋体" w:cs="宋体"/>
                <w:kern w:val="0"/>
                <w:szCs w:val="21"/>
              </w:rPr>
            </w:pPr>
            <w:r>
              <w:rPr>
                <w:rFonts w:ascii="宋体" w:hAnsi="宋体" w:cs="宋体" w:hint="eastAsia"/>
                <w:kern w:val="0"/>
                <w:szCs w:val="21"/>
              </w:rPr>
              <w:t>制定患者的透析治疗计划以及下达透析处方。</w:t>
            </w:r>
          </w:p>
          <w:p w:rsidR="00041B68" w:rsidRDefault="00041B68" w:rsidP="00D22E2C">
            <w:pPr>
              <w:ind w:right="63"/>
              <w:rPr>
                <w:rFonts w:ascii="宋体" w:hAnsi="宋体" w:cs="宋体"/>
                <w:kern w:val="0"/>
                <w:szCs w:val="21"/>
              </w:rPr>
            </w:pPr>
            <w:r>
              <w:rPr>
                <w:rFonts w:ascii="宋体" w:hAnsi="宋体" w:cs="宋体"/>
                <w:kern w:val="0"/>
                <w:szCs w:val="21"/>
              </w:rPr>
              <w:t>(1)</w:t>
            </w:r>
            <w:r>
              <w:rPr>
                <w:rFonts w:ascii="宋体" w:hAnsi="宋体" w:cs="宋体" w:hint="eastAsia"/>
                <w:kern w:val="0"/>
                <w:szCs w:val="21"/>
              </w:rPr>
              <w:t>需具备HD、HDF、HP、PE、HF等多种透析方式，支持单个患者多种透析方式多透析医嘱；同种透析方式多透析医嘱。</w:t>
            </w:r>
          </w:p>
          <w:p w:rsidR="00041B68" w:rsidRDefault="00041B68" w:rsidP="00D22E2C">
            <w:pPr>
              <w:ind w:right="63"/>
              <w:rPr>
                <w:rFonts w:ascii="宋体" w:hAnsi="宋体" w:cs="宋体"/>
                <w:kern w:val="0"/>
                <w:szCs w:val="21"/>
              </w:rPr>
            </w:pPr>
            <w:r>
              <w:rPr>
                <w:rFonts w:ascii="宋体" w:hAnsi="宋体" w:cs="宋体"/>
                <w:kern w:val="0"/>
                <w:szCs w:val="21"/>
              </w:rPr>
              <w:t>(2)</w:t>
            </w:r>
            <w:r>
              <w:rPr>
                <w:rFonts w:ascii="宋体" w:hAnsi="宋体" w:cs="宋体" w:hint="eastAsia"/>
                <w:kern w:val="0"/>
                <w:szCs w:val="21"/>
              </w:rPr>
              <w:t>在处方中可指定透析器、透析液和抗凝剂用量。能够针对透析液配置流量、温度、电导度，透析液钾、钙、钠、镁等微量元素剂量；能够针对抗凝剂配置类型、首剂、总量、追加信息，在开立处方的时候自动带出各项配置参数，并且能够手动修改。</w:t>
            </w:r>
          </w:p>
          <w:p w:rsidR="00041B68" w:rsidRDefault="00041B68" w:rsidP="00D22E2C">
            <w:pPr>
              <w:ind w:right="63"/>
              <w:rPr>
                <w:rFonts w:ascii="宋体" w:hAnsi="宋体" w:cs="宋体"/>
                <w:kern w:val="0"/>
                <w:szCs w:val="21"/>
              </w:rPr>
            </w:pPr>
            <w:r>
              <w:rPr>
                <w:rFonts w:ascii="宋体" w:hAnsi="宋体" w:cs="宋体"/>
                <w:kern w:val="0"/>
                <w:szCs w:val="21"/>
              </w:rPr>
              <w:t>(3)</w:t>
            </w:r>
            <w:r>
              <w:rPr>
                <w:rFonts w:ascii="宋体" w:hAnsi="宋体" w:cs="宋体" w:hint="eastAsia"/>
                <w:kern w:val="0"/>
                <w:szCs w:val="21"/>
              </w:rPr>
              <w:t>HDF处方可指定置换方式、置换液流量、置换液量等参数。</w:t>
            </w:r>
          </w:p>
          <w:p w:rsidR="00041B68" w:rsidRPr="001A7C3C" w:rsidRDefault="00041B68" w:rsidP="00D22E2C">
            <w:pPr>
              <w:ind w:right="63"/>
              <w:rPr>
                <w:rFonts w:ascii="宋体" w:hAnsi="宋体" w:cs="宋体"/>
                <w:kern w:val="0"/>
                <w:szCs w:val="21"/>
              </w:rPr>
            </w:pPr>
            <w:r>
              <w:rPr>
                <w:rFonts w:ascii="宋体" w:hAnsi="宋体" w:cs="宋体"/>
                <w:kern w:val="0"/>
                <w:szCs w:val="21"/>
              </w:rPr>
              <w:t>(4)</w:t>
            </w:r>
            <w:r w:rsidRPr="001A7C3C">
              <w:rPr>
                <w:rFonts w:ascii="宋体" w:hAnsi="宋体" w:cs="宋体" w:hint="eastAsia"/>
                <w:kern w:val="0"/>
                <w:szCs w:val="21"/>
              </w:rPr>
              <w:t>护士根据患者实际情况判断医生制定的处方是否准确，若发现异常，可操作退回该条处方，并写明理由，该处方会返回</w:t>
            </w:r>
            <w:proofErr w:type="gramStart"/>
            <w:r w:rsidRPr="001A7C3C">
              <w:rPr>
                <w:rFonts w:ascii="宋体" w:hAnsi="宋体" w:cs="宋体" w:hint="eastAsia"/>
                <w:kern w:val="0"/>
                <w:szCs w:val="21"/>
              </w:rPr>
              <w:t>至医生</w:t>
            </w:r>
            <w:proofErr w:type="gramEnd"/>
            <w:r w:rsidRPr="001A7C3C">
              <w:rPr>
                <w:rFonts w:ascii="宋体" w:hAnsi="宋体" w:cs="宋体" w:hint="eastAsia"/>
                <w:kern w:val="0"/>
                <w:szCs w:val="21"/>
              </w:rPr>
              <w:t>处,医生需重新制定处方。</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9.11</w:t>
            </w:r>
            <w:r>
              <w:rPr>
                <w:rFonts w:ascii="宋体" w:hAnsi="宋体" w:cs="宋体" w:hint="eastAsia"/>
                <w:kern w:val="0"/>
                <w:szCs w:val="21"/>
              </w:rPr>
              <w:t>透析医嘱</w:t>
            </w:r>
          </w:p>
        </w:tc>
        <w:tc>
          <w:tcPr>
            <w:tcW w:w="5731" w:type="dxa"/>
            <w:shd w:val="clear" w:color="auto" w:fill="auto"/>
          </w:tcPr>
          <w:p w:rsidR="00041B68" w:rsidRDefault="00041B68" w:rsidP="00D22E2C">
            <w:pPr>
              <w:rPr>
                <w:rFonts w:ascii="宋体" w:hAnsi="宋体" w:cs="宋体"/>
                <w:kern w:val="0"/>
                <w:szCs w:val="21"/>
              </w:rPr>
            </w:pPr>
            <w:r>
              <w:rPr>
                <w:rFonts w:ascii="宋体" w:hAnsi="宋体" w:cs="宋体" w:hint="eastAsia"/>
                <w:kern w:val="0"/>
                <w:szCs w:val="21"/>
              </w:rPr>
              <w:t>医嘱信息能够与HIS系统对接。记录患者的透析医嘱，能够使用医嘱模板；同一个患者可建立多个医嘱方案，可以对医嘱方案设置使用规律；提供快速排班功能，按照时间显示空余的床位，方便医护快速对患者排班；以月历形式展示过往的透析情况、排班情况、医嘱安排情况、用药情况，能够对指定日期设置临时医嘱；能够规律设置透析中的长期用药；记录透析医嘱的历次变化，方便医护掌握患者的过往医嘱情况。</w:t>
            </w:r>
          </w:p>
          <w:p w:rsidR="00041B68" w:rsidRDefault="00041B68" w:rsidP="00D22E2C">
            <w:pPr>
              <w:rPr>
                <w:rFonts w:ascii="宋体" w:hAnsi="宋体" w:cs="宋体"/>
                <w:kern w:val="0"/>
                <w:szCs w:val="21"/>
              </w:rPr>
            </w:pPr>
            <w:r>
              <w:rPr>
                <w:rFonts w:ascii="宋体" w:hAnsi="宋体" w:cs="宋体" w:hint="eastAsia"/>
                <w:kern w:val="0"/>
                <w:szCs w:val="21"/>
              </w:rPr>
              <w:t>具备医嘱状态提醒功能,透析结束时提醒护士注意未执行的医嘱，避免遗漏，若确实无需执行则记录不执行原因。</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9.12并发症录入</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具备透析记录与并发症登记关联功能，可通过透析记录或医嘱记录关联录入并发症。</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9.13同步血透患者数据</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间隔一定周期同步HIS系统患者近期所有科室就诊数据至血透管理系统，方便了解患者治疗情况。</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9.14干体重记录</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具备查阅历史调整的干体重功能，以及根据不同时间</w:t>
            </w:r>
            <w:proofErr w:type="gramStart"/>
            <w:r>
              <w:rPr>
                <w:rFonts w:ascii="宋体" w:hAnsi="宋体" w:cs="宋体" w:hint="eastAsia"/>
                <w:kern w:val="0"/>
                <w:szCs w:val="21"/>
              </w:rPr>
              <w:t>段调整干</w:t>
            </w:r>
            <w:proofErr w:type="gramEnd"/>
            <w:r>
              <w:rPr>
                <w:rFonts w:ascii="宋体" w:hAnsi="宋体" w:cs="宋体" w:hint="eastAsia"/>
                <w:kern w:val="0"/>
                <w:szCs w:val="21"/>
              </w:rPr>
              <w:t>体重，计算干体重变化情况。</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9.15转归记录</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具备查询转归患者记录功能，如：转院、死亡、转腹透等。</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9.16检验报告</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具备选定患者自定义检查检验标签功能，在检验任意时间段内趋势</w:t>
            </w:r>
            <w:proofErr w:type="gramStart"/>
            <w:r>
              <w:rPr>
                <w:rFonts w:ascii="宋体" w:hAnsi="宋体" w:cs="宋体" w:hint="eastAsia"/>
                <w:kern w:val="0"/>
                <w:szCs w:val="21"/>
              </w:rPr>
              <w:t>图友好</w:t>
            </w:r>
            <w:proofErr w:type="gramEnd"/>
            <w:r>
              <w:rPr>
                <w:rFonts w:ascii="宋体" w:hAnsi="宋体" w:cs="宋体" w:hint="eastAsia"/>
                <w:kern w:val="0"/>
                <w:szCs w:val="21"/>
              </w:rPr>
              <w:t>展示；能够选定患者转归记录（历次）及展示。</w:t>
            </w:r>
            <w:r>
              <w:rPr>
                <w:rFonts w:ascii="宋体" w:hAnsi="宋体" w:cs="宋体" w:hint="eastAsia"/>
                <w:kern w:val="0"/>
                <w:szCs w:val="21"/>
              </w:rPr>
              <w:lastRenderedPageBreak/>
              <w:t>对患者设定检验、检查的定期提醒。</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9.17检查报告</w:t>
            </w:r>
          </w:p>
        </w:tc>
        <w:tc>
          <w:tcPr>
            <w:tcW w:w="5731" w:type="dxa"/>
            <w:shd w:val="clear" w:color="auto" w:fill="auto"/>
            <w:vAlign w:val="center"/>
          </w:tcPr>
          <w:p w:rsidR="00041B68" w:rsidRDefault="00041B68" w:rsidP="00D22E2C">
            <w:pPr>
              <w:ind w:right="63"/>
              <w:rPr>
                <w:rFonts w:ascii="宋体" w:hAnsi="宋体" w:cs="宋体"/>
                <w:kern w:val="0"/>
                <w:szCs w:val="21"/>
              </w:rPr>
            </w:pPr>
            <w:r>
              <w:rPr>
                <w:rFonts w:ascii="宋体" w:hAnsi="宋体" w:cs="宋体" w:hint="eastAsia"/>
                <w:kern w:val="0"/>
                <w:szCs w:val="21"/>
              </w:rPr>
              <w:t>具备查询影像报告结果的结构化数据功能，如：心电、彩超等。</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9.18查房记录</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具备查房记录自定义模板功能，根据模板自动生成查房记录。能够将历次查房记录、月度评估、季度评估汇总查看。</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9.19会诊记录</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具备主任、主治医生、或者其他科室医生联合会诊病人功能，每次会诊病人都要留下会诊记录，会诊记录包括：诊断、病史及检查摘要、会诊目的、病史及检查、诊断意见、治疗意见等。</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9.20个人指标</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具备患者个人生命体征相关参数统计、费用统计以及相关检验指标统计等功能。</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9.21护理评估</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能够查看各种评估表，如：营养评估、血管通路评估、跌倒坠床评估、护理评估措施记录单、主观综合性营养评估，并且可以根据医院需求定制新增评估表。</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spacing w:before="156"/>
              <w:ind w:right="63"/>
              <w:rPr>
                <w:rFonts w:ascii="宋体" w:hAnsi="宋体" w:cs="宋体"/>
                <w:kern w:val="0"/>
                <w:szCs w:val="21"/>
              </w:rPr>
            </w:pPr>
            <w:r>
              <w:rPr>
                <w:rFonts w:ascii="宋体" w:hAnsi="宋体" w:cs="宋体" w:hint="eastAsia"/>
                <w:kern w:val="0"/>
                <w:szCs w:val="21"/>
              </w:rPr>
              <w:t>9.22HIS门诊处方</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能够实时获取HIS门诊处方，便于核对治疗信息。</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9.23透析充分性</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能够获取检验数据透前尿素氮、透后尿素氮、体重等信息自动计算</w:t>
            </w:r>
            <w:proofErr w:type="spellStart"/>
            <w:r>
              <w:rPr>
                <w:rFonts w:ascii="宋体" w:hAnsi="宋体" w:cs="宋体" w:hint="eastAsia"/>
                <w:kern w:val="0"/>
                <w:szCs w:val="21"/>
              </w:rPr>
              <w:t>spKt</w:t>
            </w:r>
            <w:proofErr w:type="spellEnd"/>
            <w:r>
              <w:rPr>
                <w:rFonts w:ascii="宋体" w:hAnsi="宋体" w:cs="宋体" w:hint="eastAsia"/>
                <w:kern w:val="0"/>
                <w:szCs w:val="21"/>
              </w:rPr>
              <w:t>/V与URR。</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9.24缴费记录</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能够查看患者缴费记录。</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9.25传染病记录</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能够自动获取传染病检查阴转阳记录，节省医生手工再次确认工作。</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9.26宣教记录</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能够根据宣教计划给患者实行宣教并记录。</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9.27入出院信息</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能够自动获取患者入院信息和出院信息。</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9.28医疗文书</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能够查看和上传各种医疗文书。</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9.29文档管理</w:t>
            </w:r>
          </w:p>
        </w:tc>
        <w:tc>
          <w:tcPr>
            <w:tcW w:w="5731" w:type="dxa"/>
            <w:shd w:val="clear" w:color="auto" w:fill="auto"/>
            <w:vAlign w:val="center"/>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能够实现各种附件文档上传存档，便于后期查阅。</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9.30</w:t>
            </w:r>
            <w:r>
              <w:rPr>
                <w:rFonts w:ascii="宋体" w:hAnsi="宋体" w:cs="宋体" w:hint="eastAsia"/>
                <w:kern w:val="0"/>
                <w:szCs w:val="21"/>
              </w:rPr>
              <w:t>数据统计</w:t>
            </w:r>
          </w:p>
        </w:tc>
        <w:tc>
          <w:tcPr>
            <w:tcW w:w="5731" w:type="dxa"/>
            <w:shd w:val="clear" w:color="auto" w:fill="auto"/>
          </w:tcPr>
          <w:p w:rsidR="00041B68" w:rsidRDefault="00041B68" w:rsidP="002215E8">
            <w:pPr>
              <w:widowControl/>
              <w:textAlignment w:val="top"/>
              <w:rPr>
                <w:rFonts w:ascii="宋体" w:hAnsi="宋体" w:cs="宋体"/>
                <w:kern w:val="0"/>
                <w:szCs w:val="21"/>
              </w:rPr>
            </w:pPr>
            <w:r>
              <w:rPr>
                <w:rFonts w:ascii="宋体" w:hAnsi="宋体" w:cs="宋体" w:hint="eastAsia"/>
                <w:kern w:val="0"/>
                <w:szCs w:val="21"/>
              </w:rPr>
              <w:t>能够对患者的相关关键数据统计，如患者的体重变化、超滤变化、血流量变化、血压变化、检验结果、血压变化，方便医生评估患者的整体情况。</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10.统计分析</w:t>
            </w:r>
          </w:p>
        </w:tc>
        <w:tc>
          <w:tcPr>
            <w:tcW w:w="1959" w:type="dxa"/>
            <w:shd w:val="clear" w:color="auto" w:fill="auto"/>
            <w:vAlign w:val="center"/>
          </w:tcPr>
          <w:p w:rsidR="00041B68" w:rsidRDefault="00041B68" w:rsidP="00D22E2C">
            <w:pPr>
              <w:widowControl/>
              <w:rPr>
                <w:rFonts w:ascii="宋体" w:hAnsi="宋体" w:cs="宋体"/>
                <w:kern w:val="0"/>
                <w:szCs w:val="21"/>
              </w:rPr>
            </w:pPr>
            <w:r>
              <w:rPr>
                <w:rFonts w:ascii="宋体" w:hAnsi="宋体" w:cs="宋体" w:hint="eastAsia"/>
                <w:kern w:val="0"/>
                <w:szCs w:val="21"/>
              </w:rPr>
              <w:t>1</w:t>
            </w:r>
            <w:r>
              <w:rPr>
                <w:rFonts w:ascii="宋体" w:hAnsi="宋体" w:cs="宋体"/>
                <w:kern w:val="0"/>
                <w:szCs w:val="21"/>
              </w:rPr>
              <w:t>0.1</w:t>
            </w:r>
            <w:r>
              <w:rPr>
                <w:rFonts w:ascii="宋体" w:hAnsi="宋体" w:cs="宋体" w:hint="eastAsia"/>
                <w:kern w:val="0"/>
                <w:szCs w:val="21"/>
              </w:rPr>
              <w:t>质控KPI统计</w:t>
            </w:r>
          </w:p>
        </w:tc>
        <w:tc>
          <w:tcPr>
            <w:tcW w:w="5731" w:type="dxa"/>
            <w:shd w:val="clear" w:color="auto" w:fill="auto"/>
            <w:vAlign w:val="center"/>
          </w:tcPr>
          <w:p w:rsidR="00041B68" w:rsidRDefault="00041B68" w:rsidP="00D22E2C">
            <w:pPr>
              <w:widowControl/>
              <w:rPr>
                <w:rFonts w:ascii="宋体" w:hAnsi="宋体" w:cs="宋体"/>
                <w:kern w:val="0"/>
                <w:szCs w:val="21"/>
              </w:rPr>
            </w:pPr>
            <w:r>
              <w:rPr>
                <w:rFonts w:ascii="宋体" w:hAnsi="宋体" w:cs="宋体" w:hint="eastAsia"/>
                <w:kern w:val="0"/>
                <w:szCs w:val="21"/>
              </w:rPr>
              <w:t>能够按不同分组、不同时间段、同一患者分别统计，对比方式包括平均值、方差、平均差、最高值、最低值；KPI类型包括检查和透析。</w:t>
            </w:r>
          </w:p>
          <w:p w:rsidR="00041B68" w:rsidRDefault="00041B68" w:rsidP="00D22E2C">
            <w:pPr>
              <w:widowControl/>
              <w:rPr>
                <w:rFonts w:ascii="宋体" w:hAnsi="宋体" w:cs="宋体"/>
                <w:kern w:val="0"/>
                <w:szCs w:val="21"/>
              </w:rPr>
            </w:pPr>
            <w:r>
              <w:rPr>
                <w:rFonts w:ascii="宋体" w:hAnsi="宋体" w:cs="宋体"/>
                <w:kern w:val="0"/>
                <w:szCs w:val="21"/>
              </w:rPr>
              <w:t>(1)</w:t>
            </w:r>
            <w:r>
              <w:rPr>
                <w:rFonts w:ascii="宋体" w:hAnsi="宋体" w:cs="宋体" w:hint="eastAsia"/>
                <w:kern w:val="0"/>
                <w:szCs w:val="21"/>
              </w:rPr>
              <w:t>不同分组页面中，分组可以按在科患者、转出或退出患者、肾移植者、死亡患者、在</w:t>
            </w:r>
            <w:proofErr w:type="gramStart"/>
            <w:r>
              <w:rPr>
                <w:rFonts w:ascii="宋体" w:hAnsi="宋体" w:cs="宋体" w:hint="eastAsia"/>
                <w:kern w:val="0"/>
                <w:szCs w:val="21"/>
              </w:rPr>
              <w:t>透患者</w:t>
            </w:r>
            <w:proofErr w:type="gramEnd"/>
            <w:r>
              <w:rPr>
                <w:rFonts w:ascii="宋体" w:hAnsi="宋体" w:cs="宋体" w:hint="eastAsia"/>
                <w:kern w:val="0"/>
                <w:szCs w:val="21"/>
              </w:rPr>
              <w:t>中选患者标签。展示结果包括患者分组数据柱状图和对比曲线，同时展示统计数据表格。</w:t>
            </w:r>
          </w:p>
          <w:p w:rsidR="00041B68" w:rsidRDefault="00041B68" w:rsidP="00D22E2C">
            <w:pPr>
              <w:widowControl/>
              <w:rPr>
                <w:rFonts w:ascii="宋体" w:hAnsi="宋体" w:cs="宋体"/>
                <w:kern w:val="0"/>
                <w:szCs w:val="21"/>
              </w:rPr>
            </w:pPr>
            <w:r>
              <w:rPr>
                <w:rFonts w:ascii="宋体" w:hAnsi="宋体" w:cs="宋体"/>
                <w:kern w:val="0"/>
                <w:szCs w:val="21"/>
              </w:rPr>
              <w:t>(2)</w:t>
            </w:r>
            <w:r>
              <w:rPr>
                <w:rFonts w:ascii="宋体" w:hAnsi="宋体" w:cs="宋体" w:hint="eastAsia"/>
                <w:kern w:val="0"/>
                <w:szCs w:val="21"/>
              </w:rPr>
              <w:t>不同时间段页面中，可以自定义多个时间段，按在科患者、转出或退出患者、肾移植者、死亡患者、在</w:t>
            </w:r>
            <w:proofErr w:type="gramStart"/>
            <w:r>
              <w:rPr>
                <w:rFonts w:ascii="宋体" w:hAnsi="宋体" w:cs="宋体" w:hint="eastAsia"/>
                <w:kern w:val="0"/>
                <w:szCs w:val="21"/>
              </w:rPr>
              <w:t>透患者</w:t>
            </w:r>
            <w:proofErr w:type="gramEnd"/>
            <w:r>
              <w:rPr>
                <w:rFonts w:ascii="宋体" w:hAnsi="宋体" w:cs="宋体" w:hint="eastAsia"/>
                <w:kern w:val="0"/>
                <w:szCs w:val="21"/>
              </w:rPr>
              <w:t>中选患者标签。展示结果包括不同时间段之间的数据柱状图和对比曲线，同时展示统计数据表格。</w:t>
            </w:r>
          </w:p>
          <w:p w:rsidR="00041B68" w:rsidRDefault="00041B68" w:rsidP="002215E8">
            <w:pPr>
              <w:widowControl/>
              <w:rPr>
                <w:rFonts w:ascii="宋体" w:hAnsi="宋体" w:cs="宋体"/>
                <w:kern w:val="0"/>
                <w:szCs w:val="21"/>
              </w:rPr>
            </w:pPr>
            <w:r>
              <w:rPr>
                <w:rFonts w:ascii="宋体" w:hAnsi="宋体" w:cs="宋体"/>
                <w:kern w:val="0"/>
                <w:szCs w:val="21"/>
              </w:rPr>
              <w:t>(3)</w:t>
            </w:r>
            <w:r>
              <w:rPr>
                <w:rFonts w:ascii="宋体" w:hAnsi="宋体" w:cs="宋体" w:hint="eastAsia"/>
                <w:kern w:val="0"/>
                <w:szCs w:val="21"/>
              </w:rPr>
              <w:t>同一患者页面中，可以选择某一患者，自定义时间范围，展示结果包括时间范围内的数据柱状图和对比曲线，同时展示统计数据表格。</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10.</w:t>
            </w:r>
            <w:r>
              <w:rPr>
                <w:rFonts w:ascii="宋体" w:hAnsi="宋体" w:cs="宋体"/>
                <w:kern w:val="0"/>
                <w:szCs w:val="21"/>
              </w:rPr>
              <w:t>2</w:t>
            </w:r>
            <w:r>
              <w:rPr>
                <w:rFonts w:ascii="宋体" w:hAnsi="宋体" w:cs="宋体" w:hint="eastAsia"/>
                <w:kern w:val="0"/>
                <w:szCs w:val="21"/>
              </w:rPr>
              <w:t>药品信息统计</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能够查询药品即时库存、药品收发汇总表（自备、库房）、药品收发明细表、药品出库记录，药品使用量表。</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10.</w:t>
            </w:r>
            <w:r>
              <w:rPr>
                <w:rFonts w:ascii="宋体" w:hAnsi="宋体" w:cs="宋体"/>
                <w:kern w:val="0"/>
                <w:szCs w:val="21"/>
              </w:rPr>
              <w:t>3</w:t>
            </w:r>
            <w:r>
              <w:rPr>
                <w:rFonts w:ascii="宋体" w:hAnsi="宋体" w:cs="宋体" w:hint="eastAsia"/>
                <w:kern w:val="0"/>
                <w:szCs w:val="21"/>
              </w:rPr>
              <w:t>耗材信息统计</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能够查询耗材即时库存、耗材收发汇总表（自备、库房）、耗材收发明细表、耗材出库表，耗材使用表，记录各类耗材的进</w:t>
            </w:r>
            <w:proofErr w:type="gramStart"/>
            <w:r>
              <w:rPr>
                <w:rFonts w:ascii="宋体" w:hAnsi="宋体" w:cs="宋体" w:hint="eastAsia"/>
                <w:kern w:val="0"/>
                <w:szCs w:val="21"/>
              </w:rPr>
              <w:t>销存全过程</w:t>
            </w:r>
            <w:proofErr w:type="gramEnd"/>
            <w:r>
              <w:rPr>
                <w:rFonts w:ascii="宋体" w:hAnsi="宋体" w:cs="宋体" w:hint="eastAsia"/>
                <w:kern w:val="0"/>
                <w:szCs w:val="21"/>
              </w:rPr>
              <w:t>数据，方便科室统计，省去手动统计，确保</w:t>
            </w:r>
            <w:r>
              <w:rPr>
                <w:rFonts w:ascii="宋体" w:hAnsi="宋体" w:cs="宋体" w:hint="eastAsia"/>
                <w:kern w:val="0"/>
                <w:szCs w:val="21"/>
              </w:rPr>
              <w:lastRenderedPageBreak/>
              <w:t>统计速度、准确性。真正实现耗材月末自动汇总，满足科室需求。</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10.</w:t>
            </w:r>
            <w:r>
              <w:rPr>
                <w:rFonts w:ascii="宋体" w:hAnsi="宋体" w:cs="宋体"/>
                <w:kern w:val="0"/>
                <w:szCs w:val="21"/>
              </w:rPr>
              <w:t>4</w:t>
            </w:r>
            <w:r>
              <w:rPr>
                <w:rFonts w:ascii="宋体" w:hAnsi="宋体" w:cs="宋体" w:hint="eastAsia"/>
                <w:kern w:val="0"/>
                <w:szCs w:val="21"/>
              </w:rPr>
              <w:t>费用信息统计</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能够查询患者缴费表、</w:t>
            </w:r>
            <w:proofErr w:type="gramStart"/>
            <w:r>
              <w:rPr>
                <w:rFonts w:ascii="宋体" w:hAnsi="宋体" w:cs="宋体" w:hint="eastAsia"/>
                <w:kern w:val="0"/>
                <w:szCs w:val="21"/>
              </w:rPr>
              <w:t>患者扣费表</w:t>
            </w:r>
            <w:proofErr w:type="gramEnd"/>
            <w:r>
              <w:rPr>
                <w:rFonts w:ascii="宋体" w:hAnsi="宋体" w:cs="宋体" w:hint="eastAsia"/>
                <w:kern w:val="0"/>
                <w:szCs w:val="21"/>
              </w:rPr>
              <w:t>、患者余额表、费用收支汇总表、费用收支明细表、科室费用清单、透析费用表，方便科室统计，省去手动统计，确保统计速度、准确性。真正实现费用实时统计，满足科室需求。</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10.</w:t>
            </w:r>
            <w:r>
              <w:rPr>
                <w:rFonts w:ascii="宋体" w:hAnsi="宋体" w:cs="宋体"/>
                <w:kern w:val="0"/>
                <w:szCs w:val="21"/>
              </w:rPr>
              <w:t>5</w:t>
            </w:r>
            <w:r>
              <w:rPr>
                <w:rFonts w:ascii="宋体" w:hAnsi="宋体" w:cs="宋体" w:hint="eastAsia"/>
                <w:kern w:val="0"/>
                <w:szCs w:val="21"/>
              </w:rPr>
              <w:t>透析信息统计</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能够查询新增患者统计、患者年龄段分布、患者透析</w:t>
            </w:r>
            <w:proofErr w:type="gramStart"/>
            <w:r>
              <w:rPr>
                <w:rFonts w:ascii="宋体" w:hAnsi="宋体" w:cs="宋体" w:hint="eastAsia"/>
                <w:kern w:val="0"/>
                <w:szCs w:val="21"/>
              </w:rPr>
              <w:t>龄</w:t>
            </w:r>
            <w:proofErr w:type="gramEnd"/>
            <w:r>
              <w:rPr>
                <w:rFonts w:ascii="宋体" w:hAnsi="宋体" w:cs="宋体" w:hint="eastAsia"/>
                <w:kern w:val="0"/>
                <w:szCs w:val="21"/>
              </w:rPr>
              <w:t>分布、转归统计、透析方式汇总（日、周、月、季度、年）、患者透析方式统计、血管通路统计及占比、临床诊断统计、并发症事件统计、超滤总量统计、透析交班信息统计、透中医嘱统计、体重统计（干体重、透前体重、透后体重）、血压统计（透前血压、透中血压、透后血压）、透析监测数据统计、血压与超滤率统计、透析时长统计、IDWG趋势统计、评估统计（</w:t>
            </w:r>
            <w:proofErr w:type="spellStart"/>
            <w:r>
              <w:rPr>
                <w:rFonts w:ascii="宋体" w:hAnsi="宋体" w:cs="宋体" w:hint="eastAsia"/>
                <w:kern w:val="0"/>
                <w:szCs w:val="21"/>
              </w:rPr>
              <w:t>spKt</w:t>
            </w:r>
            <w:proofErr w:type="spellEnd"/>
            <w:r>
              <w:rPr>
                <w:rFonts w:ascii="宋体" w:hAnsi="宋体" w:cs="宋体" w:hint="eastAsia"/>
                <w:kern w:val="0"/>
                <w:szCs w:val="21"/>
              </w:rPr>
              <w:t>/v、</w:t>
            </w:r>
            <w:proofErr w:type="spellStart"/>
            <w:r>
              <w:rPr>
                <w:rFonts w:ascii="宋体" w:hAnsi="宋体" w:cs="宋体" w:hint="eastAsia"/>
                <w:kern w:val="0"/>
                <w:szCs w:val="21"/>
              </w:rPr>
              <w:t>eKt</w:t>
            </w:r>
            <w:proofErr w:type="spellEnd"/>
            <w:r>
              <w:rPr>
                <w:rFonts w:ascii="宋体" w:hAnsi="宋体" w:cs="宋体" w:hint="eastAsia"/>
                <w:kern w:val="0"/>
                <w:szCs w:val="21"/>
              </w:rPr>
              <w:t>/V、URR、NPCR、透前血尿素氮、透后血尿素氮）。</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10.</w:t>
            </w:r>
            <w:r>
              <w:rPr>
                <w:rFonts w:ascii="宋体" w:hAnsi="宋体" w:cs="宋体"/>
                <w:kern w:val="0"/>
                <w:szCs w:val="21"/>
              </w:rPr>
              <w:t>6</w:t>
            </w:r>
            <w:r>
              <w:rPr>
                <w:rFonts w:ascii="宋体" w:hAnsi="宋体" w:cs="宋体" w:hint="eastAsia"/>
                <w:kern w:val="0"/>
                <w:szCs w:val="21"/>
              </w:rPr>
              <w:t>管理信息统计</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能够查询工作人员统计、设备统计、护士工作量统计、加班管理等信息。</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10.</w:t>
            </w:r>
            <w:r>
              <w:rPr>
                <w:rFonts w:ascii="宋体" w:hAnsi="宋体" w:cs="宋体"/>
                <w:kern w:val="0"/>
                <w:szCs w:val="21"/>
              </w:rPr>
              <w:t>7</w:t>
            </w:r>
            <w:r>
              <w:rPr>
                <w:rFonts w:ascii="宋体" w:hAnsi="宋体" w:cs="宋体" w:hint="eastAsia"/>
                <w:kern w:val="0"/>
                <w:szCs w:val="21"/>
              </w:rPr>
              <w:t>检验信息统计</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能够自定义查询甲状旁腺统计、肌</w:t>
            </w:r>
            <w:proofErr w:type="gramStart"/>
            <w:r>
              <w:rPr>
                <w:rFonts w:ascii="宋体" w:hAnsi="宋体" w:cs="宋体" w:hint="eastAsia"/>
                <w:kern w:val="0"/>
                <w:szCs w:val="21"/>
              </w:rPr>
              <w:t>酐</w:t>
            </w:r>
            <w:proofErr w:type="gramEnd"/>
            <w:r>
              <w:rPr>
                <w:rFonts w:ascii="宋体" w:hAnsi="宋体" w:cs="宋体" w:hint="eastAsia"/>
                <w:kern w:val="0"/>
                <w:szCs w:val="21"/>
              </w:rPr>
              <w:t>、铁蛋白、总胆固醇、甘油三酯、高密度脂蛋白、低密度脂蛋白、超敏C-反应蛋白、β2-微球蛋白、钙、磷、血红蛋白、白蛋白等。</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11</w:t>
            </w:r>
            <w:r>
              <w:rPr>
                <w:rFonts w:ascii="宋体" w:hAnsi="宋体" w:cs="宋体" w:hint="eastAsia"/>
                <w:kern w:val="0"/>
                <w:szCs w:val="21"/>
              </w:rPr>
              <w:t>.SO</w:t>
            </w:r>
            <w:r>
              <w:rPr>
                <w:rFonts w:ascii="宋体" w:hAnsi="宋体" w:cs="宋体"/>
                <w:kern w:val="0"/>
                <w:szCs w:val="21"/>
              </w:rPr>
              <w:t>P</w:t>
            </w:r>
            <w:r>
              <w:rPr>
                <w:rFonts w:ascii="宋体" w:hAnsi="宋体" w:cs="宋体" w:hint="eastAsia"/>
                <w:kern w:val="0"/>
                <w:szCs w:val="21"/>
              </w:rPr>
              <w:t>质控指标</w:t>
            </w: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w:t>
            </w:r>
            <w:r>
              <w:rPr>
                <w:rFonts w:ascii="宋体" w:hAnsi="宋体" w:cs="宋体"/>
                <w:kern w:val="0"/>
                <w:szCs w:val="21"/>
              </w:rPr>
              <w:t>1.1</w:t>
            </w:r>
            <w:r>
              <w:rPr>
                <w:rFonts w:ascii="宋体" w:hAnsi="宋体" w:cs="宋体" w:hint="eastAsia"/>
                <w:kern w:val="0"/>
                <w:szCs w:val="21"/>
              </w:rPr>
              <w:t>统计画面要求</w:t>
            </w:r>
          </w:p>
        </w:tc>
        <w:tc>
          <w:tcPr>
            <w:tcW w:w="5731" w:type="dxa"/>
            <w:shd w:val="clear" w:color="auto" w:fill="auto"/>
          </w:tcPr>
          <w:p w:rsidR="00041B68" w:rsidRDefault="00041B68" w:rsidP="00D22E2C">
            <w:pPr>
              <w:ind w:right="63"/>
              <w:rPr>
                <w:rFonts w:ascii="宋体" w:hAnsi="宋体" w:cs="宋体"/>
                <w:kern w:val="0"/>
                <w:szCs w:val="21"/>
              </w:rPr>
            </w:pPr>
            <w:r>
              <w:rPr>
                <w:rFonts w:ascii="宋体" w:hAnsi="宋体" w:cs="宋体" w:hint="eastAsia"/>
                <w:kern w:val="0"/>
                <w:szCs w:val="21"/>
              </w:rPr>
              <w:t>SOP质控指标的</w:t>
            </w:r>
            <w:proofErr w:type="gramStart"/>
            <w:r>
              <w:rPr>
                <w:rFonts w:ascii="宋体" w:hAnsi="宋体" w:cs="宋体" w:hint="eastAsia"/>
                <w:kern w:val="0"/>
                <w:szCs w:val="21"/>
              </w:rPr>
              <w:t>各统计项</w:t>
            </w:r>
            <w:proofErr w:type="gramEnd"/>
            <w:r>
              <w:rPr>
                <w:rFonts w:ascii="宋体" w:hAnsi="宋体" w:cs="宋体" w:hint="eastAsia"/>
                <w:kern w:val="0"/>
                <w:szCs w:val="21"/>
              </w:rPr>
              <w:t>按</w:t>
            </w:r>
            <w:proofErr w:type="gramStart"/>
            <w:r>
              <w:rPr>
                <w:rFonts w:ascii="宋体" w:hAnsi="宋体" w:cs="宋体" w:hint="eastAsia"/>
                <w:kern w:val="0"/>
                <w:szCs w:val="21"/>
              </w:rPr>
              <w:t>两级页签展示</w:t>
            </w:r>
            <w:proofErr w:type="gramEnd"/>
            <w:r>
              <w:rPr>
                <w:rFonts w:ascii="宋体" w:hAnsi="宋体" w:cs="宋体" w:hint="eastAsia"/>
                <w:kern w:val="0"/>
                <w:szCs w:val="21"/>
              </w:rPr>
              <w:t>，医疗机构感染管理、血透透析质量、血液透析并发症管理为第一级页签，其下属分类为第二级页签。每个统计页面中应支持以年为时间跨度、按月或季度或半年或年统计，统计结果以半年为数据跨度展示数据柱状图和变化曲线；同时展示统计数据表格，统计数据支持导出excel文件。</w:t>
            </w:r>
          </w:p>
        </w:tc>
      </w:tr>
      <w:tr w:rsidR="00041B68" w:rsidTr="002215E8">
        <w:trPr>
          <w:trHeight w:val="699"/>
        </w:trPr>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11.2</w:t>
            </w:r>
            <w:r>
              <w:rPr>
                <w:rFonts w:ascii="宋体" w:hAnsi="宋体" w:cs="宋体" w:hint="eastAsia"/>
                <w:kern w:val="0"/>
                <w:szCs w:val="21"/>
              </w:rPr>
              <w:t>医疗机构感染管理</w:t>
            </w:r>
          </w:p>
        </w:tc>
        <w:tc>
          <w:tcPr>
            <w:tcW w:w="5731" w:type="dxa"/>
            <w:shd w:val="clear" w:color="auto" w:fill="auto"/>
          </w:tcPr>
          <w:p w:rsidR="00041B68" w:rsidRDefault="00041B68" w:rsidP="00D22E2C">
            <w:pPr>
              <w:ind w:right="63"/>
              <w:rPr>
                <w:rFonts w:ascii="宋体" w:hAnsi="宋体" w:cs="宋体"/>
                <w:kern w:val="0"/>
                <w:szCs w:val="21"/>
              </w:rPr>
            </w:pPr>
            <w:r>
              <w:rPr>
                <w:rFonts w:ascii="宋体" w:hAnsi="宋体" w:cs="宋体" w:hint="eastAsia"/>
                <w:kern w:val="0"/>
                <w:szCs w:val="21"/>
              </w:rPr>
              <w:t>能够统计分析医疗机构感染管理指标：</w:t>
            </w:r>
          </w:p>
          <w:p w:rsidR="00041B68" w:rsidRDefault="00041B68" w:rsidP="00D22E2C">
            <w:pPr>
              <w:ind w:right="63"/>
              <w:rPr>
                <w:rFonts w:ascii="宋体" w:hAns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血透治疗室消毒合格率；</w:t>
            </w:r>
          </w:p>
          <w:p w:rsidR="00041B68" w:rsidRDefault="00041B68" w:rsidP="00D22E2C">
            <w:pPr>
              <w:ind w:right="63"/>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透析用水微生物污染检验合格率；</w:t>
            </w:r>
          </w:p>
          <w:p w:rsidR="00041B68" w:rsidRDefault="00041B68" w:rsidP="00D22E2C">
            <w:pPr>
              <w:ind w:right="63"/>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维持性患者的乙肝和丙肝发病率；</w:t>
            </w:r>
          </w:p>
          <w:p w:rsidR="00041B68" w:rsidRDefault="00041B68" w:rsidP="00D22E2C">
            <w:pPr>
              <w:ind w:right="63"/>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新入血患者血源性传染病标志物检验完成率；</w:t>
            </w:r>
          </w:p>
          <w:p w:rsidR="00041B68" w:rsidRDefault="00041B68" w:rsidP="002215E8">
            <w:pPr>
              <w:ind w:right="63"/>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维持性患者血源性传染病标志物定时检验完成率。</w:t>
            </w:r>
            <w:r w:rsidR="002215E8">
              <w:rPr>
                <w:rFonts w:ascii="宋体" w:hAnsi="宋体"/>
                <w:szCs w:val="21"/>
              </w:rPr>
              <w:tab/>
            </w:r>
          </w:p>
        </w:tc>
      </w:tr>
      <w:tr w:rsidR="00041B68" w:rsidTr="002215E8">
        <w:trPr>
          <w:trHeight w:val="274"/>
        </w:trPr>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11.3</w:t>
            </w:r>
            <w:r>
              <w:rPr>
                <w:rFonts w:ascii="宋体" w:hAnsi="宋体" w:cs="宋体" w:hint="eastAsia"/>
                <w:kern w:val="0"/>
                <w:szCs w:val="21"/>
              </w:rPr>
              <w:t>血液透析质量</w:t>
            </w:r>
          </w:p>
        </w:tc>
        <w:tc>
          <w:tcPr>
            <w:tcW w:w="5731" w:type="dxa"/>
            <w:shd w:val="clear" w:color="auto" w:fill="auto"/>
          </w:tcPr>
          <w:p w:rsidR="00041B68" w:rsidRDefault="00041B68" w:rsidP="00D22E2C">
            <w:pPr>
              <w:ind w:right="63"/>
              <w:rPr>
                <w:rFonts w:ascii="宋体" w:hAnsi="宋体" w:cs="宋体"/>
                <w:kern w:val="0"/>
                <w:szCs w:val="21"/>
              </w:rPr>
            </w:pPr>
            <w:r>
              <w:rPr>
                <w:rFonts w:ascii="宋体" w:hAnsi="宋体" w:cs="宋体" w:hint="eastAsia"/>
                <w:kern w:val="0"/>
                <w:szCs w:val="21"/>
              </w:rPr>
              <w:t>能够统计分析血液透析质量指标：</w:t>
            </w:r>
          </w:p>
          <w:p w:rsidR="00041B68" w:rsidRDefault="00041B68" w:rsidP="00D22E2C">
            <w:pPr>
              <w:ind w:right="63"/>
              <w:rPr>
                <w:rFonts w:ascii="宋体" w:hAnsi="宋体" w:cs="宋体"/>
                <w:kern w:val="0"/>
                <w:szCs w:val="21"/>
              </w:rPr>
            </w:pPr>
            <w:r>
              <w:rPr>
                <w:rFonts w:ascii="宋体" w:hAnsi="宋体" w:cs="宋体"/>
                <w:kern w:val="0"/>
                <w:szCs w:val="21"/>
              </w:rPr>
              <w:t>(1)</w:t>
            </w:r>
            <w:r>
              <w:rPr>
                <w:rFonts w:ascii="宋体" w:hAnsi="宋体" w:cs="宋体" w:hint="eastAsia"/>
                <w:kern w:val="0"/>
                <w:szCs w:val="21"/>
              </w:rPr>
              <w:t>Kt/V和URR定时记录完成率；</w:t>
            </w:r>
          </w:p>
          <w:p w:rsidR="00041B68" w:rsidRDefault="00041B68" w:rsidP="00D22E2C">
            <w:pPr>
              <w:ind w:right="63"/>
              <w:rPr>
                <w:rFonts w:ascii="宋体" w:hAnsi="宋体" w:cs="宋体"/>
                <w:kern w:val="0"/>
                <w:szCs w:val="21"/>
              </w:rPr>
            </w:pPr>
            <w:r>
              <w:rPr>
                <w:rFonts w:ascii="宋体" w:hAnsi="宋体" w:cs="宋体"/>
                <w:kern w:val="0"/>
                <w:szCs w:val="21"/>
              </w:rPr>
              <w:t>(2)</w:t>
            </w:r>
            <w:r>
              <w:rPr>
                <w:rFonts w:ascii="宋体" w:hAnsi="宋体" w:cs="宋体" w:hint="eastAsia"/>
                <w:kern w:val="0"/>
                <w:szCs w:val="21"/>
              </w:rPr>
              <w:t>Kt/V和URR控制率；</w:t>
            </w:r>
          </w:p>
          <w:p w:rsidR="00041B68" w:rsidRDefault="00041B68" w:rsidP="00D22E2C">
            <w:pPr>
              <w:ind w:right="63"/>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β2微球蛋白定时检验完成率；</w:t>
            </w:r>
          </w:p>
          <w:p w:rsidR="00041B68" w:rsidRDefault="00041B68" w:rsidP="00D22E2C">
            <w:pPr>
              <w:ind w:right="63"/>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透析间期体重增长控制率；</w:t>
            </w:r>
          </w:p>
          <w:p w:rsidR="00041B68" w:rsidRDefault="00041B68" w:rsidP="002215E8">
            <w:pPr>
              <w:ind w:right="63"/>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动静脉内瘘长期生存率。</w:t>
            </w:r>
          </w:p>
        </w:tc>
      </w:tr>
      <w:tr w:rsidR="00041B68" w:rsidTr="002215E8">
        <w:trPr>
          <w:trHeight w:val="3210"/>
        </w:trPr>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11.4</w:t>
            </w:r>
            <w:r>
              <w:rPr>
                <w:rFonts w:ascii="宋体" w:hAnsi="宋体" w:cs="宋体" w:hint="eastAsia"/>
                <w:kern w:val="0"/>
                <w:szCs w:val="21"/>
              </w:rPr>
              <w:t>血液透析并发症管理质控指标</w:t>
            </w:r>
          </w:p>
        </w:tc>
        <w:tc>
          <w:tcPr>
            <w:tcW w:w="5731" w:type="dxa"/>
            <w:shd w:val="clear" w:color="auto" w:fill="auto"/>
          </w:tcPr>
          <w:p w:rsidR="00041B68" w:rsidRDefault="00041B68" w:rsidP="00D22E2C">
            <w:pPr>
              <w:ind w:right="63"/>
              <w:rPr>
                <w:rFonts w:ascii="宋体" w:hAnsi="宋体" w:cs="宋体"/>
                <w:kern w:val="0"/>
                <w:szCs w:val="21"/>
              </w:rPr>
            </w:pPr>
            <w:r>
              <w:rPr>
                <w:rFonts w:ascii="宋体" w:hAnsi="宋体" w:cs="宋体" w:hint="eastAsia"/>
                <w:kern w:val="0"/>
                <w:szCs w:val="21"/>
              </w:rPr>
              <w:t>能够统计分析血液透析并发症管理质控指标：</w:t>
            </w:r>
          </w:p>
          <w:p w:rsidR="00041B68" w:rsidRDefault="00041B68" w:rsidP="00D22E2C">
            <w:pPr>
              <w:ind w:right="63"/>
              <w:rPr>
                <w:rFonts w:ascii="宋体" w:hAns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血常规定时检验完成率；</w:t>
            </w:r>
          </w:p>
          <w:p w:rsidR="00041B68" w:rsidRDefault="00041B68" w:rsidP="00D22E2C">
            <w:pPr>
              <w:ind w:right="63"/>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血液生化定时检验完成率；</w:t>
            </w:r>
          </w:p>
          <w:p w:rsidR="00041B68" w:rsidRDefault="00041B68" w:rsidP="00D22E2C">
            <w:pPr>
              <w:ind w:right="63"/>
              <w:rPr>
                <w:rFonts w:ascii="宋体" w:hAnsi="宋体" w:cs="宋体"/>
                <w:kern w:val="0"/>
                <w:szCs w:val="21"/>
              </w:rPr>
            </w:pPr>
            <w:r>
              <w:rPr>
                <w:rFonts w:ascii="宋体" w:hAnsi="宋体" w:cs="宋体"/>
                <w:kern w:val="0"/>
                <w:szCs w:val="21"/>
              </w:rPr>
              <w:t>(3)</w:t>
            </w:r>
            <w:proofErr w:type="spellStart"/>
            <w:r>
              <w:rPr>
                <w:rFonts w:ascii="宋体" w:hAnsi="宋体" w:cs="宋体" w:hint="eastAsia"/>
                <w:kern w:val="0"/>
                <w:szCs w:val="21"/>
              </w:rPr>
              <w:t>iPTH</w:t>
            </w:r>
            <w:proofErr w:type="spellEnd"/>
            <w:r>
              <w:rPr>
                <w:rFonts w:ascii="宋体" w:hAnsi="宋体" w:cs="宋体" w:hint="eastAsia"/>
                <w:kern w:val="0"/>
                <w:szCs w:val="21"/>
              </w:rPr>
              <w:t>定时检验完成率；</w:t>
            </w:r>
          </w:p>
          <w:p w:rsidR="00041B68" w:rsidRDefault="00041B68" w:rsidP="00D22E2C">
            <w:pPr>
              <w:ind w:right="63"/>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血清铁蛋白和转铁蛋白饱和度定时检验完成率；</w:t>
            </w:r>
          </w:p>
          <w:p w:rsidR="00041B68" w:rsidRDefault="00041B68" w:rsidP="00D22E2C">
            <w:pPr>
              <w:ind w:right="63"/>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血清前白蛋白定时检验完成率；</w:t>
            </w:r>
          </w:p>
          <w:p w:rsidR="00041B68" w:rsidRDefault="00041B68" w:rsidP="00D22E2C">
            <w:pPr>
              <w:ind w:right="63"/>
              <w:rPr>
                <w:rFonts w:ascii="宋体" w:hAnsi="宋体" w:cs="宋体"/>
                <w:kern w:val="0"/>
                <w:szCs w:val="21"/>
              </w:rPr>
            </w:pPr>
            <w:r>
              <w:rPr>
                <w:rFonts w:ascii="宋体" w:hAnsi="宋体" w:cs="宋体"/>
                <w:kern w:val="0"/>
                <w:szCs w:val="21"/>
              </w:rPr>
              <w:t>(6)</w:t>
            </w:r>
            <w:r>
              <w:rPr>
                <w:rFonts w:ascii="宋体" w:hAnsi="宋体" w:cs="宋体" w:hint="eastAsia"/>
                <w:kern w:val="0"/>
                <w:szCs w:val="21"/>
              </w:rPr>
              <w:t>CRP定时检验完成率；</w:t>
            </w:r>
          </w:p>
          <w:p w:rsidR="00041B68" w:rsidRDefault="00041B68" w:rsidP="00D22E2C">
            <w:pPr>
              <w:ind w:right="63"/>
              <w:rPr>
                <w:rFonts w:ascii="宋体" w:hAns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高血压控制率；</w:t>
            </w:r>
          </w:p>
          <w:p w:rsidR="00041B68" w:rsidRDefault="00041B68" w:rsidP="00D22E2C">
            <w:pPr>
              <w:ind w:right="63"/>
              <w:rPr>
                <w:rFonts w:ascii="宋体" w:hAnsi="宋体" w:cs="宋体"/>
                <w:kern w:val="0"/>
                <w:szCs w:val="21"/>
              </w:rPr>
            </w:pPr>
            <w:r>
              <w:rPr>
                <w:rFonts w:ascii="宋体" w:hAnsi="宋体" w:cs="宋体" w:hint="eastAsia"/>
                <w:kern w:val="0"/>
                <w:szCs w:val="21"/>
              </w:rPr>
              <w:t>(</w:t>
            </w:r>
            <w:r>
              <w:rPr>
                <w:rFonts w:ascii="宋体" w:hAnsi="宋体" w:cs="宋体"/>
                <w:kern w:val="0"/>
                <w:szCs w:val="21"/>
              </w:rPr>
              <w:t>8)</w:t>
            </w:r>
            <w:r>
              <w:rPr>
                <w:rFonts w:ascii="宋体" w:hAnsi="宋体" w:cs="宋体" w:hint="eastAsia"/>
                <w:kern w:val="0"/>
                <w:szCs w:val="21"/>
              </w:rPr>
              <w:t>肾性贫血控制率；</w:t>
            </w:r>
          </w:p>
          <w:p w:rsidR="00041B68" w:rsidRDefault="00041B68" w:rsidP="00D22E2C">
            <w:pPr>
              <w:ind w:right="63"/>
              <w:rPr>
                <w:rFonts w:ascii="宋体" w:hAnsi="宋体" w:cs="宋体"/>
                <w:kern w:val="0"/>
                <w:szCs w:val="21"/>
              </w:rPr>
            </w:pPr>
            <w:r>
              <w:rPr>
                <w:rFonts w:ascii="宋体" w:hAnsi="宋体" w:cs="宋体"/>
                <w:kern w:val="0"/>
                <w:szCs w:val="21"/>
              </w:rPr>
              <w:t>(9)</w:t>
            </w:r>
            <w:r>
              <w:rPr>
                <w:rFonts w:ascii="宋体" w:hAnsi="宋体" w:cs="宋体" w:hint="eastAsia"/>
                <w:kern w:val="0"/>
                <w:szCs w:val="21"/>
              </w:rPr>
              <w:t>CKD-MBD指标控制率；</w:t>
            </w:r>
          </w:p>
          <w:p w:rsidR="00041B68" w:rsidRDefault="00041B68" w:rsidP="002215E8">
            <w:pPr>
              <w:ind w:right="63"/>
              <w:rPr>
                <w:rFonts w:ascii="宋体" w:hAnsi="宋体" w:cs="宋体"/>
                <w:kern w:val="0"/>
                <w:szCs w:val="21"/>
              </w:rPr>
            </w:pPr>
            <w:r>
              <w:rPr>
                <w:rFonts w:ascii="宋体" w:hAnsi="宋体" w:cs="宋体" w:hint="eastAsia"/>
                <w:kern w:val="0"/>
                <w:szCs w:val="21"/>
              </w:rPr>
              <w:t>(</w:t>
            </w:r>
            <w:r>
              <w:rPr>
                <w:rFonts w:ascii="宋体" w:hAnsi="宋体" w:cs="宋体"/>
                <w:kern w:val="0"/>
                <w:szCs w:val="21"/>
              </w:rPr>
              <w:t>10)</w:t>
            </w:r>
            <w:r>
              <w:rPr>
                <w:rFonts w:ascii="宋体" w:hAnsi="宋体" w:cs="宋体" w:hint="eastAsia"/>
                <w:kern w:val="0"/>
                <w:szCs w:val="21"/>
              </w:rPr>
              <w:t>血清白蛋白控制率。</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w:t>
            </w:r>
            <w:r>
              <w:rPr>
                <w:rFonts w:ascii="宋体" w:hAnsi="宋体" w:cs="宋体"/>
                <w:kern w:val="0"/>
                <w:szCs w:val="21"/>
              </w:rPr>
              <w:t>2</w:t>
            </w:r>
            <w:r>
              <w:rPr>
                <w:rFonts w:ascii="宋体" w:hAnsi="宋体" w:cs="宋体" w:hint="eastAsia"/>
                <w:kern w:val="0"/>
                <w:szCs w:val="21"/>
              </w:rPr>
              <w:t>.医嘱管理</w:t>
            </w: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12.1</w:t>
            </w:r>
            <w:r>
              <w:rPr>
                <w:rFonts w:ascii="宋体" w:hAnsi="宋体" w:cs="宋体" w:hint="eastAsia"/>
                <w:kern w:val="0"/>
                <w:szCs w:val="21"/>
              </w:rPr>
              <w:t>处方模板</w:t>
            </w:r>
          </w:p>
        </w:tc>
        <w:tc>
          <w:tcPr>
            <w:tcW w:w="5731" w:type="dxa"/>
            <w:shd w:val="clear" w:color="auto" w:fill="auto"/>
          </w:tcPr>
          <w:p w:rsidR="00041B68" w:rsidRDefault="00041B68" w:rsidP="00D22E2C">
            <w:pPr>
              <w:rPr>
                <w:rFonts w:ascii="宋体" w:hAnsi="宋体" w:cs="宋体"/>
                <w:kern w:val="0"/>
                <w:szCs w:val="21"/>
              </w:rPr>
            </w:pPr>
            <w:r>
              <w:rPr>
                <w:rFonts w:ascii="宋体" w:hAnsi="宋体" w:cs="宋体" w:hint="eastAsia"/>
                <w:kern w:val="0"/>
                <w:szCs w:val="21"/>
              </w:rPr>
              <w:t>能够设置常用处方模板，每次使用到可直接</w:t>
            </w:r>
            <w:proofErr w:type="gramStart"/>
            <w:r>
              <w:rPr>
                <w:rFonts w:ascii="宋体" w:hAnsi="宋体" w:cs="宋体" w:hint="eastAsia"/>
                <w:kern w:val="0"/>
                <w:szCs w:val="21"/>
              </w:rPr>
              <w:t>勾</w:t>
            </w:r>
            <w:proofErr w:type="gramEnd"/>
            <w:r>
              <w:rPr>
                <w:rFonts w:ascii="宋体" w:hAnsi="宋体" w:cs="宋体" w:hint="eastAsia"/>
                <w:kern w:val="0"/>
                <w:szCs w:val="21"/>
              </w:rPr>
              <w:t>选模板使用。</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12.2</w:t>
            </w:r>
            <w:r>
              <w:rPr>
                <w:rFonts w:ascii="宋体" w:hAnsi="宋体" w:cs="宋体" w:hint="eastAsia"/>
                <w:kern w:val="0"/>
                <w:szCs w:val="21"/>
              </w:rPr>
              <w:t>处方设置</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能够为患者设置处方，确定用药方法、剂量及次数等。</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12.3</w:t>
            </w:r>
            <w:r>
              <w:rPr>
                <w:rFonts w:ascii="宋体" w:hAnsi="宋体" w:cs="宋体" w:hint="eastAsia"/>
                <w:kern w:val="0"/>
                <w:szCs w:val="21"/>
              </w:rPr>
              <w:t>透析医嘱模板</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能够设置多种常用透析医嘱模板，方便医护为患者制定透析医嘱方案。</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12.4</w:t>
            </w:r>
            <w:r>
              <w:rPr>
                <w:rFonts w:ascii="宋体" w:hAnsi="宋体" w:cs="宋体" w:hint="eastAsia"/>
                <w:kern w:val="0"/>
                <w:szCs w:val="21"/>
              </w:rPr>
              <w:t>透析医嘱</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医生制定患者的透析医嘱，同一个患者可以有多个透析医嘱方案；能够使用医嘱模板生成医嘱方案；支持设置透析中的长期用药；医嘱方案和医嘱用药支持设置使用规律。</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12.5</w:t>
            </w:r>
            <w:r>
              <w:rPr>
                <w:rFonts w:ascii="宋体" w:hAnsi="宋体" w:cs="宋体" w:hint="eastAsia"/>
                <w:kern w:val="0"/>
                <w:szCs w:val="21"/>
              </w:rPr>
              <w:t>透析医嘱历史</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记录患者透析医嘱变更记录和用药变更记录，方便医生了解患者的整体情况。</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w:t>
            </w:r>
            <w:r>
              <w:rPr>
                <w:rFonts w:ascii="宋体" w:hAnsi="宋体" w:cs="宋体"/>
                <w:kern w:val="0"/>
                <w:szCs w:val="21"/>
              </w:rPr>
              <w:t>3</w:t>
            </w:r>
            <w:r>
              <w:rPr>
                <w:rFonts w:ascii="宋体" w:hAnsi="宋体" w:cs="宋体" w:hint="eastAsia"/>
                <w:kern w:val="0"/>
                <w:szCs w:val="21"/>
              </w:rPr>
              <w:t>.透析管理</w:t>
            </w: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13.1</w:t>
            </w:r>
            <w:r>
              <w:rPr>
                <w:rFonts w:ascii="宋体" w:hAnsi="宋体" w:cs="宋体" w:hint="eastAsia"/>
                <w:kern w:val="0"/>
                <w:szCs w:val="21"/>
              </w:rPr>
              <w:t>透析准备</w:t>
            </w:r>
          </w:p>
        </w:tc>
        <w:tc>
          <w:tcPr>
            <w:tcW w:w="5731" w:type="dxa"/>
            <w:shd w:val="clear" w:color="auto" w:fill="auto"/>
          </w:tcPr>
          <w:p w:rsidR="00041B68" w:rsidRDefault="00041B68" w:rsidP="002215E8">
            <w:pPr>
              <w:rPr>
                <w:rFonts w:ascii="宋体" w:hAnsi="宋体" w:cs="宋体"/>
                <w:kern w:val="0"/>
                <w:szCs w:val="21"/>
              </w:rPr>
            </w:pPr>
            <w:r>
              <w:rPr>
                <w:rFonts w:ascii="宋体" w:hAnsi="宋体" w:cs="宋体" w:hint="eastAsia"/>
                <w:kern w:val="0"/>
                <w:szCs w:val="21"/>
              </w:rPr>
              <w:t>显示在预定使用时间内，所有</w:t>
            </w:r>
            <w:proofErr w:type="gramStart"/>
            <w:r>
              <w:rPr>
                <w:rFonts w:ascii="宋体" w:hAnsi="宋体" w:cs="宋体" w:hint="eastAsia"/>
                <w:kern w:val="0"/>
                <w:szCs w:val="21"/>
              </w:rPr>
              <w:t>有</w:t>
            </w:r>
            <w:proofErr w:type="gramEnd"/>
            <w:r>
              <w:rPr>
                <w:rFonts w:ascii="宋体" w:hAnsi="宋体" w:cs="宋体" w:hint="eastAsia"/>
                <w:kern w:val="0"/>
                <w:szCs w:val="21"/>
              </w:rPr>
              <w:t>床位安排但未开始透析患者透析器、药剂及抗凝剂情况。</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13.2</w:t>
            </w:r>
            <w:r>
              <w:rPr>
                <w:rFonts w:ascii="宋体" w:hAnsi="宋体" w:cs="宋体" w:hint="eastAsia"/>
                <w:kern w:val="0"/>
                <w:szCs w:val="21"/>
              </w:rPr>
              <w:t>透析用药发放</w:t>
            </w:r>
          </w:p>
        </w:tc>
        <w:tc>
          <w:tcPr>
            <w:tcW w:w="5731" w:type="dxa"/>
            <w:shd w:val="clear" w:color="auto" w:fill="auto"/>
          </w:tcPr>
          <w:p w:rsidR="00041B68" w:rsidRDefault="00041B68" w:rsidP="002215E8">
            <w:pPr>
              <w:widowControl/>
              <w:textAlignment w:val="top"/>
              <w:rPr>
                <w:rFonts w:ascii="宋体" w:hAnsi="宋体" w:cs="宋体"/>
                <w:kern w:val="0"/>
                <w:szCs w:val="21"/>
              </w:rPr>
            </w:pPr>
            <w:r>
              <w:rPr>
                <w:rFonts w:ascii="宋体" w:hAnsi="宋体" w:cs="宋体" w:hint="eastAsia"/>
                <w:kern w:val="0"/>
                <w:szCs w:val="21"/>
              </w:rPr>
              <w:t>统计患者透析过程中医生医嘱所开药剂，提供一键发药及核对功能。</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13.3</w:t>
            </w:r>
            <w:r>
              <w:rPr>
                <w:rFonts w:ascii="宋体" w:hAnsi="宋体" w:cs="宋体" w:hint="eastAsia"/>
                <w:kern w:val="0"/>
                <w:szCs w:val="21"/>
              </w:rPr>
              <w:t>透析日程表</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透析规律提供长期、临时、当天三种。设定长期排班，周期循环滚动使用；设定临时排班，不影响长期排班；</w:t>
            </w:r>
          </w:p>
          <w:p w:rsidR="00041B68" w:rsidRDefault="00041B68" w:rsidP="00D22E2C">
            <w:pPr>
              <w:widowControl/>
              <w:textAlignment w:val="top"/>
              <w:rPr>
                <w:rFonts w:ascii="宋体" w:hAnsi="宋体" w:cs="宋体"/>
                <w:kern w:val="0"/>
                <w:szCs w:val="21"/>
              </w:rPr>
            </w:pPr>
            <w:r>
              <w:rPr>
                <w:rFonts w:ascii="宋体" w:hAnsi="宋体" w:cs="宋体"/>
                <w:kern w:val="0"/>
                <w:szCs w:val="21"/>
              </w:rPr>
              <w:t>(2)</w:t>
            </w:r>
            <w:r>
              <w:rPr>
                <w:rFonts w:ascii="宋体" w:hAnsi="宋体" w:cs="宋体" w:hint="eastAsia"/>
                <w:kern w:val="0"/>
                <w:szCs w:val="21"/>
              </w:rPr>
              <w:t>阳性区、阴性区以不同颜色区分；</w:t>
            </w:r>
          </w:p>
          <w:p w:rsidR="00041B68" w:rsidRDefault="00041B68" w:rsidP="00D22E2C">
            <w:pPr>
              <w:widowControl/>
              <w:textAlignment w:val="top"/>
              <w:rPr>
                <w:rFonts w:ascii="宋体" w:hAnsi="宋体" w:cs="宋体"/>
                <w:kern w:val="0"/>
                <w:szCs w:val="21"/>
              </w:rPr>
            </w:pPr>
            <w:r>
              <w:rPr>
                <w:rFonts w:ascii="宋体" w:hAnsi="宋体" w:cs="宋体"/>
                <w:kern w:val="0"/>
                <w:szCs w:val="21"/>
              </w:rPr>
              <w:t>(3)</w:t>
            </w:r>
            <w:r>
              <w:rPr>
                <w:rFonts w:ascii="宋体" w:hAnsi="宋体" w:cs="宋体" w:hint="eastAsia"/>
                <w:kern w:val="0"/>
                <w:szCs w:val="21"/>
              </w:rPr>
              <w:t>排班表中显示患者的透析方案；</w:t>
            </w:r>
          </w:p>
          <w:p w:rsidR="00041B68" w:rsidRDefault="00041B68" w:rsidP="00D22E2C">
            <w:pPr>
              <w:widowControl/>
              <w:textAlignment w:val="top"/>
              <w:rPr>
                <w:rFonts w:ascii="宋体" w:hAnsi="宋体" w:cs="宋体"/>
                <w:kern w:val="0"/>
                <w:szCs w:val="21"/>
              </w:rPr>
            </w:pPr>
            <w:r>
              <w:rPr>
                <w:rFonts w:ascii="宋体" w:hAnsi="宋体" w:cs="宋体"/>
                <w:kern w:val="0"/>
                <w:szCs w:val="21"/>
              </w:rPr>
              <w:t>(4)</w:t>
            </w:r>
            <w:r>
              <w:rPr>
                <w:rFonts w:ascii="宋体" w:hAnsi="宋体" w:cs="宋体" w:hint="eastAsia"/>
                <w:kern w:val="0"/>
                <w:szCs w:val="21"/>
              </w:rPr>
              <w:t>对于将</w:t>
            </w:r>
            <w:proofErr w:type="gramStart"/>
            <w:r>
              <w:rPr>
                <w:rFonts w:ascii="宋体" w:hAnsi="宋体" w:cs="宋体" w:hint="eastAsia"/>
                <w:kern w:val="0"/>
                <w:szCs w:val="21"/>
              </w:rPr>
              <w:t>血滤治疗排床</w:t>
            </w:r>
            <w:proofErr w:type="gramEnd"/>
            <w:r>
              <w:rPr>
                <w:rFonts w:ascii="宋体" w:hAnsi="宋体" w:cs="宋体" w:hint="eastAsia"/>
                <w:kern w:val="0"/>
                <w:szCs w:val="21"/>
              </w:rPr>
              <w:t>到血透机、血透治疗</w:t>
            </w:r>
            <w:proofErr w:type="gramStart"/>
            <w:r>
              <w:rPr>
                <w:rFonts w:ascii="宋体" w:hAnsi="宋体" w:cs="宋体" w:hint="eastAsia"/>
                <w:kern w:val="0"/>
                <w:szCs w:val="21"/>
              </w:rPr>
              <w:t>排床到血滤</w:t>
            </w:r>
            <w:proofErr w:type="gramEnd"/>
            <w:r>
              <w:rPr>
                <w:rFonts w:ascii="宋体" w:hAnsi="宋体" w:cs="宋体" w:hint="eastAsia"/>
                <w:kern w:val="0"/>
                <w:szCs w:val="21"/>
              </w:rPr>
              <w:t>机的情况，自动提醒；</w:t>
            </w:r>
          </w:p>
          <w:p w:rsidR="00041B68" w:rsidRDefault="00041B68" w:rsidP="00D22E2C">
            <w:pPr>
              <w:widowControl/>
              <w:textAlignment w:val="top"/>
              <w:rPr>
                <w:rFonts w:ascii="宋体" w:hAnsi="宋体" w:cs="宋体"/>
                <w:kern w:val="0"/>
                <w:szCs w:val="21"/>
              </w:rPr>
            </w:pPr>
            <w:r>
              <w:rPr>
                <w:rFonts w:ascii="宋体" w:hAnsi="宋体" w:cs="宋体"/>
                <w:kern w:val="0"/>
                <w:szCs w:val="21"/>
              </w:rPr>
              <w:t>(5)</w:t>
            </w:r>
            <w:r>
              <w:rPr>
                <w:rFonts w:ascii="宋体" w:hAnsi="宋体" w:cs="宋体" w:hint="eastAsia"/>
                <w:kern w:val="0"/>
                <w:szCs w:val="21"/>
              </w:rPr>
              <w:t>对于没有制定医嘱方案的患者，不允许排班；</w:t>
            </w:r>
          </w:p>
          <w:p w:rsidR="00041B68" w:rsidRDefault="00041B68" w:rsidP="00D22E2C">
            <w:pPr>
              <w:widowControl/>
              <w:textAlignment w:val="top"/>
              <w:rPr>
                <w:rFonts w:ascii="宋体" w:hAnsi="宋体" w:cs="宋体"/>
                <w:kern w:val="0"/>
                <w:szCs w:val="21"/>
              </w:rPr>
            </w:pPr>
            <w:r>
              <w:rPr>
                <w:rFonts w:ascii="宋体" w:hAnsi="宋体" w:cs="宋体"/>
                <w:kern w:val="0"/>
                <w:szCs w:val="21"/>
              </w:rPr>
              <w:t>(6)</w:t>
            </w:r>
            <w:r>
              <w:rPr>
                <w:rFonts w:ascii="宋体" w:hAnsi="宋体" w:cs="宋体" w:hint="eastAsia"/>
                <w:kern w:val="0"/>
                <w:szCs w:val="21"/>
              </w:rPr>
              <w:t>对于没有传染病结果或者传染病结果超出6个月的患者，排班时提醒；</w:t>
            </w:r>
          </w:p>
          <w:p w:rsidR="00041B68" w:rsidRDefault="00041B68" w:rsidP="00D22E2C">
            <w:pPr>
              <w:widowControl/>
              <w:textAlignment w:val="top"/>
              <w:rPr>
                <w:rFonts w:ascii="宋体" w:hAnsi="宋体" w:cs="宋体"/>
                <w:kern w:val="0"/>
                <w:szCs w:val="21"/>
              </w:rPr>
            </w:pPr>
            <w:r>
              <w:rPr>
                <w:rFonts w:ascii="宋体" w:hAnsi="宋体" w:cs="宋体"/>
                <w:kern w:val="0"/>
                <w:szCs w:val="21"/>
              </w:rPr>
              <w:t>(7)</w:t>
            </w:r>
            <w:r>
              <w:rPr>
                <w:rFonts w:ascii="宋体" w:hAnsi="宋体" w:cs="宋体" w:hint="eastAsia"/>
                <w:kern w:val="0"/>
                <w:szCs w:val="21"/>
              </w:rPr>
              <w:t>对于阳转阴患者，需要特定权限的人才能换床，且需要显著显示；</w:t>
            </w:r>
          </w:p>
          <w:p w:rsidR="00041B68" w:rsidRDefault="00041B68" w:rsidP="00D22E2C">
            <w:pPr>
              <w:widowControl/>
              <w:textAlignment w:val="top"/>
              <w:rPr>
                <w:rFonts w:ascii="宋体" w:hAnsi="宋体" w:cs="宋体"/>
                <w:kern w:val="0"/>
                <w:szCs w:val="21"/>
              </w:rPr>
            </w:pPr>
            <w:r>
              <w:rPr>
                <w:rFonts w:ascii="宋体" w:hAnsi="宋体" w:cs="宋体"/>
                <w:kern w:val="0"/>
                <w:szCs w:val="21"/>
              </w:rPr>
              <w:t>(8)</w:t>
            </w:r>
            <w:r>
              <w:rPr>
                <w:rFonts w:ascii="宋体" w:hAnsi="宋体" w:cs="宋体" w:hint="eastAsia"/>
                <w:kern w:val="0"/>
                <w:szCs w:val="21"/>
              </w:rPr>
              <w:t>对于传染病阳性患者，排班时显著显示；</w:t>
            </w:r>
          </w:p>
          <w:p w:rsidR="00041B68" w:rsidRDefault="00041B68" w:rsidP="00D22E2C">
            <w:pPr>
              <w:widowControl/>
              <w:textAlignment w:val="top"/>
              <w:rPr>
                <w:rFonts w:ascii="宋体" w:hAnsi="宋体" w:cs="宋体"/>
                <w:kern w:val="0"/>
                <w:szCs w:val="21"/>
              </w:rPr>
            </w:pPr>
            <w:r>
              <w:rPr>
                <w:rFonts w:ascii="宋体" w:hAnsi="宋体" w:cs="宋体"/>
                <w:kern w:val="0"/>
                <w:szCs w:val="21"/>
              </w:rPr>
              <w:t>(9)</w:t>
            </w:r>
            <w:r>
              <w:rPr>
                <w:rFonts w:ascii="宋体" w:hAnsi="宋体" w:cs="宋体" w:hint="eastAsia"/>
                <w:kern w:val="0"/>
                <w:szCs w:val="21"/>
              </w:rPr>
              <w:t>能够拖拽患者到排班表中；</w:t>
            </w:r>
          </w:p>
          <w:p w:rsidR="00041B68" w:rsidRDefault="00041B68" w:rsidP="00D22E2C">
            <w:pPr>
              <w:widowControl/>
              <w:textAlignment w:val="top"/>
              <w:rPr>
                <w:rFonts w:ascii="宋体" w:hAnsi="宋体" w:cs="宋体"/>
                <w:kern w:val="0"/>
                <w:szCs w:val="21"/>
              </w:rPr>
            </w:pPr>
            <w:r>
              <w:rPr>
                <w:rFonts w:ascii="宋体" w:hAnsi="宋体" w:cs="宋体"/>
                <w:kern w:val="0"/>
                <w:szCs w:val="21"/>
              </w:rPr>
              <w:t>(10)</w:t>
            </w:r>
            <w:r>
              <w:rPr>
                <w:rFonts w:ascii="宋体" w:hAnsi="宋体" w:cs="宋体" w:hint="eastAsia"/>
                <w:kern w:val="0"/>
                <w:szCs w:val="21"/>
              </w:rPr>
              <w:t>具有患者换床功能；</w:t>
            </w:r>
          </w:p>
          <w:p w:rsidR="00041B68" w:rsidRDefault="00041B68" w:rsidP="00D22E2C">
            <w:pPr>
              <w:widowControl/>
              <w:textAlignment w:val="top"/>
              <w:rPr>
                <w:rFonts w:ascii="宋体" w:hAnsi="宋体" w:cs="宋体"/>
                <w:kern w:val="0"/>
                <w:szCs w:val="21"/>
              </w:rPr>
            </w:pPr>
            <w:r>
              <w:rPr>
                <w:rFonts w:ascii="宋体" w:hAnsi="宋体" w:cs="宋体"/>
                <w:kern w:val="0"/>
                <w:szCs w:val="21"/>
              </w:rPr>
              <w:t>(11)</w:t>
            </w:r>
            <w:r>
              <w:rPr>
                <w:rFonts w:ascii="宋体" w:hAnsi="宋体" w:cs="宋体" w:hint="eastAsia"/>
                <w:kern w:val="0"/>
                <w:szCs w:val="21"/>
              </w:rPr>
              <w:t>能够为床位中的患者添加备注；</w:t>
            </w:r>
          </w:p>
          <w:p w:rsidR="00041B68" w:rsidRDefault="00041B68" w:rsidP="00D22E2C">
            <w:pPr>
              <w:widowControl/>
              <w:textAlignment w:val="top"/>
              <w:rPr>
                <w:rFonts w:ascii="宋体" w:hAnsi="宋体" w:cs="宋体"/>
                <w:kern w:val="0"/>
                <w:szCs w:val="21"/>
              </w:rPr>
            </w:pPr>
            <w:r>
              <w:rPr>
                <w:rFonts w:ascii="宋体" w:hAnsi="宋体" w:cs="宋体"/>
                <w:kern w:val="0"/>
                <w:szCs w:val="21"/>
              </w:rPr>
              <w:t>(12)</w:t>
            </w:r>
            <w:r>
              <w:rPr>
                <w:rFonts w:ascii="宋体" w:hAnsi="宋体" w:cs="宋体" w:hint="eastAsia"/>
                <w:kern w:val="0"/>
                <w:szCs w:val="21"/>
              </w:rPr>
              <w:t>能够按姓名、分组快速查找患者；</w:t>
            </w:r>
          </w:p>
          <w:p w:rsidR="00041B68" w:rsidRDefault="00041B68" w:rsidP="00D22E2C">
            <w:pPr>
              <w:widowControl/>
              <w:textAlignment w:val="top"/>
              <w:rPr>
                <w:rFonts w:ascii="宋体" w:hAnsi="宋体" w:cs="宋体"/>
                <w:kern w:val="0"/>
                <w:szCs w:val="21"/>
              </w:rPr>
            </w:pPr>
            <w:r>
              <w:rPr>
                <w:rFonts w:ascii="宋体" w:hAnsi="宋体" w:cs="宋体"/>
                <w:kern w:val="0"/>
                <w:szCs w:val="21"/>
              </w:rPr>
              <w:t>(13)</w:t>
            </w:r>
            <w:r>
              <w:rPr>
                <w:rFonts w:ascii="宋体" w:hAnsi="宋体" w:cs="宋体" w:hint="eastAsia"/>
                <w:kern w:val="0"/>
                <w:szCs w:val="21"/>
              </w:rPr>
              <w:t>能够查看空床位；</w:t>
            </w:r>
          </w:p>
          <w:p w:rsidR="00041B68" w:rsidRDefault="00041B68" w:rsidP="002215E8">
            <w:pPr>
              <w:ind w:right="63"/>
              <w:rPr>
                <w:rFonts w:ascii="宋体" w:hAnsi="宋体" w:cs="宋体"/>
                <w:kern w:val="0"/>
                <w:szCs w:val="21"/>
              </w:rPr>
            </w:pPr>
            <w:r>
              <w:rPr>
                <w:rFonts w:ascii="宋体" w:hAnsi="宋体" w:cs="宋体"/>
                <w:kern w:val="0"/>
                <w:szCs w:val="21"/>
              </w:rPr>
              <w:t>(14)</w:t>
            </w:r>
            <w:r>
              <w:rPr>
                <w:rFonts w:ascii="宋体" w:hAnsi="宋体" w:cs="宋体" w:hint="eastAsia"/>
                <w:kern w:val="0"/>
                <w:szCs w:val="21"/>
              </w:rPr>
              <w:t>能够按周打印透析日程表，打印内容包括血透区、床位、时间段、周一至周日的安排的患者及患者的透析方案。</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13.4</w:t>
            </w:r>
            <w:r>
              <w:rPr>
                <w:rFonts w:ascii="宋体" w:hAnsi="宋体" w:cs="宋体" w:hint="eastAsia"/>
                <w:kern w:val="0"/>
                <w:szCs w:val="21"/>
              </w:rPr>
              <w:t>预检</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kern w:val="0"/>
                <w:szCs w:val="21"/>
              </w:rPr>
              <w:t>(1)</w:t>
            </w:r>
            <w:r>
              <w:rPr>
                <w:rFonts w:ascii="宋体" w:hAnsi="宋体" w:cs="宋体" w:hint="eastAsia"/>
                <w:kern w:val="0"/>
                <w:szCs w:val="21"/>
              </w:rPr>
              <w:t>能够按患者姓名、透析日、病区、班次查询预检患者；</w:t>
            </w:r>
          </w:p>
          <w:p w:rsidR="00041B68" w:rsidRDefault="00041B68" w:rsidP="00D22E2C">
            <w:pPr>
              <w:widowControl/>
              <w:textAlignment w:val="top"/>
              <w:rPr>
                <w:rFonts w:ascii="宋体" w:hAnsi="宋体" w:cs="宋体"/>
                <w:kern w:val="0"/>
                <w:szCs w:val="21"/>
              </w:rPr>
            </w:pPr>
            <w:r>
              <w:rPr>
                <w:rFonts w:ascii="宋体" w:hAnsi="宋体" w:cs="宋体"/>
                <w:kern w:val="0"/>
                <w:szCs w:val="21"/>
              </w:rPr>
              <w:t>(2)</w:t>
            </w:r>
            <w:r>
              <w:rPr>
                <w:rFonts w:ascii="宋体" w:hAnsi="宋体" w:cs="宋体" w:hint="eastAsia"/>
                <w:kern w:val="0"/>
                <w:szCs w:val="21"/>
              </w:rPr>
              <w:t>能够根据长期医嘱自动</w:t>
            </w:r>
            <w:proofErr w:type="gramStart"/>
            <w:r>
              <w:rPr>
                <w:rFonts w:ascii="宋体" w:hAnsi="宋体" w:cs="宋体" w:hint="eastAsia"/>
                <w:kern w:val="0"/>
                <w:szCs w:val="21"/>
              </w:rPr>
              <w:t>生成本次</w:t>
            </w:r>
            <w:proofErr w:type="gramEnd"/>
            <w:r>
              <w:rPr>
                <w:rFonts w:ascii="宋体" w:hAnsi="宋体" w:cs="宋体" w:hint="eastAsia"/>
                <w:kern w:val="0"/>
                <w:szCs w:val="21"/>
              </w:rPr>
              <w:t>医嘱方案，支持医生调整</w:t>
            </w:r>
            <w:r>
              <w:rPr>
                <w:rFonts w:ascii="宋体" w:hAnsi="宋体" w:cs="宋体" w:hint="eastAsia"/>
                <w:kern w:val="0"/>
                <w:szCs w:val="21"/>
              </w:rPr>
              <w:lastRenderedPageBreak/>
              <w:t>治疗方案，同时支持将本次修改的方案应用为长期医嘱；</w:t>
            </w:r>
          </w:p>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能够以表格形式展示多位患者，方便医生同时调整多位患的干体重、皮重、目标脱水量、抗凝剂、透析时长等信息；</w:t>
            </w:r>
          </w:p>
          <w:p w:rsidR="00041B68" w:rsidRDefault="00041B68" w:rsidP="00D22E2C">
            <w:pPr>
              <w:widowControl/>
              <w:textAlignment w:val="top"/>
              <w:rPr>
                <w:rFonts w:ascii="宋体" w:hAnsi="宋体" w:cs="宋体"/>
                <w:kern w:val="0"/>
                <w:szCs w:val="21"/>
              </w:rPr>
            </w:pPr>
            <w:r>
              <w:rPr>
                <w:rFonts w:ascii="宋体" w:hAnsi="宋体" w:cs="宋体"/>
                <w:kern w:val="0"/>
                <w:szCs w:val="21"/>
              </w:rPr>
              <w:t>(4)</w:t>
            </w:r>
            <w:r>
              <w:rPr>
                <w:rFonts w:ascii="宋体" w:hAnsi="宋体" w:cs="宋体" w:hint="eastAsia"/>
                <w:kern w:val="0"/>
                <w:szCs w:val="21"/>
              </w:rPr>
              <w:t>能够一键批量预检；</w:t>
            </w:r>
          </w:p>
          <w:p w:rsidR="00041B68" w:rsidRDefault="00041B68" w:rsidP="00D22E2C">
            <w:pPr>
              <w:widowControl/>
              <w:textAlignment w:val="top"/>
              <w:rPr>
                <w:rFonts w:ascii="宋体" w:hAnsi="宋体" w:cs="宋体"/>
                <w:kern w:val="0"/>
                <w:szCs w:val="21"/>
              </w:rPr>
            </w:pPr>
            <w:r>
              <w:rPr>
                <w:rFonts w:ascii="宋体" w:hAnsi="宋体" w:cs="宋体"/>
                <w:kern w:val="0"/>
                <w:szCs w:val="21"/>
              </w:rPr>
              <w:t>(5)</w:t>
            </w:r>
            <w:r>
              <w:rPr>
                <w:rFonts w:ascii="宋体" w:hAnsi="宋体" w:cs="宋体" w:hint="eastAsia"/>
                <w:kern w:val="0"/>
                <w:szCs w:val="21"/>
              </w:rPr>
              <w:t>能够一键批量结束；</w:t>
            </w:r>
          </w:p>
          <w:p w:rsidR="00041B68" w:rsidRDefault="00041B68" w:rsidP="00D22E2C">
            <w:pPr>
              <w:widowControl/>
              <w:textAlignment w:val="top"/>
              <w:rPr>
                <w:rFonts w:ascii="宋体" w:hAnsi="宋体" w:cs="宋体"/>
                <w:kern w:val="0"/>
                <w:szCs w:val="21"/>
              </w:rPr>
            </w:pPr>
            <w:r>
              <w:rPr>
                <w:rFonts w:ascii="宋体" w:hAnsi="宋体" w:cs="宋体"/>
                <w:kern w:val="0"/>
                <w:szCs w:val="21"/>
              </w:rPr>
              <w:t>(6)</w:t>
            </w:r>
            <w:r>
              <w:rPr>
                <w:rFonts w:ascii="宋体" w:hAnsi="宋体" w:cs="宋体" w:hint="eastAsia"/>
                <w:kern w:val="0"/>
                <w:szCs w:val="21"/>
              </w:rPr>
              <w:t>对于患者的抗凝方式和前次使用不同的需要提醒医生；</w:t>
            </w:r>
          </w:p>
          <w:p w:rsidR="00041B68" w:rsidRDefault="00041B68" w:rsidP="00D22E2C">
            <w:pPr>
              <w:widowControl/>
              <w:textAlignment w:val="top"/>
              <w:rPr>
                <w:rFonts w:ascii="宋体" w:hAnsi="宋体" w:cs="宋体"/>
                <w:kern w:val="0"/>
                <w:szCs w:val="21"/>
              </w:rPr>
            </w:pPr>
            <w:r>
              <w:rPr>
                <w:rFonts w:ascii="宋体" w:hAnsi="宋体" w:cs="宋体"/>
                <w:kern w:val="0"/>
                <w:szCs w:val="21"/>
              </w:rPr>
              <w:t>(7)</w:t>
            </w:r>
            <w:r>
              <w:rPr>
                <w:rFonts w:ascii="宋体" w:hAnsi="宋体" w:cs="宋体" w:hint="eastAsia"/>
                <w:kern w:val="0"/>
                <w:szCs w:val="21"/>
              </w:rPr>
              <w:t>患者有检查到期需要新开单的，提醒医生；</w:t>
            </w:r>
          </w:p>
          <w:p w:rsidR="00041B68" w:rsidRDefault="00041B68" w:rsidP="00D22E2C">
            <w:pPr>
              <w:widowControl/>
              <w:textAlignment w:val="top"/>
              <w:rPr>
                <w:rFonts w:ascii="宋体" w:hAnsi="宋体" w:cs="宋体"/>
                <w:kern w:val="0"/>
                <w:szCs w:val="21"/>
              </w:rPr>
            </w:pPr>
            <w:r>
              <w:rPr>
                <w:rFonts w:ascii="宋体" w:hAnsi="宋体" w:cs="宋体"/>
                <w:kern w:val="0"/>
                <w:szCs w:val="21"/>
              </w:rPr>
              <w:t>(8)</w:t>
            </w:r>
            <w:r>
              <w:rPr>
                <w:rFonts w:ascii="宋体" w:hAnsi="宋体" w:cs="宋体" w:hint="eastAsia"/>
                <w:kern w:val="0"/>
                <w:szCs w:val="21"/>
              </w:rPr>
              <w:t>医护在患者之前治疗中留有交班备注、还没有确认的，需要提醒医护查看；</w:t>
            </w:r>
          </w:p>
          <w:p w:rsidR="00041B68" w:rsidRDefault="00041B68" w:rsidP="00D22E2C">
            <w:pPr>
              <w:widowControl/>
              <w:textAlignment w:val="top"/>
              <w:rPr>
                <w:rFonts w:ascii="宋体" w:hAnsi="宋体" w:cs="宋体"/>
                <w:kern w:val="0"/>
                <w:szCs w:val="21"/>
              </w:rPr>
            </w:pPr>
            <w:r>
              <w:rPr>
                <w:rFonts w:ascii="宋体" w:hAnsi="宋体" w:cs="宋体"/>
                <w:kern w:val="0"/>
                <w:szCs w:val="21"/>
              </w:rPr>
              <w:t>(9)</w:t>
            </w:r>
            <w:r>
              <w:rPr>
                <w:rFonts w:ascii="宋体" w:hAnsi="宋体" w:cs="宋体" w:hint="eastAsia"/>
                <w:kern w:val="0"/>
                <w:szCs w:val="21"/>
              </w:rPr>
              <w:t>对于</w:t>
            </w:r>
            <w:proofErr w:type="gramStart"/>
            <w:r>
              <w:rPr>
                <w:rFonts w:ascii="宋体" w:hAnsi="宋体" w:cs="宋体" w:hint="eastAsia"/>
                <w:kern w:val="0"/>
                <w:szCs w:val="21"/>
              </w:rPr>
              <w:t>手误设置</w:t>
            </w:r>
            <w:proofErr w:type="gramEnd"/>
            <w:r>
              <w:rPr>
                <w:rFonts w:ascii="宋体" w:hAnsi="宋体" w:cs="宋体" w:hint="eastAsia"/>
                <w:kern w:val="0"/>
                <w:szCs w:val="21"/>
              </w:rPr>
              <w:t>的异常超滤量，系统需要有告警；</w:t>
            </w:r>
          </w:p>
          <w:p w:rsidR="00041B68" w:rsidRDefault="00041B68" w:rsidP="00D22E2C">
            <w:pPr>
              <w:widowControl/>
              <w:textAlignment w:val="top"/>
              <w:rPr>
                <w:rFonts w:ascii="宋体" w:hAnsi="宋体" w:cs="宋体"/>
                <w:kern w:val="0"/>
                <w:szCs w:val="21"/>
              </w:rPr>
            </w:pPr>
            <w:r>
              <w:rPr>
                <w:rFonts w:ascii="宋体" w:hAnsi="宋体" w:cs="宋体"/>
                <w:kern w:val="0"/>
                <w:szCs w:val="21"/>
              </w:rPr>
              <w:t>(10)</w:t>
            </w:r>
            <w:r>
              <w:rPr>
                <w:rFonts w:ascii="宋体" w:hAnsi="宋体" w:cs="宋体" w:hint="eastAsia"/>
                <w:kern w:val="0"/>
                <w:szCs w:val="21"/>
              </w:rPr>
              <w:t>能方便的查看患者以前的透析记录；</w:t>
            </w:r>
          </w:p>
          <w:p w:rsidR="00041B68" w:rsidRDefault="00041B68" w:rsidP="00D22E2C">
            <w:pPr>
              <w:widowControl/>
              <w:textAlignment w:val="top"/>
              <w:rPr>
                <w:rFonts w:ascii="宋体" w:hAnsi="宋体" w:cs="宋体"/>
                <w:kern w:val="0"/>
                <w:szCs w:val="21"/>
              </w:rPr>
            </w:pPr>
            <w:r>
              <w:rPr>
                <w:rFonts w:ascii="宋体" w:hAnsi="宋体" w:cs="宋体"/>
                <w:kern w:val="0"/>
                <w:szCs w:val="21"/>
              </w:rPr>
              <w:t>(11)</w:t>
            </w:r>
            <w:r>
              <w:rPr>
                <w:rFonts w:ascii="宋体" w:hAnsi="宋体" w:cs="宋体" w:hint="eastAsia"/>
                <w:kern w:val="0"/>
                <w:szCs w:val="21"/>
              </w:rPr>
              <w:t>颜色区分已经预检和未预检的患者，区分住院患者和门诊患者；</w:t>
            </w:r>
          </w:p>
          <w:p w:rsidR="00041B68" w:rsidRDefault="00041B68" w:rsidP="00D22E2C">
            <w:pPr>
              <w:widowControl/>
              <w:textAlignment w:val="top"/>
              <w:rPr>
                <w:rFonts w:ascii="宋体" w:hAnsi="宋体" w:cs="宋体"/>
                <w:kern w:val="0"/>
                <w:szCs w:val="21"/>
              </w:rPr>
            </w:pPr>
            <w:r>
              <w:rPr>
                <w:rFonts w:ascii="宋体" w:hAnsi="宋体" w:cs="宋体"/>
                <w:kern w:val="0"/>
                <w:szCs w:val="21"/>
              </w:rPr>
              <w:t>(12)</w:t>
            </w:r>
            <w:r>
              <w:rPr>
                <w:rFonts w:ascii="宋体" w:hAnsi="宋体" w:cs="宋体" w:hint="eastAsia"/>
                <w:kern w:val="0"/>
                <w:szCs w:val="21"/>
              </w:rPr>
              <w:t>提供上级医生按照条件筛查需要重点关注的患者功能；</w:t>
            </w:r>
          </w:p>
          <w:p w:rsidR="00041B68" w:rsidRDefault="00041B68" w:rsidP="00D22E2C">
            <w:pPr>
              <w:widowControl/>
              <w:textAlignment w:val="top"/>
              <w:rPr>
                <w:rFonts w:ascii="宋体" w:hAnsi="宋体" w:cs="宋体"/>
                <w:kern w:val="0"/>
                <w:szCs w:val="21"/>
              </w:rPr>
            </w:pPr>
            <w:r>
              <w:rPr>
                <w:rFonts w:ascii="宋体" w:hAnsi="宋体" w:cs="宋体"/>
                <w:kern w:val="0"/>
                <w:szCs w:val="21"/>
              </w:rPr>
              <w:t>(13)</w:t>
            </w:r>
            <w:r>
              <w:rPr>
                <w:rFonts w:ascii="宋体" w:hAnsi="宋体" w:cs="宋体" w:hint="eastAsia"/>
                <w:kern w:val="0"/>
                <w:szCs w:val="21"/>
              </w:rPr>
              <w:t>能够为患者补打上机号条；</w:t>
            </w:r>
          </w:p>
          <w:p w:rsidR="00041B68" w:rsidRDefault="00041B68" w:rsidP="00D22E2C">
            <w:pPr>
              <w:widowControl/>
              <w:textAlignment w:val="top"/>
              <w:rPr>
                <w:rFonts w:ascii="宋体" w:hAnsi="宋体" w:cs="宋体"/>
                <w:kern w:val="0"/>
                <w:szCs w:val="21"/>
              </w:rPr>
            </w:pPr>
            <w:r>
              <w:rPr>
                <w:rFonts w:ascii="宋体" w:hAnsi="宋体" w:cs="宋体"/>
                <w:kern w:val="0"/>
                <w:szCs w:val="21"/>
              </w:rPr>
              <w:t>(14)</w:t>
            </w:r>
            <w:r>
              <w:rPr>
                <w:rFonts w:ascii="宋体" w:hAnsi="宋体" w:cs="宋体" w:hint="eastAsia"/>
                <w:kern w:val="0"/>
                <w:szCs w:val="21"/>
              </w:rPr>
              <w:t>能够临时调整患者床位；</w:t>
            </w:r>
          </w:p>
          <w:p w:rsidR="00041B68" w:rsidRDefault="00041B68" w:rsidP="002215E8">
            <w:pPr>
              <w:ind w:right="63"/>
              <w:rPr>
                <w:rFonts w:ascii="宋体" w:hAnsi="宋体" w:cs="宋体"/>
                <w:kern w:val="0"/>
                <w:szCs w:val="21"/>
              </w:rPr>
            </w:pPr>
            <w:r>
              <w:rPr>
                <w:rFonts w:ascii="宋体" w:hAnsi="宋体" w:cs="宋体"/>
                <w:kern w:val="0"/>
                <w:szCs w:val="21"/>
              </w:rPr>
              <w:t>(15)</w:t>
            </w:r>
            <w:r>
              <w:rPr>
                <w:rFonts w:ascii="宋体" w:hAnsi="宋体" w:cs="宋体" w:hint="eastAsia"/>
                <w:kern w:val="0"/>
                <w:szCs w:val="21"/>
              </w:rPr>
              <w:t>显示护士反馈，方便医生处理。</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13.5</w:t>
            </w:r>
            <w:r>
              <w:rPr>
                <w:rFonts w:ascii="宋体" w:hAnsi="宋体" w:cs="宋体" w:hint="eastAsia"/>
                <w:kern w:val="0"/>
                <w:szCs w:val="21"/>
              </w:rPr>
              <w:t>透析记录（医生）</w:t>
            </w:r>
          </w:p>
        </w:tc>
        <w:tc>
          <w:tcPr>
            <w:tcW w:w="5731" w:type="dxa"/>
            <w:shd w:val="clear" w:color="auto" w:fill="auto"/>
          </w:tcPr>
          <w:p w:rsidR="00041B68" w:rsidRDefault="00041B68" w:rsidP="002215E8">
            <w:pPr>
              <w:widowControl/>
              <w:textAlignment w:val="top"/>
              <w:rPr>
                <w:rFonts w:ascii="宋体" w:hAnsi="宋体" w:cs="宋体"/>
                <w:kern w:val="0"/>
                <w:szCs w:val="21"/>
              </w:rPr>
            </w:pPr>
            <w:r>
              <w:rPr>
                <w:rFonts w:ascii="宋体" w:hAnsi="宋体" w:cs="宋体" w:hint="eastAsia"/>
                <w:kern w:val="0"/>
                <w:szCs w:val="21"/>
              </w:rPr>
              <w:t>显示患者的透析记录的详细信息，包括医嘱、用药、护士反馈、生命体征等。</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13.6</w:t>
            </w:r>
            <w:r>
              <w:rPr>
                <w:rFonts w:ascii="宋体" w:hAnsi="宋体" w:cs="宋体" w:hint="eastAsia"/>
                <w:kern w:val="0"/>
                <w:szCs w:val="21"/>
              </w:rPr>
              <w:t>床位图（医生）</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按照医生用户关注点，显示不同时间带和床位区域的床位使用情况。</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13.7</w:t>
            </w:r>
            <w:r>
              <w:rPr>
                <w:rFonts w:ascii="宋体" w:hAnsi="宋体" w:cs="宋体" w:hint="eastAsia"/>
                <w:kern w:val="0"/>
                <w:szCs w:val="21"/>
              </w:rPr>
              <w:t>透析记录（护士）</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透析记录护士记录患者生命体征、反馈透析过程中的患者异常情况、执行医嘱、透前透后评估，支持对患者做健康宣教；结束治疗时，可以选择透析机的消毒模式，生成消毒记录。</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13.8</w:t>
            </w:r>
            <w:r>
              <w:rPr>
                <w:rFonts w:ascii="宋体" w:hAnsi="宋体" w:cs="宋体" w:hint="eastAsia"/>
                <w:kern w:val="0"/>
                <w:szCs w:val="21"/>
              </w:rPr>
              <w:t>床位图（护士）</w:t>
            </w:r>
          </w:p>
        </w:tc>
        <w:tc>
          <w:tcPr>
            <w:tcW w:w="5731" w:type="dxa"/>
            <w:shd w:val="clear" w:color="auto" w:fill="auto"/>
          </w:tcPr>
          <w:p w:rsidR="00041B68" w:rsidRDefault="00041B68" w:rsidP="002215E8">
            <w:pPr>
              <w:widowControl/>
              <w:textAlignment w:val="top"/>
              <w:rPr>
                <w:rFonts w:ascii="宋体" w:hAnsi="宋体" w:cs="宋体"/>
                <w:kern w:val="0"/>
                <w:szCs w:val="21"/>
              </w:rPr>
            </w:pPr>
            <w:r>
              <w:rPr>
                <w:rFonts w:ascii="宋体" w:hAnsi="宋体" w:cs="宋体" w:hint="eastAsia"/>
                <w:kern w:val="0"/>
                <w:szCs w:val="21"/>
              </w:rPr>
              <w:t>按照护士用户关注点，显示不同时间带和床位区域的床位使用情况。</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13.9</w:t>
            </w:r>
            <w:r>
              <w:rPr>
                <w:rFonts w:ascii="宋体" w:hAnsi="宋体" w:cs="宋体" w:hint="eastAsia"/>
                <w:kern w:val="0"/>
                <w:szCs w:val="21"/>
              </w:rPr>
              <w:t>透析指示变更记录查询</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记录透析中医嘱的调整历史，方便追溯。</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13.10</w:t>
            </w:r>
            <w:r>
              <w:rPr>
                <w:rFonts w:ascii="宋体" w:hAnsi="宋体" w:cs="宋体" w:hint="eastAsia"/>
                <w:kern w:val="0"/>
                <w:szCs w:val="21"/>
              </w:rPr>
              <w:t>治疗方法一览</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自定义透析治疗中的治疗方法。</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13.11</w:t>
            </w:r>
            <w:r>
              <w:rPr>
                <w:rFonts w:ascii="宋体" w:hAnsi="宋体" w:cs="宋体" w:hint="eastAsia"/>
                <w:kern w:val="0"/>
                <w:szCs w:val="21"/>
              </w:rPr>
              <w:t>实时监控</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监控指定病区患者的实时状况和查看个别患者的透析状况明细信息。</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13.12</w:t>
            </w:r>
            <w:r>
              <w:rPr>
                <w:rFonts w:ascii="宋体" w:hAnsi="宋体" w:cs="宋体" w:hint="eastAsia"/>
                <w:kern w:val="0"/>
                <w:szCs w:val="21"/>
              </w:rPr>
              <w:t>透析情况汇总</w:t>
            </w:r>
          </w:p>
        </w:tc>
        <w:tc>
          <w:tcPr>
            <w:tcW w:w="5731" w:type="dxa"/>
            <w:shd w:val="clear" w:color="auto" w:fill="auto"/>
            <w:vAlign w:val="center"/>
          </w:tcPr>
          <w:p w:rsidR="00041B68" w:rsidRDefault="00041B68" w:rsidP="002215E8">
            <w:pPr>
              <w:widowControl/>
              <w:textAlignment w:val="center"/>
              <w:rPr>
                <w:rFonts w:ascii="宋体" w:hAnsi="宋体" w:cs="宋体"/>
                <w:kern w:val="0"/>
                <w:szCs w:val="21"/>
              </w:rPr>
            </w:pPr>
            <w:r>
              <w:rPr>
                <w:rFonts w:ascii="宋体" w:hAnsi="宋体" w:cs="宋体" w:hint="eastAsia"/>
                <w:kern w:val="0"/>
                <w:szCs w:val="21"/>
              </w:rPr>
              <w:t>提供透析情况、耗材使用合计、医嘱用药合计、抗凝剂合计、机器消毒情况的汇总；支持批量打印透析记录单。</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3.13</w:t>
            </w:r>
            <w:r>
              <w:rPr>
                <w:rFonts w:ascii="宋体" w:hAnsi="宋体" w:cs="宋体" w:hint="eastAsia"/>
                <w:kern w:val="0"/>
                <w:szCs w:val="21"/>
              </w:rPr>
              <w:t>叫号</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自助签到时，刷卡后生</w:t>
            </w:r>
            <w:proofErr w:type="gramStart"/>
            <w:r>
              <w:rPr>
                <w:rFonts w:ascii="宋体" w:hAnsi="宋体" w:cs="宋体" w:hint="eastAsia"/>
                <w:kern w:val="0"/>
                <w:szCs w:val="21"/>
              </w:rPr>
              <w:t>成患者</w:t>
            </w:r>
            <w:proofErr w:type="gramEnd"/>
            <w:r>
              <w:rPr>
                <w:rFonts w:ascii="宋体" w:hAnsi="宋体" w:cs="宋体" w:hint="eastAsia"/>
                <w:kern w:val="0"/>
                <w:szCs w:val="21"/>
              </w:rPr>
              <w:t>的号码，按照此号码进行叫号。</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3.14</w:t>
            </w:r>
            <w:r>
              <w:rPr>
                <w:rFonts w:ascii="宋体" w:hAnsi="宋体" w:cs="宋体" w:hint="eastAsia"/>
                <w:kern w:val="0"/>
                <w:szCs w:val="21"/>
              </w:rPr>
              <w:t>透析安排预览</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将所有患者的透析安排情况汇总，可以查看某个患者一段时间的透析情况、医嘱方案合计、医嘱用药合计。</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3.15</w:t>
            </w:r>
            <w:r>
              <w:rPr>
                <w:rFonts w:ascii="宋体" w:hAnsi="宋体" w:cs="宋体" w:hint="eastAsia"/>
                <w:kern w:val="0"/>
                <w:szCs w:val="21"/>
              </w:rPr>
              <w:t>血液净化巡视登记表</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将患者透析记录中护士巡视情况进行汇总展示，并具备打印功能。</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w:t>
            </w:r>
            <w:r>
              <w:rPr>
                <w:rFonts w:ascii="宋体" w:hAnsi="宋体" w:cs="宋体"/>
                <w:kern w:val="0"/>
                <w:szCs w:val="21"/>
              </w:rPr>
              <w:t>4</w:t>
            </w:r>
            <w:r>
              <w:rPr>
                <w:rFonts w:ascii="宋体" w:hAnsi="宋体" w:cs="宋体" w:hint="eastAsia"/>
                <w:kern w:val="0"/>
                <w:szCs w:val="21"/>
              </w:rPr>
              <w:t>.设备管理</w:t>
            </w: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14.1</w:t>
            </w:r>
            <w:r>
              <w:rPr>
                <w:rFonts w:ascii="宋体" w:hAnsi="宋体" w:cs="宋体" w:hint="eastAsia"/>
                <w:kern w:val="0"/>
                <w:szCs w:val="21"/>
              </w:rPr>
              <w:t>设备一览</w:t>
            </w:r>
          </w:p>
        </w:tc>
        <w:tc>
          <w:tcPr>
            <w:tcW w:w="5731" w:type="dxa"/>
            <w:shd w:val="clear" w:color="auto" w:fill="auto"/>
          </w:tcPr>
          <w:p w:rsidR="00041B68" w:rsidRDefault="00041B68" w:rsidP="00D22E2C">
            <w:pPr>
              <w:rPr>
                <w:rFonts w:ascii="宋体" w:hAnsi="宋体" w:cs="宋体"/>
                <w:kern w:val="0"/>
                <w:szCs w:val="21"/>
              </w:rPr>
            </w:pPr>
            <w:r>
              <w:rPr>
                <w:rFonts w:ascii="宋体" w:hAnsi="宋体" w:cs="宋体" w:hint="eastAsia"/>
                <w:kern w:val="0"/>
                <w:szCs w:val="21"/>
              </w:rPr>
              <w:t>按照透析机、水机、集中供液、透析用水、其他物品分类管理，包括消毒记录、维护记录、细菌检测、内毒素检测、电解质检测；对检测结果自动根据标准判定是否合格。</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14.2</w:t>
            </w:r>
            <w:proofErr w:type="gramStart"/>
            <w:r>
              <w:rPr>
                <w:rFonts w:ascii="宋体" w:hAnsi="宋体" w:cs="宋体" w:hint="eastAsia"/>
                <w:kern w:val="0"/>
                <w:szCs w:val="21"/>
              </w:rPr>
              <w:t>检维项目</w:t>
            </w:r>
            <w:proofErr w:type="gramEnd"/>
            <w:r>
              <w:rPr>
                <w:rFonts w:ascii="宋体" w:hAnsi="宋体" w:cs="宋体" w:hint="eastAsia"/>
                <w:kern w:val="0"/>
                <w:szCs w:val="21"/>
              </w:rPr>
              <w:t>定义</w:t>
            </w:r>
          </w:p>
        </w:tc>
        <w:tc>
          <w:tcPr>
            <w:tcW w:w="5731" w:type="dxa"/>
            <w:shd w:val="clear" w:color="auto" w:fill="auto"/>
          </w:tcPr>
          <w:p w:rsidR="00041B68" w:rsidRDefault="00041B68" w:rsidP="00D22E2C">
            <w:pPr>
              <w:rPr>
                <w:rFonts w:ascii="宋体" w:hAnsi="宋体" w:cs="宋体"/>
                <w:kern w:val="0"/>
                <w:szCs w:val="21"/>
              </w:rPr>
            </w:pPr>
            <w:r>
              <w:rPr>
                <w:rFonts w:ascii="宋体" w:hAnsi="宋体" w:cs="宋体" w:hint="eastAsia"/>
                <w:kern w:val="0"/>
                <w:szCs w:val="21"/>
              </w:rPr>
              <w:t>定义检测维护项目，包括项目名、上级项目名、默认频率等信息。</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14.3</w:t>
            </w:r>
            <w:proofErr w:type="gramStart"/>
            <w:r>
              <w:rPr>
                <w:rFonts w:ascii="宋体" w:hAnsi="宋体" w:cs="宋体" w:hint="eastAsia"/>
                <w:kern w:val="0"/>
                <w:szCs w:val="21"/>
              </w:rPr>
              <w:t>检维计划</w:t>
            </w:r>
            <w:proofErr w:type="gramEnd"/>
            <w:r>
              <w:rPr>
                <w:rFonts w:ascii="宋体" w:hAnsi="宋体" w:cs="宋体" w:hint="eastAsia"/>
                <w:kern w:val="0"/>
                <w:szCs w:val="21"/>
              </w:rPr>
              <w:t>制定</w:t>
            </w:r>
          </w:p>
        </w:tc>
        <w:tc>
          <w:tcPr>
            <w:tcW w:w="5731" w:type="dxa"/>
            <w:shd w:val="clear" w:color="auto" w:fill="auto"/>
          </w:tcPr>
          <w:p w:rsidR="00041B68" w:rsidRDefault="00041B68" w:rsidP="00D22E2C">
            <w:pPr>
              <w:rPr>
                <w:rFonts w:ascii="宋体" w:hAnsi="宋体" w:cs="宋体"/>
                <w:kern w:val="0"/>
                <w:szCs w:val="21"/>
              </w:rPr>
            </w:pPr>
            <w:r>
              <w:rPr>
                <w:rFonts w:ascii="宋体" w:hAnsi="宋体" w:cs="宋体" w:hint="eastAsia"/>
                <w:kern w:val="0"/>
                <w:szCs w:val="21"/>
              </w:rPr>
              <w:t>对透析机器如透析机、</w:t>
            </w:r>
            <w:proofErr w:type="gramStart"/>
            <w:r>
              <w:rPr>
                <w:rFonts w:ascii="宋体" w:hAnsi="宋体" w:cs="宋体" w:hint="eastAsia"/>
                <w:kern w:val="0"/>
                <w:szCs w:val="21"/>
              </w:rPr>
              <w:t>水机制定</w:t>
            </w:r>
            <w:proofErr w:type="gramEnd"/>
            <w:r>
              <w:rPr>
                <w:rFonts w:ascii="宋体" w:hAnsi="宋体" w:cs="宋体" w:hint="eastAsia"/>
                <w:kern w:val="0"/>
                <w:szCs w:val="21"/>
              </w:rPr>
              <w:t>定期的检测维护计划。</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14.4</w:t>
            </w:r>
            <w:proofErr w:type="gramStart"/>
            <w:r>
              <w:rPr>
                <w:rFonts w:ascii="宋体" w:hAnsi="宋体" w:cs="宋体" w:hint="eastAsia"/>
                <w:kern w:val="0"/>
                <w:szCs w:val="21"/>
              </w:rPr>
              <w:t>检维计划</w:t>
            </w:r>
            <w:proofErr w:type="gramEnd"/>
            <w:r>
              <w:rPr>
                <w:rFonts w:ascii="宋体" w:hAnsi="宋体" w:cs="宋体" w:hint="eastAsia"/>
                <w:kern w:val="0"/>
                <w:szCs w:val="21"/>
              </w:rPr>
              <w:t>执行</w:t>
            </w:r>
          </w:p>
        </w:tc>
        <w:tc>
          <w:tcPr>
            <w:tcW w:w="5731" w:type="dxa"/>
            <w:shd w:val="clear" w:color="auto" w:fill="auto"/>
          </w:tcPr>
          <w:p w:rsidR="00041B68" w:rsidRDefault="00041B68" w:rsidP="00D22E2C">
            <w:pPr>
              <w:rPr>
                <w:rFonts w:ascii="宋体" w:hAnsi="宋体" w:cs="宋体"/>
                <w:kern w:val="0"/>
                <w:szCs w:val="21"/>
              </w:rPr>
            </w:pPr>
            <w:r>
              <w:rPr>
                <w:rFonts w:ascii="宋体" w:hAnsi="宋体" w:cs="宋体" w:hint="eastAsia"/>
                <w:kern w:val="0"/>
                <w:szCs w:val="21"/>
              </w:rPr>
              <w:t>执行设定的检测维护项目计划，确定评级。</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14.5</w:t>
            </w:r>
            <w:r>
              <w:rPr>
                <w:rFonts w:ascii="宋体" w:hAnsi="宋体" w:cs="宋体" w:hint="eastAsia"/>
                <w:kern w:val="0"/>
                <w:szCs w:val="21"/>
              </w:rPr>
              <w:t>等离子机消毒记录</w:t>
            </w:r>
          </w:p>
        </w:tc>
        <w:tc>
          <w:tcPr>
            <w:tcW w:w="5731" w:type="dxa"/>
            <w:shd w:val="clear" w:color="auto" w:fill="auto"/>
          </w:tcPr>
          <w:p w:rsidR="00041B68" w:rsidRDefault="00041B68" w:rsidP="00D22E2C">
            <w:pPr>
              <w:rPr>
                <w:rFonts w:ascii="宋体" w:hAnsi="宋体" w:cs="宋体"/>
                <w:kern w:val="0"/>
                <w:szCs w:val="21"/>
              </w:rPr>
            </w:pPr>
            <w:r>
              <w:rPr>
                <w:rFonts w:ascii="宋体" w:hAnsi="宋体" w:cs="宋体" w:hint="eastAsia"/>
                <w:kern w:val="0"/>
                <w:szCs w:val="21"/>
              </w:rPr>
              <w:t>录入并显示等离子体空气净化消毒记录。</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w:t>
            </w:r>
            <w:r>
              <w:rPr>
                <w:rFonts w:ascii="宋体" w:hAnsi="宋体" w:cs="宋体"/>
                <w:kern w:val="0"/>
                <w:szCs w:val="21"/>
              </w:rPr>
              <w:t>5</w:t>
            </w:r>
            <w:r>
              <w:rPr>
                <w:rFonts w:ascii="宋体" w:hAnsi="宋体" w:cs="宋体" w:hint="eastAsia"/>
                <w:kern w:val="0"/>
                <w:szCs w:val="21"/>
              </w:rPr>
              <w:t>.</w:t>
            </w:r>
            <w:proofErr w:type="gramStart"/>
            <w:r>
              <w:rPr>
                <w:rFonts w:ascii="宋体" w:hAnsi="宋体" w:cs="宋体" w:hint="eastAsia"/>
                <w:kern w:val="0"/>
                <w:szCs w:val="21"/>
              </w:rPr>
              <w:t>院感管理</w:t>
            </w:r>
            <w:proofErr w:type="gramEnd"/>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w:t>
            </w:r>
            <w:r>
              <w:rPr>
                <w:rFonts w:ascii="宋体" w:hAnsi="宋体" w:cs="宋体"/>
                <w:kern w:val="0"/>
                <w:szCs w:val="21"/>
              </w:rPr>
              <w:t>5</w:t>
            </w:r>
            <w:r>
              <w:rPr>
                <w:rFonts w:ascii="宋体" w:hAnsi="宋体" w:cs="宋体" w:hint="eastAsia"/>
                <w:kern w:val="0"/>
                <w:szCs w:val="21"/>
              </w:rPr>
              <w:t>.1透析用水检测</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包括水处理消毒、水处理加盐、透析水细菌检测、内毒素检测、电解质检测。</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w:t>
            </w:r>
            <w:r>
              <w:rPr>
                <w:rFonts w:ascii="宋体" w:hAnsi="宋体" w:cs="宋体"/>
                <w:kern w:val="0"/>
                <w:szCs w:val="21"/>
              </w:rPr>
              <w:t>5</w:t>
            </w:r>
            <w:r>
              <w:rPr>
                <w:rFonts w:ascii="宋体" w:hAnsi="宋体" w:cs="宋体" w:hint="eastAsia"/>
                <w:kern w:val="0"/>
                <w:szCs w:val="21"/>
              </w:rPr>
              <w:t>.2透析液检测</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透析液细菌检测、内毒素检测、电解质检测。</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w:t>
            </w:r>
            <w:r>
              <w:rPr>
                <w:rFonts w:ascii="宋体" w:hAnsi="宋体" w:cs="宋体"/>
                <w:kern w:val="0"/>
                <w:szCs w:val="21"/>
              </w:rPr>
              <w:t>5</w:t>
            </w:r>
            <w:r>
              <w:rPr>
                <w:rFonts w:ascii="宋体" w:hAnsi="宋体" w:cs="宋体" w:hint="eastAsia"/>
                <w:kern w:val="0"/>
                <w:szCs w:val="21"/>
              </w:rPr>
              <w:t>.3其他检测</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包括空气细菌、员工手培养、消毒剂细菌、台面细菌、物表消毒等。</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15.4</w:t>
            </w:r>
            <w:r>
              <w:rPr>
                <w:rFonts w:ascii="宋体" w:hAnsi="宋体" w:cs="宋体" w:hint="eastAsia"/>
                <w:kern w:val="0"/>
                <w:szCs w:val="21"/>
              </w:rPr>
              <w:t>洗手法评分</w:t>
            </w:r>
          </w:p>
        </w:tc>
        <w:tc>
          <w:tcPr>
            <w:tcW w:w="5731" w:type="dxa"/>
            <w:shd w:val="clear" w:color="auto" w:fill="auto"/>
          </w:tcPr>
          <w:p w:rsidR="00041B68" w:rsidRDefault="00041B68" w:rsidP="00D22E2C">
            <w:pPr>
              <w:rPr>
                <w:rFonts w:ascii="宋体" w:hAnsi="宋体" w:cs="宋体"/>
                <w:kern w:val="0"/>
                <w:szCs w:val="21"/>
              </w:rPr>
            </w:pPr>
            <w:r>
              <w:rPr>
                <w:rFonts w:ascii="宋体" w:hAnsi="宋体" w:cs="宋体" w:hint="eastAsia"/>
                <w:kern w:val="0"/>
                <w:szCs w:val="21"/>
              </w:rPr>
              <w:t>根据自定义的洗手法规定项目，核对科室每日检查进行评分，汇总扣分项和最终得分情况。</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15.5</w:t>
            </w:r>
            <w:proofErr w:type="gramStart"/>
            <w:r>
              <w:rPr>
                <w:rFonts w:ascii="宋体" w:hAnsi="宋体" w:cs="宋体" w:hint="eastAsia"/>
                <w:kern w:val="0"/>
                <w:szCs w:val="21"/>
              </w:rPr>
              <w:t>感控自查</w:t>
            </w:r>
            <w:proofErr w:type="gramEnd"/>
          </w:p>
        </w:tc>
        <w:tc>
          <w:tcPr>
            <w:tcW w:w="5731" w:type="dxa"/>
            <w:shd w:val="clear" w:color="auto" w:fill="auto"/>
          </w:tcPr>
          <w:p w:rsidR="00041B68" w:rsidRDefault="00041B68" w:rsidP="00D22E2C">
            <w:pPr>
              <w:rPr>
                <w:rFonts w:ascii="宋体" w:hAnsi="宋体" w:cs="宋体"/>
                <w:kern w:val="0"/>
                <w:szCs w:val="21"/>
              </w:rPr>
            </w:pPr>
            <w:r>
              <w:rPr>
                <w:rFonts w:ascii="宋体" w:hAnsi="宋体" w:cs="宋体" w:hint="eastAsia"/>
                <w:kern w:val="0"/>
                <w:szCs w:val="21"/>
              </w:rPr>
              <w:t>自定义</w:t>
            </w:r>
            <w:proofErr w:type="gramStart"/>
            <w:r>
              <w:rPr>
                <w:rFonts w:ascii="宋体" w:hAnsi="宋体" w:cs="宋体" w:hint="eastAsia"/>
                <w:kern w:val="0"/>
                <w:szCs w:val="21"/>
              </w:rPr>
              <w:t>科室感控自查</w:t>
            </w:r>
            <w:proofErr w:type="gramEnd"/>
            <w:r>
              <w:rPr>
                <w:rFonts w:ascii="宋体" w:hAnsi="宋体" w:cs="宋体" w:hint="eastAsia"/>
                <w:kern w:val="0"/>
                <w:szCs w:val="21"/>
              </w:rPr>
              <w:t>项目，进行评分。</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15.6</w:t>
            </w:r>
            <w:r>
              <w:rPr>
                <w:rFonts w:ascii="宋体" w:hAnsi="宋体" w:cs="宋体" w:hint="eastAsia"/>
                <w:kern w:val="0"/>
                <w:szCs w:val="21"/>
              </w:rPr>
              <w:t>不良事件</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能够对透析患者在透析前后发生的不良事件进行登记上报。</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w:t>
            </w:r>
            <w:r>
              <w:rPr>
                <w:rFonts w:ascii="宋体" w:hAnsi="宋体" w:cs="宋体"/>
                <w:kern w:val="0"/>
                <w:szCs w:val="21"/>
              </w:rPr>
              <w:t>6</w:t>
            </w:r>
            <w:r>
              <w:rPr>
                <w:rFonts w:ascii="宋体" w:hAnsi="宋体" w:cs="宋体" w:hint="eastAsia"/>
                <w:kern w:val="0"/>
                <w:szCs w:val="21"/>
              </w:rPr>
              <w:t>.人员管理</w:t>
            </w: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w:t>
            </w:r>
            <w:r>
              <w:rPr>
                <w:rFonts w:ascii="宋体" w:hAnsi="宋体" w:cs="宋体"/>
                <w:kern w:val="0"/>
                <w:szCs w:val="21"/>
              </w:rPr>
              <w:t>6</w:t>
            </w:r>
            <w:r>
              <w:rPr>
                <w:rFonts w:ascii="宋体" w:hAnsi="宋体" w:cs="宋体" w:hint="eastAsia"/>
                <w:kern w:val="0"/>
                <w:szCs w:val="21"/>
              </w:rPr>
              <w:t>.1医生排班</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排班人员根据科室情况，对医生进行排班，实时调节人员情况，并对每次交班情况进行记录，对医生人员进行绩效考核及工作量统计。</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w:t>
            </w:r>
            <w:r>
              <w:rPr>
                <w:rFonts w:ascii="宋体" w:hAnsi="宋体" w:cs="宋体"/>
                <w:kern w:val="0"/>
                <w:szCs w:val="21"/>
              </w:rPr>
              <w:t>6</w:t>
            </w:r>
            <w:r>
              <w:rPr>
                <w:rFonts w:ascii="宋体" w:hAnsi="宋体" w:cs="宋体" w:hint="eastAsia"/>
                <w:kern w:val="0"/>
                <w:szCs w:val="21"/>
              </w:rPr>
              <w:t>.2护士排班</w:t>
            </w:r>
          </w:p>
        </w:tc>
        <w:tc>
          <w:tcPr>
            <w:tcW w:w="5731"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护士长根据科室情况，对护士排班，实时调节人员情况，并对每次交班情况进行记录，对护理人员进行绩效考核及工作量统计。</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w:t>
            </w:r>
            <w:r>
              <w:rPr>
                <w:rFonts w:ascii="宋体" w:hAnsi="宋体" w:cs="宋体"/>
                <w:kern w:val="0"/>
                <w:szCs w:val="21"/>
              </w:rPr>
              <w:t>7</w:t>
            </w:r>
            <w:r>
              <w:rPr>
                <w:rFonts w:ascii="宋体" w:hAnsi="宋体" w:cs="宋体" w:hint="eastAsia"/>
                <w:kern w:val="0"/>
                <w:szCs w:val="21"/>
              </w:rPr>
              <w:t>.检查管理</w:t>
            </w: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17.1</w:t>
            </w:r>
            <w:r>
              <w:rPr>
                <w:rFonts w:ascii="宋体" w:hAnsi="宋体" w:cs="宋体" w:hint="eastAsia"/>
                <w:kern w:val="0"/>
                <w:szCs w:val="21"/>
              </w:rPr>
              <w:t>检查结果</w:t>
            </w:r>
          </w:p>
        </w:tc>
        <w:tc>
          <w:tcPr>
            <w:tcW w:w="5731" w:type="dxa"/>
            <w:shd w:val="clear" w:color="auto" w:fill="auto"/>
          </w:tcPr>
          <w:p w:rsidR="00041B68" w:rsidRDefault="00041B68" w:rsidP="00D22E2C">
            <w:pPr>
              <w:rPr>
                <w:rFonts w:ascii="宋体" w:hAnsi="宋体" w:cs="宋体"/>
                <w:kern w:val="0"/>
                <w:szCs w:val="21"/>
              </w:rPr>
            </w:pPr>
            <w:r>
              <w:rPr>
                <w:rFonts w:ascii="宋体" w:hAnsi="宋体" w:cs="宋体" w:hint="eastAsia"/>
                <w:kern w:val="0"/>
                <w:szCs w:val="21"/>
              </w:rPr>
              <w:t>能够手工记录患者的检查检验结果，显示符合日期期间的实验室检查及辅助检查结果，支持上</w:t>
            </w:r>
            <w:proofErr w:type="gramStart"/>
            <w:r>
              <w:rPr>
                <w:rFonts w:ascii="宋体" w:hAnsi="宋体" w:cs="宋体" w:hint="eastAsia"/>
                <w:kern w:val="0"/>
                <w:szCs w:val="21"/>
              </w:rPr>
              <w:t>传结果</w:t>
            </w:r>
            <w:proofErr w:type="gramEnd"/>
            <w:r>
              <w:rPr>
                <w:rFonts w:ascii="宋体" w:hAnsi="宋体" w:cs="宋体" w:hint="eastAsia"/>
                <w:kern w:val="0"/>
                <w:szCs w:val="21"/>
              </w:rPr>
              <w:t>文件。</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17.2</w:t>
            </w:r>
            <w:proofErr w:type="gramStart"/>
            <w:r>
              <w:rPr>
                <w:rFonts w:ascii="宋体" w:hAnsi="宋体" w:cs="宋体" w:hint="eastAsia"/>
                <w:kern w:val="0"/>
                <w:szCs w:val="21"/>
              </w:rPr>
              <w:t>查结果</w:t>
            </w:r>
            <w:proofErr w:type="gramEnd"/>
            <w:r>
              <w:rPr>
                <w:rFonts w:ascii="宋体" w:hAnsi="宋体" w:cs="宋体" w:hint="eastAsia"/>
                <w:kern w:val="0"/>
                <w:szCs w:val="21"/>
              </w:rPr>
              <w:t>导出</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能够自定义需要导出的检查结果组合，以Excel文件的形式导出患者期间内的检查结果。</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17.3</w:t>
            </w:r>
            <w:r>
              <w:rPr>
                <w:rFonts w:ascii="宋体" w:hAnsi="宋体" w:cs="宋体" w:hint="eastAsia"/>
                <w:kern w:val="0"/>
                <w:szCs w:val="21"/>
              </w:rPr>
              <w:t>检验检查项目管理</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具备自定义检查项目功能，设置检查大项及对应的子项；设置检查子项目的属性，包括略称、基准值、单位、参考上下限值。</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17.4</w:t>
            </w:r>
            <w:r>
              <w:rPr>
                <w:rFonts w:ascii="宋体" w:hAnsi="宋体" w:cs="宋体" w:hint="eastAsia"/>
                <w:kern w:val="0"/>
                <w:szCs w:val="21"/>
              </w:rPr>
              <w:t>HIS项目对照</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建立血透系统的检查小项与医院HIS系统检查销项的对应关系，便于数据统计。</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17.5</w:t>
            </w:r>
            <w:r>
              <w:rPr>
                <w:rFonts w:ascii="宋体" w:hAnsi="宋体" w:cs="宋体" w:hint="eastAsia"/>
                <w:kern w:val="0"/>
                <w:szCs w:val="21"/>
              </w:rPr>
              <w:t>检查计划模板</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提供自定义检查计划模板。</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17.6</w:t>
            </w:r>
            <w:r>
              <w:rPr>
                <w:rFonts w:ascii="宋体" w:hAnsi="宋体" w:cs="宋体" w:hint="eastAsia"/>
                <w:kern w:val="0"/>
                <w:szCs w:val="21"/>
              </w:rPr>
              <w:t>制定检查计划</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具备为患者设置检查计划功能，为患者设置特有的检查计划。系统会在检查时间到期前提醒医生。</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17.7</w:t>
            </w:r>
            <w:r>
              <w:rPr>
                <w:rFonts w:ascii="宋体" w:hAnsi="宋体" w:cs="宋体" w:hint="eastAsia"/>
                <w:kern w:val="0"/>
                <w:szCs w:val="21"/>
              </w:rPr>
              <w:t>检查时间查询</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能够按照患者姓名、责任医生、检查项目、透析安排等查询需要做检查的患者。</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w:t>
            </w:r>
            <w:r>
              <w:rPr>
                <w:rFonts w:ascii="宋体" w:hAnsi="宋体" w:cs="宋体"/>
                <w:kern w:val="0"/>
                <w:szCs w:val="21"/>
              </w:rPr>
              <w:t>8</w:t>
            </w:r>
            <w:r>
              <w:rPr>
                <w:rFonts w:ascii="宋体" w:hAnsi="宋体" w:cs="宋体" w:hint="eastAsia"/>
                <w:kern w:val="0"/>
                <w:szCs w:val="21"/>
              </w:rPr>
              <w:t>.绩效管理</w:t>
            </w: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w:t>
            </w:r>
            <w:r>
              <w:rPr>
                <w:rFonts w:ascii="宋体" w:hAnsi="宋体" w:cs="宋体"/>
                <w:kern w:val="0"/>
                <w:szCs w:val="21"/>
              </w:rPr>
              <w:t>8.1</w:t>
            </w:r>
            <w:r>
              <w:rPr>
                <w:rFonts w:ascii="宋体" w:hAnsi="宋体" w:cs="宋体" w:hint="eastAsia"/>
                <w:kern w:val="0"/>
                <w:szCs w:val="21"/>
              </w:rPr>
              <w:t>绩效统计（按日）</w:t>
            </w:r>
          </w:p>
        </w:tc>
        <w:tc>
          <w:tcPr>
            <w:tcW w:w="5731" w:type="dxa"/>
            <w:shd w:val="clear" w:color="auto" w:fill="auto"/>
          </w:tcPr>
          <w:p w:rsidR="00041B68" w:rsidRDefault="00041B68" w:rsidP="00D22E2C">
            <w:pPr>
              <w:rPr>
                <w:rFonts w:ascii="宋体" w:hAnsi="宋体" w:cs="宋体"/>
                <w:kern w:val="0"/>
                <w:szCs w:val="21"/>
              </w:rPr>
            </w:pPr>
            <w:r>
              <w:rPr>
                <w:rFonts w:ascii="宋体" w:hAnsi="宋体" w:cs="宋体" w:hint="eastAsia"/>
                <w:kern w:val="0"/>
                <w:szCs w:val="21"/>
              </w:rPr>
              <w:t>以天为单位统计医护人员绩效，对每天的绩效进行统计计算并可人工干预每天最终绩效结果。</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8.2</w:t>
            </w:r>
            <w:r>
              <w:rPr>
                <w:rFonts w:ascii="宋体" w:hAnsi="宋体" w:cs="宋体" w:hint="eastAsia"/>
                <w:kern w:val="0"/>
                <w:szCs w:val="21"/>
              </w:rPr>
              <w:t>绩效统计（按月）</w:t>
            </w:r>
          </w:p>
        </w:tc>
        <w:tc>
          <w:tcPr>
            <w:tcW w:w="5731" w:type="dxa"/>
            <w:shd w:val="clear" w:color="auto" w:fill="auto"/>
          </w:tcPr>
          <w:p w:rsidR="00041B68" w:rsidRDefault="00041B68" w:rsidP="002215E8">
            <w:pPr>
              <w:widowControl/>
              <w:textAlignment w:val="top"/>
              <w:rPr>
                <w:rFonts w:ascii="宋体" w:hAnsi="宋体" w:cs="宋体"/>
                <w:kern w:val="0"/>
                <w:szCs w:val="21"/>
              </w:rPr>
            </w:pPr>
            <w:r>
              <w:rPr>
                <w:rFonts w:ascii="宋体" w:hAnsi="宋体" w:cs="宋体" w:hint="eastAsia"/>
                <w:kern w:val="0"/>
                <w:szCs w:val="21"/>
              </w:rPr>
              <w:t>对系统中医护工作量进行统计，并根据设置好的不同透析方法和时间带系数计算所得绩效并可人工干预每月最终绩效结果，便于用户进行绩效管理。</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1</w:t>
            </w:r>
            <w:r>
              <w:rPr>
                <w:rFonts w:ascii="宋体" w:hAnsi="宋体" w:cs="宋体"/>
                <w:kern w:val="0"/>
                <w:szCs w:val="21"/>
              </w:rPr>
              <w:t>9</w:t>
            </w:r>
            <w:r>
              <w:rPr>
                <w:rFonts w:ascii="宋体" w:hAnsi="宋体" w:cs="宋体" w:hint="eastAsia"/>
                <w:kern w:val="0"/>
                <w:szCs w:val="21"/>
              </w:rPr>
              <w:t>.透析评估</w:t>
            </w: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19.1</w:t>
            </w:r>
            <w:r>
              <w:rPr>
                <w:rFonts w:ascii="宋体" w:hAnsi="宋体" w:cs="宋体" w:hint="eastAsia"/>
                <w:kern w:val="0"/>
                <w:szCs w:val="21"/>
              </w:rPr>
              <w:t>透析护理评估</w:t>
            </w:r>
          </w:p>
        </w:tc>
        <w:tc>
          <w:tcPr>
            <w:tcW w:w="5731" w:type="dxa"/>
            <w:shd w:val="clear" w:color="auto" w:fill="auto"/>
          </w:tcPr>
          <w:p w:rsidR="00041B68" w:rsidRDefault="00041B68" w:rsidP="00D22E2C">
            <w:pPr>
              <w:rPr>
                <w:rFonts w:ascii="宋体" w:hAnsi="宋体" w:cs="宋体"/>
                <w:kern w:val="0"/>
                <w:szCs w:val="21"/>
              </w:rPr>
            </w:pPr>
            <w:r>
              <w:rPr>
                <w:rFonts w:ascii="宋体" w:hAnsi="宋体" w:cs="宋体" w:hint="eastAsia"/>
                <w:kern w:val="0"/>
                <w:szCs w:val="21"/>
              </w:rPr>
              <w:t>记录患者每月透析的护理措施的各项评估信息。</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19.2</w:t>
            </w:r>
            <w:r>
              <w:rPr>
                <w:rFonts w:ascii="宋体" w:hAnsi="宋体" w:cs="宋体" w:hint="eastAsia"/>
                <w:kern w:val="0"/>
                <w:szCs w:val="21"/>
              </w:rPr>
              <w:t>上机评估</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记录患者透析上机前的各项评估信息。</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19.3</w:t>
            </w:r>
            <w:r>
              <w:rPr>
                <w:rFonts w:ascii="宋体" w:hAnsi="宋体" w:cs="宋体" w:hint="eastAsia"/>
                <w:kern w:val="0"/>
                <w:szCs w:val="21"/>
              </w:rPr>
              <w:t>透析患者初始评估</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记录患者第一次开始透析时各项身体指标的评估信息。</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19.4</w:t>
            </w:r>
            <w:r>
              <w:rPr>
                <w:rFonts w:ascii="宋体" w:hAnsi="宋体" w:cs="宋体" w:hint="eastAsia"/>
                <w:kern w:val="0"/>
                <w:szCs w:val="21"/>
              </w:rPr>
              <w:t>入室评估</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记录患者进入透析室后的各项评估信息。</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19.5</w:t>
            </w:r>
            <w:r>
              <w:rPr>
                <w:rFonts w:ascii="宋体" w:hAnsi="宋体" w:cs="宋体" w:hint="eastAsia"/>
                <w:kern w:val="0"/>
                <w:szCs w:val="21"/>
              </w:rPr>
              <w:t>患者透析充分性评估</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显示患者在所选评估时段内用药情况、干体重变化、超滤量、体重增长、Kt/V值、透析间期血压变化、透后血压变化和检查项目这8项数据。</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19.6</w:t>
            </w:r>
            <w:r>
              <w:rPr>
                <w:rFonts w:ascii="宋体" w:hAnsi="宋体" w:cs="宋体" w:hint="eastAsia"/>
                <w:kern w:val="0"/>
                <w:szCs w:val="21"/>
              </w:rPr>
              <w:t>主观舒适度评价配置</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能够设定主观舒适度评价的大、小项目。</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19.7</w:t>
            </w:r>
            <w:r>
              <w:rPr>
                <w:rFonts w:ascii="宋体" w:hAnsi="宋体" w:cs="宋体" w:hint="eastAsia"/>
                <w:kern w:val="0"/>
                <w:szCs w:val="21"/>
              </w:rPr>
              <w:t>主观舒适度评价范围</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支持新增、编辑、删除主观评价子项目，包括子项目名称、得分上限、得分下限和评分结论。</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19.8</w:t>
            </w:r>
            <w:r>
              <w:rPr>
                <w:rFonts w:ascii="宋体" w:hAnsi="宋体" w:cs="宋体" w:hint="eastAsia"/>
                <w:kern w:val="0"/>
                <w:szCs w:val="21"/>
              </w:rPr>
              <w:t>主观舒适度评价结果</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能够根据患者姓名、填写日期范围查询患者主观评价结果，能够编辑已有的主观评价结果。能够新建主观评价，主观评价表满分1</w:t>
            </w:r>
            <w:r>
              <w:rPr>
                <w:rFonts w:ascii="宋体" w:hAnsi="宋体" w:cs="宋体"/>
                <w:kern w:val="0"/>
                <w:szCs w:val="21"/>
              </w:rPr>
              <w:t>00</w:t>
            </w:r>
            <w:r>
              <w:rPr>
                <w:rFonts w:ascii="宋体" w:hAnsi="宋体" w:cs="宋体" w:hint="eastAsia"/>
                <w:kern w:val="0"/>
                <w:szCs w:val="21"/>
              </w:rPr>
              <w:t>分，调查内容应包括日常血压、骨关节痛、软困乏力、自我评价、下肢水肿、皮肤瘙痒、手足抽搐、胸闷气促、食欲下降、体重增加等1</w:t>
            </w:r>
            <w:r>
              <w:rPr>
                <w:rFonts w:ascii="宋体" w:hAnsi="宋体" w:cs="宋体"/>
                <w:kern w:val="0"/>
                <w:szCs w:val="21"/>
              </w:rPr>
              <w:t>0</w:t>
            </w:r>
            <w:r>
              <w:rPr>
                <w:rFonts w:ascii="宋体" w:hAnsi="宋体" w:cs="宋体" w:hint="eastAsia"/>
                <w:kern w:val="0"/>
                <w:szCs w:val="21"/>
              </w:rPr>
              <w:t>个方面。</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19.9</w:t>
            </w:r>
            <w:r>
              <w:rPr>
                <w:rFonts w:ascii="宋体" w:hAnsi="宋体" w:cs="宋体" w:hint="eastAsia"/>
                <w:kern w:val="0"/>
                <w:szCs w:val="21"/>
              </w:rPr>
              <w:t>主观舒适度汇总</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显示所有患者一段时间内的主观舒适度汇总情况。</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19.10</w:t>
            </w:r>
            <w:r>
              <w:rPr>
                <w:rFonts w:ascii="宋体" w:hAnsi="宋体" w:cs="宋体" w:hint="eastAsia"/>
                <w:kern w:val="0"/>
                <w:szCs w:val="21"/>
              </w:rPr>
              <w:t>跌倒风险评估</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能够为患者录入关于跌倒/坠</w:t>
            </w:r>
            <w:proofErr w:type="gramStart"/>
            <w:r>
              <w:rPr>
                <w:rFonts w:ascii="宋体" w:hAnsi="宋体" w:cs="宋体" w:hint="eastAsia"/>
                <w:kern w:val="0"/>
                <w:szCs w:val="21"/>
              </w:rPr>
              <w:t>床危险</w:t>
            </w:r>
            <w:proofErr w:type="gramEnd"/>
            <w:r>
              <w:rPr>
                <w:rFonts w:ascii="宋体" w:hAnsi="宋体" w:cs="宋体" w:hint="eastAsia"/>
                <w:kern w:val="0"/>
                <w:szCs w:val="21"/>
              </w:rPr>
              <w:t>程度的信息，根据页面</w:t>
            </w:r>
            <w:proofErr w:type="gramStart"/>
            <w:r>
              <w:rPr>
                <w:rFonts w:ascii="宋体" w:hAnsi="宋体" w:cs="宋体" w:hint="eastAsia"/>
                <w:kern w:val="0"/>
                <w:szCs w:val="21"/>
              </w:rPr>
              <w:t>上勾</w:t>
            </w:r>
            <w:proofErr w:type="gramEnd"/>
            <w:r>
              <w:rPr>
                <w:rFonts w:ascii="宋体" w:hAnsi="宋体" w:cs="宋体" w:hint="eastAsia"/>
                <w:kern w:val="0"/>
                <w:szCs w:val="21"/>
              </w:rPr>
              <w:t>选的信息计算出总分，判断该患者危险程度；并根据患者跌倒风险评估结果，记录预防护理措施信息。</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19.11</w:t>
            </w:r>
            <w:r>
              <w:rPr>
                <w:rFonts w:ascii="宋体" w:hAnsi="宋体" w:cs="宋体" w:hint="eastAsia"/>
                <w:kern w:val="0"/>
                <w:szCs w:val="21"/>
              </w:rPr>
              <w:t>高危人群跟踪表</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显示高危患者的查房记录，包括透析日期、查房时间、查房职员和查房职员身份等信息。</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19.12</w:t>
            </w:r>
            <w:r>
              <w:rPr>
                <w:rFonts w:ascii="宋体" w:hAnsi="宋体" w:cs="宋体" w:hint="eastAsia"/>
                <w:kern w:val="0"/>
                <w:szCs w:val="21"/>
              </w:rPr>
              <w:t>SGA营养评估录入</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能够为患者录入SGA营养评估信息。</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19.13</w:t>
            </w:r>
            <w:r>
              <w:rPr>
                <w:rFonts w:ascii="宋体" w:hAnsi="宋体" w:cs="宋体" w:hint="eastAsia"/>
                <w:kern w:val="0"/>
                <w:szCs w:val="21"/>
              </w:rPr>
              <w:t>SGA营养评估列表</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显示患者的SGA营养评估情况一览。</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19.14</w:t>
            </w:r>
            <w:r>
              <w:rPr>
                <w:rFonts w:ascii="宋体" w:hAnsi="宋体" w:cs="宋体" w:hint="eastAsia"/>
                <w:kern w:val="0"/>
                <w:szCs w:val="21"/>
              </w:rPr>
              <w:t>阶段性小结录入</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能够为患者录入阶段性小结信息。</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 xml:space="preserve">19.15 </w:t>
            </w:r>
            <w:r>
              <w:rPr>
                <w:rFonts w:ascii="宋体" w:hAnsi="宋体" w:cs="宋体" w:hint="eastAsia"/>
                <w:kern w:val="0"/>
                <w:szCs w:val="21"/>
              </w:rPr>
              <w:t>阶段性小结列表</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显示患者的阶段性小结情况一览表。</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20</w:t>
            </w:r>
            <w:r>
              <w:rPr>
                <w:rFonts w:ascii="宋体" w:hAnsi="宋体" w:cs="宋体" w:hint="eastAsia"/>
                <w:kern w:val="0"/>
                <w:szCs w:val="21"/>
              </w:rPr>
              <w:t>.CRRT管理</w:t>
            </w: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20.1CRRT总体功能</w:t>
            </w:r>
          </w:p>
        </w:tc>
        <w:tc>
          <w:tcPr>
            <w:tcW w:w="5731" w:type="dxa"/>
            <w:shd w:val="clear" w:color="auto" w:fill="auto"/>
          </w:tcPr>
          <w:p w:rsidR="00041B68" w:rsidRDefault="00041B68" w:rsidP="00D22E2C">
            <w:pPr>
              <w:rPr>
                <w:rFonts w:ascii="宋体" w:hAnsi="宋体" w:cs="宋体"/>
                <w:kern w:val="0"/>
                <w:szCs w:val="21"/>
              </w:rPr>
            </w:pPr>
            <w:r>
              <w:rPr>
                <w:rFonts w:ascii="宋体" w:hAnsi="宋体" w:cs="宋体" w:hint="eastAsia"/>
                <w:kern w:val="0"/>
                <w:szCs w:val="21"/>
              </w:rPr>
              <w:t>具备护理评估、参数录入等功能，可实现图片、文字识别，自动获取填写数据信息。</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20.</w:t>
            </w:r>
            <w:r>
              <w:rPr>
                <w:rFonts w:ascii="宋体" w:hAnsi="宋体" w:cs="宋体" w:hint="eastAsia"/>
                <w:kern w:val="0"/>
                <w:szCs w:val="21"/>
              </w:rPr>
              <w:t>2CRRT列表</w:t>
            </w:r>
          </w:p>
        </w:tc>
        <w:tc>
          <w:tcPr>
            <w:tcW w:w="5731" w:type="dxa"/>
            <w:shd w:val="clear" w:color="auto" w:fill="auto"/>
          </w:tcPr>
          <w:p w:rsidR="00041B68" w:rsidRDefault="00041B68" w:rsidP="00D22E2C">
            <w:pPr>
              <w:rPr>
                <w:rFonts w:ascii="宋体" w:hAnsi="宋体" w:cs="宋体"/>
                <w:kern w:val="0"/>
                <w:szCs w:val="21"/>
              </w:rPr>
            </w:pPr>
            <w:r>
              <w:rPr>
                <w:rFonts w:ascii="宋体" w:hAnsi="宋体" w:cs="宋体" w:hint="eastAsia"/>
                <w:kern w:val="0"/>
                <w:szCs w:val="21"/>
              </w:rPr>
              <w:t>患者进行CRRT透析治疗的记录一览通过门诊号定位患者新建CRRT医嘱记录。</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20.</w:t>
            </w:r>
            <w:r>
              <w:rPr>
                <w:rFonts w:ascii="宋体" w:hAnsi="宋体" w:cs="宋体" w:hint="eastAsia"/>
                <w:kern w:val="0"/>
                <w:szCs w:val="21"/>
              </w:rPr>
              <w:t>3CRRT医嘱</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为患者的CRRT记录录入医嘱信息，患者基本信息、患者情况和CRRT</w:t>
            </w:r>
            <w:proofErr w:type="gramStart"/>
            <w:r>
              <w:rPr>
                <w:rFonts w:ascii="宋体" w:hAnsi="宋体" w:cs="宋体" w:hint="eastAsia"/>
                <w:kern w:val="0"/>
                <w:szCs w:val="21"/>
              </w:rPr>
              <w:t>记录单仅查看</w:t>
            </w:r>
            <w:proofErr w:type="gramEnd"/>
            <w:r>
              <w:rPr>
                <w:rFonts w:ascii="宋体" w:hAnsi="宋体" w:cs="宋体" w:hint="eastAsia"/>
                <w:kern w:val="0"/>
                <w:szCs w:val="21"/>
              </w:rPr>
              <w:t>不可编辑。</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20.</w:t>
            </w:r>
            <w:r>
              <w:rPr>
                <w:rFonts w:ascii="宋体" w:hAnsi="宋体" w:cs="宋体" w:hint="eastAsia"/>
                <w:kern w:val="0"/>
                <w:szCs w:val="21"/>
              </w:rPr>
              <w:t>4CRRT记录</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为患者的CRRT记录录入生命体征，患者基本信息、患者情况和医嘱信息不可编辑。</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20.</w:t>
            </w:r>
            <w:r>
              <w:rPr>
                <w:rFonts w:ascii="宋体" w:hAnsi="宋体" w:cs="宋体" w:hint="eastAsia"/>
                <w:kern w:val="0"/>
                <w:szCs w:val="21"/>
              </w:rPr>
              <w:t>5CRRT置换液出科登记</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记录置换液制水护士、电解质检测结果，方便追溯。</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20.</w:t>
            </w:r>
            <w:r>
              <w:rPr>
                <w:rFonts w:ascii="宋体" w:hAnsi="宋体" w:cs="宋体" w:hint="eastAsia"/>
                <w:kern w:val="0"/>
                <w:szCs w:val="21"/>
              </w:rPr>
              <w:t>6CRRT治疗汇总</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以列表的形式显示患者的CRRT治疗记录，包括治疗时间、科室、床位、治疗模式、机型、滤器、血管通路等信息，并且能够导出Excel文件。</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20.</w:t>
            </w:r>
            <w:r>
              <w:rPr>
                <w:rFonts w:ascii="宋体" w:hAnsi="宋体" w:cs="宋体" w:hint="eastAsia"/>
                <w:kern w:val="0"/>
                <w:szCs w:val="21"/>
              </w:rPr>
              <w:t>7CRRT处方模板</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新增CRRT治疗中使用到的透析液、置换液，并可以配置透析液/置换液使用模板。</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2</w:t>
            </w:r>
            <w:r>
              <w:rPr>
                <w:rFonts w:ascii="宋体" w:hAnsi="宋体" w:cs="宋体"/>
                <w:kern w:val="0"/>
                <w:szCs w:val="21"/>
              </w:rPr>
              <w:t>1</w:t>
            </w:r>
            <w:r>
              <w:rPr>
                <w:rFonts w:ascii="宋体" w:hAnsi="宋体" w:cs="宋体" w:hint="eastAsia"/>
                <w:kern w:val="0"/>
                <w:szCs w:val="21"/>
              </w:rPr>
              <w:t>.送检管理</w:t>
            </w: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21.1</w:t>
            </w:r>
            <w:r>
              <w:rPr>
                <w:rFonts w:ascii="宋体" w:hAnsi="宋体" w:cs="宋体" w:hint="eastAsia"/>
                <w:kern w:val="0"/>
                <w:szCs w:val="21"/>
              </w:rPr>
              <w:t>送检单录入</w:t>
            </w:r>
          </w:p>
        </w:tc>
        <w:tc>
          <w:tcPr>
            <w:tcW w:w="5731" w:type="dxa"/>
            <w:shd w:val="clear" w:color="auto" w:fill="auto"/>
          </w:tcPr>
          <w:p w:rsidR="00041B68" w:rsidRDefault="00041B68" w:rsidP="00D22E2C">
            <w:pPr>
              <w:rPr>
                <w:rFonts w:ascii="宋体" w:hAnsi="宋体" w:cs="宋体"/>
                <w:kern w:val="0"/>
                <w:szCs w:val="21"/>
              </w:rPr>
            </w:pPr>
            <w:r>
              <w:rPr>
                <w:rFonts w:ascii="宋体" w:hAnsi="宋体" w:cs="宋体" w:hint="eastAsia"/>
                <w:kern w:val="0"/>
                <w:szCs w:val="21"/>
              </w:rPr>
              <w:t>录入患者病理标本送检单的各项信息。</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21.2</w:t>
            </w:r>
            <w:r>
              <w:rPr>
                <w:rFonts w:ascii="宋体" w:hAnsi="宋体" w:cs="宋体" w:hint="eastAsia"/>
                <w:kern w:val="0"/>
                <w:szCs w:val="21"/>
              </w:rPr>
              <w:t>送检单列表</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患者病理标本送检单汇总一览列表页面，方便用户进行查询和管理。</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21.3</w:t>
            </w:r>
            <w:proofErr w:type="gramStart"/>
            <w:r>
              <w:rPr>
                <w:rFonts w:ascii="宋体" w:hAnsi="宋体" w:cs="宋体" w:hint="eastAsia"/>
                <w:kern w:val="0"/>
                <w:szCs w:val="21"/>
              </w:rPr>
              <w:t>肾穿录入</w:t>
            </w:r>
            <w:proofErr w:type="gramEnd"/>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录入患者</w:t>
            </w:r>
            <w:proofErr w:type="gramStart"/>
            <w:r>
              <w:rPr>
                <w:rFonts w:ascii="宋体" w:hAnsi="宋体" w:cs="宋体" w:hint="eastAsia"/>
                <w:kern w:val="0"/>
                <w:szCs w:val="21"/>
              </w:rPr>
              <w:t>肾穿送检</w:t>
            </w:r>
            <w:proofErr w:type="gramEnd"/>
            <w:r>
              <w:rPr>
                <w:rFonts w:ascii="宋体" w:hAnsi="宋体" w:cs="宋体" w:hint="eastAsia"/>
                <w:kern w:val="0"/>
                <w:szCs w:val="21"/>
              </w:rPr>
              <w:t>申请单的各项信息。</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21.4</w:t>
            </w:r>
            <w:proofErr w:type="gramStart"/>
            <w:r>
              <w:rPr>
                <w:rFonts w:ascii="宋体" w:hAnsi="宋体" w:cs="宋体" w:hint="eastAsia"/>
                <w:kern w:val="0"/>
                <w:szCs w:val="21"/>
              </w:rPr>
              <w:t>肾穿列表</w:t>
            </w:r>
            <w:proofErr w:type="gramEnd"/>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患者</w:t>
            </w:r>
            <w:proofErr w:type="gramStart"/>
            <w:r>
              <w:rPr>
                <w:rFonts w:ascii="宋体" w:hAnsi="宋体" w:cs="宋体" w:hint="eastAsia"/>
                <w:kern w:val="0"/>
                <w:szCs w:val="21"/>
              </w:rPr>
              <w:t>肾穿申请</w:t>
            </w:r>
            <w:proofErr w:type="gramEnd"/>
            <w:r>
              <w:rPr>
                <w:rFonts w:ascii="宋体" w:hAnsi="宋体" w:cs="宋体" w:hint="eastAsia"/>
                <w:kern w:val="0"/>
                <w:szCs w:val="21"/>
              </w:rPr>
              <w:t>单汇总一览列表页面，方便用户进行查询和管理。</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lastRenderedPageBreak/>
              <w:t>2</w:t>
            </w:r>
            <w:r>
              <w:rPr>
                <w:rFonts w:ascii="宋体" w:hAnsi="宋体" w:cs="宋体"/>
                <w:kern w:val="0"/>
                <w:szCs w:val="21"/>
              </w:rPr>
              <w:t>2</w:t>
            </w:r>
            <w:r>
              <w:rPr>
                <w:rFonts w:ascii="宋体" w:hAnsi="宋体" w:cs="宋体" w:hint="eastAsia"/>
                <w:kern w:val="0"/>
                <w:szCs w:val="21"/>
              </w:rPr>
              <w:t>.交班管理</w:t>
            </w: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22.1</w:t>
            </w:r>
            <w:r>
              <w:rPr>
                <w:rFonts w:ascii="宋体" w:hAnsi="宋体" w:cs="宋体" w:hint="eastAsia"/>
                <w:kern w:val="0"/>
                <w:szCs w:val="21"/>
              </w:rPr>
              <w:t>交班信息录入</w:t>
            </w:r>
          </w:p>
        </w:tc>
        <w:tc>
          <w:tcPr>
            <w:tcW w:w="5731" w:type="dxa"/>
            <w:shd w:val="clear" w:color="auto" w:fill="auto"/>
          </w:tcPr>
          <w:p w:rsidR="00041B68" w:rsidRDefault="00041B68" w:rsidP="00D22E2C">
            <w:pPr>
              <w:rPr>
                <w:rFonts w:ascii="宋体" w:hAnsi="宋体" w:cs="宋体"/>
                <w:kern w:val="0"/>
                <w:szCs w:val="21"/>
              </w:rPr>
            </w:pPr>
            <w:r>
              <w:rPr>
                <w:rFonts w:ascii="宋体" w:hAnsi="宋体" w:cs="宋体" w:hint="eastAsia"/>
                <w:kern w:val="0"/>
                <w:szCs w:val="21"/>
              </w:rPr>
              <w:t>记录医院二三线交班情况，包含急会诊情况和危重病人交班信息等模块。</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22.2</w:t>
            </w:r>
            <w:r>
              <w:rPr>
                <w:rFonts w:ascii="宋体" w:hAnsi="宋体" w:cs="宋体" w:hint="eastAsia"/>
                <w:kern w:val="0"/>
                <w:szCs w:val="21"/>
              </w:rPr>
              <w:t>交班信息汇总</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二三线交班信息汇总一览列表页面，方便用户进行查询和管理。</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22.3</w:t>
            </w:r>
            <w:r>
              <w:rPr>
                <w:rFonts w:ascii="宋体" w:hAnsi="宋体" w:cs="宋体" w:hint="eastAsia"/>
                <w:kern w:val="0"/>
                <w:szCs w:val="21"/>
              </w:rPr>
              <w:t>交班信息查询</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透析记录中的医生、护士交班情况汇总一览页面，方便用户进行查询和管理。</w:t>
            </w:r>
          </w:p>
        </w:tc>
      </w:tr>
      <w:tr w:rsidR="00041B68" w:rsidTr="002215E8">
        <w:tc>
          <w:tcPr>
            <w:tcW w:w="1279" w:type="dxa"/>
            <w:vMerge w:val="restart"/>
            <w:shd w:val="clear" w:color="auto" w:fill="auto"/>
            <w:vAlign w:val="center"/>
          </w:tcPr>
          <w:p w:rsidR="00041B68" w:rsidRDefault="00041B68" w:rsidP="00D22E2C">
            <w:pPr>
              <w:rPr>
                <w:rFonts w:ascii="宋体" w:hAnsi="宋体" w:cs="宋体"/>
                <w:kern w:val="0"/>
                <w:szCs w:val="21"/>
              </w:rPr>
            </w:pPr>
            <w:r>
              <w:rPr>
                <w:rFonts w:ascii="宋体" w:hAnsi="宋体" w:cs="宋体" w:hint="eastAsia"/>
                <w:kern w:val="0"/>
                <w:szCs w:val="21"/>
              </w:rPr>
              <w:t>2</w:t>
            </w:r>
            <w:r>
              <w:rPr>
                <w:rFonts w:ascii="宋体" w:hAnsi="宋体" w:cs="宋体"/>
                <w:kern w:val="0"/>
                <w:szCs w:val="21"/>
              </w:rPr>
              <w:t>3</w:t>
            </w:r>
            <w:r>
              <w:rPr>
                <w:rFonts w:ascii="宋体" w:hAnsi="宋体" w:cs="宋体" w:hint="eastAsia"/>
                <w:kern w:val="0"/>
                <w:szCs w:val="21"/>
              </w:rPr>
              <w:t>.系统管理</w:t>
            </w:r>
          </w:p>
        </w:tc>
        <w:tc>
          <w:tcPr>
            <w:tcW w:w="1959" w:type="dxa"/>
            <w:shd w:val="clear" w:color="auto" w:fill="auto"/>
            <w:vAlign w:val="center"/>
          </w:tcPr>
          <w:p w:rsidR="00041B68" w:rsidRDefault="00041B68" w:rsidP="00D22E2C">
            <w:pPr>
              <w:rPr>
                <w:rFonts w:ascii="宋体" w:hAnsi="宋体" w:cs="宋体"/>
                <w:kern w:val="0"/>
                <w:szCs w:val="21"/>
              </w:rPr>
            </w:pPr>
            <w:r>
              <w:rPr>
                <w:rFonts w:ascii="宋体" w:hAnsi="宋体" w:cs="宋体"/>
                <w:kern w:val="0"/>
                <w:szCs w:val="21"/>
              </w:rPr>
              <w:t>23.1</w:t>
            </w:r>
            <w:r>
              <w:rPr>
                <w:rFonts w:ascii="宋体" w:hAnsi="宋体" w:cs="宋体" w:hint="eastAsia"/>
                <w:kern w:val="0"/>
                <w:szCs w:val="21"/>
              </w:rPr>
              <w:t>个人信息一览</w:t>
            </w:r>
          </w:p>
        </w:tc>
        <w:tc>
          <w:tcPr>
            <w:tcW w:w="5731" w:type="dxa"/>
            <w:shd w:val="clear" w:color="auto" w:fill="auto"/>
          </w:tcPr>
          <w:p w:rsidR="00041B68" w:rsidRDefault="00041B68" w:rsidP="00D22E2C">
            <w:pPr>
              <w:rPr>
                <w:rFonts w:ascii="宋体" w:hAnsi="宋体" w:cs="宋体"/>
                <w:kern w:val="0"/>
                <w:szCs w:val="21"/>
              </w:rPr>
            </w:pPr>
            <w:r>
              <w:rPr>
                <w:rFonts w:ascii="宋体" w:hAnsi="宋体" w:cs="宋体" w:hint="eastAsia"/>
                <w:kern w:val="0"/>
                <w:szCs w:val="21"/>
              </w:rPr>
              <w:t>编辑个人信息并保存，以及个人登陆</w:t>
            </w:r>
            <w:proofErr w:type="gramStart"/>
            <w:r>
              <w:rPr>
                <w:rFonts w:ascii="宋体" w:hAnsi="宋体" w:cs="宋体" w:hint="eastAsia"/>
                <w:kern w:val="0"/>
                <w:szCs w:val="21"/>
              </w:rPr>
              <w:t>帐户</w:t>
            </w:r>
            <w:proofErr w:type="gramEnd"/>
            <w:r>
              <w:rPr>
                <w:rFonts w:ascii="宋体" w:hAnsi="宋体" w:cs="宋体" w:hint="eastAsia"/>
                <w:kern w:val="0"/>
                <w:szCs w:val="21"/>
              </w:rPr>
              <w:t>密码修改。</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23.2</w:t>
            </w:r>
            <w:r>
              <w:rPr>
                <w:rFonts w:ascii="宋体" w:hAnsi="宋体" w:cs="宋体" w:hint="eastAsia"/>
                <w:kern w:val="0"/>
                <w:szCs w:val="21"/>
              </w:rPr>
              <w:t>职员管理</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对职员信息进行查询、新增、编辑、删除操作。</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23.3</w:t>
            </w:r>
            <w:r>
              <w:rPr>
                <w:rFonts w:ascii="宋体" w:hAnsi="宋体" w:cs="宋体" w:hint="eastAsia"/>
                <w:kern w:val="0"/>
                <w:szCs w:val="21"/>
              </w:rPr>
              <w:t>角色管理</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对不同角色信息进行查询、查看、新增、编辑、删除操作，并对不同角色设置访问权限。</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23.4</w:t>
            </w:r>
            <w:r>
              <w:rPr>
                <w:rFonts w:ascii="宋体" w:hAnsi="宋体" w:cs="宋体" w:hint="eastAsia"/>
                <w:kern w:val="0"/>
                <w:szCs w:val="21"/>
              </w:rPr>
              <w:t>系统知识库管理</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对文章进行新增、查询、查看、编辑、删除操作，以及对文章分类进行新增操作。</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23.5</w:t>
            </w:r>
            <w:r>
              <w:rPr>
                <w:rFonts w:ascii="宋体" w:hAnsi="宋体" w:cs="宋体" w:hint="eastAsia"/>
                <w:kern w:val="0"/>
                <w:szCs w:val="21"/>
              </w:rPr>
              <w:t>知识库文章列表</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能够查询、查看知识库文章和将文章标记为已读。</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23.6</w:t>
            </w:r>
            <w:r>
              <w:rPr>
                <w:rFonts w:ascii="宋体" w:hAnsi="宋体" w:cs="宋体" w:hint="eastAsia"/>
                <w:kern w:val="0"/>
                <w:szCs w:val="21"/>
              </w:rPr>
              <w:t>用户工作站</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自定义首页的提醒项目。</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23.7</w:t>
            </w:r>
            <w:r>
              <w:rPr>
                <w:rFonts w:ascii="宋体" w:hAnsi="宋体" w:cs="宋体" w:hint="eastAsia"/>
                <w:kern w:val="0"/>
                <w:szCs w:val="21"/>
              </w:rPr>
              <w:t>基本</w:t>
            </w:r>
            <w:proofErr w:type="gramStart"/>
            <w:r>
              <w:rPr>
                <w:rFonts w:ascii="宋体" w:hAnsi="宋体" w:cs="宋体" w:hint="eastAsia"/>
                <w:kern w:val="0"/>
                <w:szCs w:val="21"/>
              </w:rPr>
              <w:t>主数据</w:t>
            </w:r>
            <w:proofErr w:type="gramEnd"/>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配置医院基本数据、患者基本数据、透析基本数据和库存基本数据。</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23.8</w:t>
            </w:r>
            <w:r>
              <w:rPr>
                <w:rFonts w:ascii="宋体" w:hAnsi="宋体" w:cs="宋体" w:hint="eastAsia"/>
                <w:kern w:val="0"/>
                <w:szCs w:val="21"/>
              </w:rPr>
              <w:t>业务</w:t>
            </w:r>
            <w:proofErr w:type="gramStart"/>
            <w:r>
              <w:rPr>
                <w:rFonts w:ascii="宋体" w:hAnsi="宋体" w:cs="宋体" w:hint="eastAsia"/>
                <w:kern w:val="0"/>
                <w:szCs w:val="21"/>
              </w:rPr>
              <w:t>主数据</w:t>
            </w:r>
            <w:proofErr w:type="gramEnd"/>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配置医院业务数据。</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23.9</w:t>
            </w:r>
            <w:r>
              <w:rPr>
                <w:rFonts w:ascii="宋体" w:hAnsi="宋体" w:cs="宋体" w:hint="eastAsia"/>
                <w:kern w:val="0"/>
                <w:szCs w:val="21"/>
              </w:rPr>
              <w:t>模板</w:t>
            </w:r>
            <w:proofErr w:type="gramStart"/>
            <w:r>
              <w:rPr>
                <w:rFonts w:ascii="宋体" w:hAnsi="宋体" w:cs="宋体" w:hint="eastAsia"/>
                <w:kern w:val="0"/>
                <w:szCs w:val="21"/>
              </w:rPr>
              <w:t>主数据</w:t>
            </w:r>
            <w:proofErr w:type="gramEnd"/>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配置系统使用主要模板主数据。</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23.10</w:t>
            </w:r>
            <w:r>
              <w:rPr>
                <w:rFonts w:ascii="宋体" w:hAnsi="宋体" w:cs="宋体" w:hint="eastAsia"/>
                <w:kern w:val="0"/>
                <w:szCs w:val="21"/>
              </w:rPr>
              <w:t>透析记录检查配置</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设置透析记录（医生、护士）页面结束治疗及打印透析治疗单的限制。</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23.11</w:t>
            </w:r>
            <w:r>
              <w:rPr>
                <w:rFonts w:ascii="宋体" w:hAnsi="宋体" w:cs="宋体" w:hint="eastAsia"/>
                <w:kern w:val="0"/>
                <w:szCs w:val="21"/>
              </w:rPr>
              <w:t>传染病项目配置</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为五项传染病设置检查结果匹配的检查大项及对应的小项。</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23.12</w:t>
            </w:r>
            <w:r>
              <w:rPr>
                <w:rFonts w:ascii="宋体" w:hAnsi="宋体" w:cs="宋体" w:hint="eastAsia"/>
                <w:kern w:val="0"/>
                <w:szCs w:val="21"/>
              </w:rPr>
              <w:t>查房身份设定</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为系统中的职员设置不同的查房身份，不同身份有：护士、护士长、医生、质</w:t>
            </w:r>
            <w:proofErr w:type="gramStart"/>
            <w:r>
              <w:rPr>
                <w:rFonts w:ascii="宋体" w:hAnsi="宋体" w:cs="宋体" w:hint="eastAsia"/>
                <w:kern w:val="0"/>
                <w:szCs w:val="21"/>
              </w:rPr>
              <w:t>控医生</w:t>
            </w:r>
            <w:proofErr w:type="gramEnd"/>
            <w:r>
              <w:rPr>
                <w:rFonts w:ascii="宋体" w:hAnsi="宋体" w:cs="宋体" w:hint="eastAsia"/>
                <w:kern w:val="0"/>
                <w:szCs w:val="21"/>
              </w:rPr>
              <w:t>和主任等。</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23.</w:t>
            </w:r>
            <w:r>
              <w:rPr>
                <w:rFonts w:ascii="宋体" w:hAnsi="宋体" w:cs="宋体" w:hint="eastAsia"/>
                <w:kern w:val="0"/>
                <w:szCs w:val="21"/>
              </w:rPr>
              <w:t>13自助机参数配置</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为自助机录入配置不同的参数信息。</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23.</w:t>
            </w:r>
            <w:r>
              <w:rPr>
                <w:rFonts w:ascii="宋体" w:hAnsi="宋体" w:cs="宋体" w:hint="eastAsia"/>
                <w:kern w:val="0"/>
                <w:szCs w:val="21"/>
              </w:rPr>
              <w:t>14</w:t>
            </w:r>
            <w:proofErr w:type="gramStart"/>
            <w:r>
              <w:rPr>
                <w:rFonts w:ascii="宋体" w:hAnsi="宋体" w:cs="宋体" w:hint="eastAsia"/>
                <w:kern w:val="0"/>
                <w:szCs w:val="21"/>
              </w:rPr>
              <w:t>主数据</w:t>
            </w:r>
            <w:proofErr w:type="gramEnd"/>
            <w:r>
              <w:rPr>
                <w:rFonts w:ascii="宋体" w:hAnsi="宋体" w:cs="宋体" w:hint="eastAsia"/>
                <w:kern w:val="0"/>
                <w:szCs w:val="21"/>
              </w:rPr>
              <w:t>配置</w:t>
            </w:r>
          </w:p>
        </w:tc>
        <w:tc>
          <w:tcPr>
            <w:tcW w:w="5731" w:type="dxa"/>
            <w:shd w:val="clear" w:color="auto" w:fill="auto"/>
          </w:tcPr>
          <w:p w:rsidR="00041B68" w:rsidRDefault="00041B68" w:rsidP="00D22E2C">
            <w:pPr>
              <w:widowControl/>
              <w:textAlignment w:val="top"/>
              <w:rPr>
                <w:rFonts w:ascii="宋体" w:hAnsi="宋体" w:cs="宋体"/>
                <w:kern w:val="0"/>
                <w:szCs w:val="21"/>
              </w:rPr>
            </w:pPr>
            <w:r>
              <w:rPr>
                <w:rFonts w:ascii="宋体" w:hAnsi="宋体" w:cs="宋体" w:hint="eastAsia"/>
                <w:kern w:val="0"/>
                <w:szCs w:val="21"/>
              </w:rPr>
              <w:t>为系统中业务所需的</w:t>
            </w:r>
            <w:proofErr w:type="gramStart"/>
            <w:r>
              <w:rPr>
                <w:rFonts w:ascii="宋体" w:hAnsi="宋体" w:cs="宋体" w:hint="eastAsia"/>
                <w:kern w:val="0"/>
                <w:szCs w:val="21"/>
              </w:rPr>
              <w:t>主数据</w:t>
            </w:r>
            <w:proofErr w:type="gramEnd"/>
            <w:r>
              <w:rPr>
                <w:rFonts w:ascii="宋体" w:hAnsi="宋体" w:cs="宋体" w:hint="eastAsia"/>
                <w:kern w:val="0"/>
                <w:szCs w:val="21"/>
              </w:rPr>
              <w:t>大项定义对应的小项。</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23.</w:t>
            </w:r>
            <w:r>
              <w:rPr>
                <w:rFonts w:ascii="宋体" w:hAnsi="宋体" w:cs="宋体" w:hint="eastAsia"/>
                <w:kern w:val="0"/>
                <w:szCs w:val="21"/>
              </w:rPr>
              <w:t>15日志管理</w:t>
            </w:r>
          </w:p>
        </w:tc>
        <w:tc>
          <w:tcPr>
            <w:tcW w:w="5731"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对于系统中所有操作记录的日志信息，提供日志追溯和查询功能。具备每次更新需求、BUG反馈信息记录功能。</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23.</w:t>
            </w:r>
            <w:r>
              <w:rPr>
                <w:rFonts w:ascii="宋体" w:hAnsi="宋体" w:cs="宋体" w:hint="eastAsia"/>
                <w:kern w:val="0"/>
                <w:szCs w:val="21"/>
              </w:rPr>
              <w:t>16通知发布</w:t>
            </w:r>
          </w:p>
        </w:tc>
        <w:tc>
          <w:tcPr>
            <w:tcW w:w="5731"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用户录入用于科室显示大屏上的通知内容。</w:t>
            </w:r>
          </w:p>
        </w:tc>
      </w:tr>
      <w:tr w:rsidR="00041B68" w:rsidTr="002215E8">
        <w:tc>
          <w:tcPr>
            <w:tcW w:w="1279" w:type="dxa"/>
            <w:vMerge/>
            <w:shd w:val="clear" w:color="auto" w:fill="auto"/>
            <w:vAlign w:val="center"/>
          </w:tcPr>
          <w:p w:rsidR="00041B68" w:rsidRDefault="00041B68" w:rsidP="00D22E2C">
            <w:pPr>
              <w:rPr>
                <w:rFonts w:ascii="宋体" w:hAnsi="宋体" w:cs="宋体"/>
                <w:kern w:val="0"/>
                <w:szCs w:val="21"/>
              </w:rPr>
            </w:pPr>
          </w:p>
        </w:tc>
        <w:tc>
          <w:tcPr>
            <w:tcW w:w="1959"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kern w:val="0"/>
                <w:szCs w:val="21"/>
              </w:rPr>
              <w:t>23.</w:t>
            </w:r>
            <w:r>
              <w:rPr>
                <w:rFonts w:ascii="宋体" w:hAnsi="宋体" w:cs="宋体" w:hint="eastAsia"/>
                <w:kern w:val="0"/>
                <w:szCs w:val="21"/>
              </w:rPr>
              <w:t>17患者头像采集管理</w:t>
            </w:r>
          </w:p>
        </w:tc>
        <w:tc>
          <w:tcPr>
            <w:tcW w:w="5731" w:type="dxa"/>
            <w:shd w:val="clear" w:color="auto" w:fill="auto"/>
            <w:vAlign w:val="center"/>
          </w:tcPr>
          <w:p w:rsidR="00041B68" w:rsidRDefault="00041B68" w:rsidP="00D22E2C">
            <w:pPr>
              <w:widowControl/>
              <w:textAlignment w:val="center"/>
              <w:rPr>
                <w:rFonts w:ascii="宋体" w:hAnsi="宋体" w:cs="宋体"/>
                <w:kern w:val="0"/>
                <w:szCs w:val="21"/>
              </w:rPr>
            </w:pPr>
            <w:r>
              <w:rPr>
                <w:rFonts w:ascii="宋体" w:hAnsi="宋体" w:cs="宋体" w:hint="eastAsia"/>
                <w:kern w:val="0"/>
                <w:szCs w:val="21"/>
              </w:rPr>
              <w:t>通过摄像头拍摄的患者头像信息汇总页面。</w:t>
            </w:r>
          </w:p>
        </w:tc>
      </w:tr>
    </w:tbl>
    <w:p w:rsidR="002F29AF" w:rsidRPr="00FD6D61" w:rsidRDefault="002F29AF">
      <w:pPr>
        <w:widowControl/>
        <w:jc w:val="left"/>
        <w:rPr>
          <w:rFonts w:ascii="宋体" w:hAnsi="宋体" w:cs="宋体"/>
          <w:szCs w:val="21"/>
        </w:rPr>
      </w:pPr>
    </w:p>
    <w:p w:rsidR="005E7D75" w:rsidRDefault="005E7D75">
      <w:pPr>
        <w:spacing w:line="360" w:lineRule="auto"/>
        <w:ind w:firstLineChars="300" w:firstLine="630"/>
        <w:rPr>
          <w:rFonts w:ascii="宋体" w:hAnsi="宋体" w:cs="宋体"/>
          <w:szCs w:val="21"/>
        </w:rPr>
      </w:pPr>
    </w:p>
    <w:sectPr w:rsidR="005E7D75" w:rsidSect="00D07DE5">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1CB" w:rsidRDefault="00DC31CB">
      <w:r>
        <w:separator/>
      </w:r>
    </w:p>
  </w:endnote>
  <w:endnote w:type="continuationSeparator" w:id="0">
    <w:p w:rsidR="00DC31CB" w:rsidRDefault="00DC31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D75" w:rsidRDefault="002603AA">
    <w:pPr>
      <w:pStyle w:val="a9"/>
      <w:ind w:left="1441"/>
      <w:jc w:val="center"/>
      <w:rPr>
        <w:caps/>
        <w:color w:val="5B9BD5"/>
      </w:rPr>
    </w:pPr>
    <w:r>
      <w:rPr>
        <w:caps/>
        <w:color w:val="5B9BD5"/>
      </w:rPr>
      <w:fldChar w:fldCharType="begin"/>
    </w:r>
    <w:r w:rsidR="00DF0C0A">
      <w:rPr>
        <w:caps/>
        <w:color w:val="5B9BD5"/>
      </w:rPr>
      <w:instrText>PAGE   \* MERGEFORMAT</w:instrText>
    </w:r>
    <w:r>
      <w:rPr>
        <w:caps/>
        <w:color w:val="5B9BD5"/>
      </w:rPr>
      <w:fldChar w:fldCharType="separate"/>
    </w:r>
    <w:r w:rsidR="00EF76C2" w:rsidRPr="00EF76C2">
      <w:rPr>
        <w:caps/>
        <w:noProof/>
        <w:color w:val="5B9BD5"/>
        <w:lang w:val="zh-CN"/>
      </w:rPr>
      <w:t>1</w:t>
    </w:r>
    <w:r>
      <w:rPr>
        <w:caps/>
        <w:color w:val="5B9BD5"/>
      </w:rPr>
      <w:fldChar w:fldCharType="end"/>
    </w:r>
  </w:p>
  <w:p w:rsidR="005E7D75" w:rsidRDefault="005E7D7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1CB" w:rsidRDefault="00DC31CB">
      <w:r>
        <w:separator/>
      </w:r>
    </w:p>
  </w:footnote>
  <w:footnote w:type="continuationSeparator" w:id="0">
    <w:p w:rsidR="00DC31CB" w:rsidRDefault="00DC31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DDC476"/>
    <w:multiLevelType w:val="singleLevel"/>
    <w:tmpl w:val="FFDDC476"/>
    <w:lvl w:ilvl="0">
      <w:start w:val="6"/>
      <w:numFmt w:val="decimal"/>
      <w:lvlText w:val="%1."/>
      <w:lvlJc w:val="left"/>
      <w:pPr>
        <w:tabs>
          <w:tab w:val="left" w:pos="312"/>
        </w:tabs>
      </w:pPr>
    </w:lvl>
  </w:abstractNum>
  <w:abstractNum w:abstractNumId="1">
    <w:nsid w:val="03BA1ECB"/>
    <w:multiLevelType w:val="multilevel"/>
    <w:tmpl w:val="03BA1EC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238A3096"/>
    <w:multiLevelType w:val="hybridMultilevel"/>
    <w:tmpl w:val="5A1AFF9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261D70B4"/>
    <w:multiLevelType w:val="multilevel"/>
    <w:tmpl w:val="261D70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nsid w:val="2ECD1FFF"/>
    <w:multiLevelType w:val="multilevel"/>
    <w:tmpl w:val="2ECD1FFF"/>
    <w:lvl w:ilvl="0">
      <w:start w:val="1"/>
      <w:numFmt w:val="chineseCountingThousand"/>
      <w:lvlText w:val="(%1)"/>
      <w:lvlJc w:val="left"/>
      <w:pPr>
        <w:ind w:left="360" w:hanging="360"/>
      </w:pPr>
      <w:rPr>
        <w:rFonts w:hint="default"/>
      </w:rPr>
    </w:lvl>
    <w:lvl w:ilvl="1">
      <w:start w:val="8"/>
      <w:numFmt w:val="japaneseCounting"/>
      <w:lvlText w:val="%2、"/>
      <w:lvlJc w:val="left"/>
      <w:pPr>
        <w:tabs>
          <w:tab w:val="num" w:pos="1140"/>
        </w:tabs>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3BC7D49"/>
    <w:multiLevelType w:val="hybridMultilevel"/>
    <w:tmpl w:val="95B6D692"/>
    <w:lvl w:ilvl="0" w:tplc="26308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460F86"/>
    <w:multiLevelType w:val="multilevel"/>
    <w:tmpl w:val="34460F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1">
    <w:nsid w:val="460F780E"/>
    <w:multiLevelType w:val="multilevel"/>
    <w:tmpl w:val="460F780E"/>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C5B1052"/>
    <w:multiLevelType w:val="multilevel"/>
    <w:tmpl w:val="4C5B105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D3C1074"/>
    <w:multiLevelType w:val="multilevel"/>
    <w:tmpl w:val="5D3C1074"/>
    <w:lvl w:ilvl="0">
      <w:start w:val="1"/>
      <w:numFmt w:val="decimal"/>
      <w:lvlText w:val="%1."/>
      <w:lvlJc w:val="left"/>
      <w:pPr>
        <w:ind w:left="420" w:hanging="420"/>
      </w:pPr>
      <w:rPr>
        <w:b w:val="0"/>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6E40B66"/>
    <w:multiLevelType w:val="multilevel"/>
    <w:tmpl w:val="66E40B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9"/>
  </w:num>
  <w:num w:numId="3">
    <w:abstractNumId w:val="10"/>
  </w:num>
  <w:num w:numId="4">
    <w:abstractNumId w:val="0"/>
  </w:num>
  <w:num w:numId="5">
    <w:abstractNumId w:val="2"/>
  </w:num>
  <w:num w:numId="6">
    <w:abstractNumId w:val="1"/>
  </w:num>
  <w:num w:numId="7">
    <w:abstractNumId w:val="8"/>
  </w:num>
  <w:num w:numId="8">
    <w:abstractNumId w:val="12"/>
  </w:num>
  <w:num w:numId="9">
    <w:abstractNumId w:val="4"/>
  </w:num>
  <w:num w:numId="10">
    <w:abstractNumId w:val="14"/>
  </w:num>
  <w:num w:numId="11">
    <w:abstractNumId w:val="13"/>
  </w:num>
  <w:num w:numId="12">
    <w:abstractNumId w:val="11"/>
  </w:num>
  <w:num w:numId="13">
    <w:abstractNumId w:val="7"/>
  </w:num>
  <w:num w:numId="14">
    <w:abstractNumId w:val="6"/>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3343"/>
    <w:rsid w:val="F8EBD43C"/>
    <w:rsid w:val="000029D6"/>
    <w:rsid w:val="000051D2"/>
    <w:rsid w:val="00007835"/>
    <w:rsid w:val="000079DD"/>
    <w:rsid w:val="00012DCC"/>
    <w:rsid w:val="00016826"/>
    <w:rsid w:val="00016B63"/>
    <w:rsid w:val="00036ECD"/>
    <w:rsid w:val="000406CF"/>
    <w:rsid w:val="00041B68"/>
    <w:rsid w:val="00042DAC"/>
    <w:rsid w:val="0004334E"/>
    <w:rsid w:val="00046B39"/>
    <w:rsid w:val="00054706"/>
    <w:rsid w:val="000617B1"/>
    <w:rsid w:val="00066DE7"/>
    <w:rsid w:val="00070D90"/>
    <w:rsid w:val="00074EDD"/>
    <w:rsid w:val="000757C1"/>
    <w:rsid w:val="00080E62"/>
    <w:rsid w:val="00086AE0"/>
    <w:rsid w:val="0009064D"/>
    <w:rsid w:val="00090A18"/>
    <w:rsid w:val="00091704"/>
    <w:rsid w:val="000B41B7"/>
    <w:rsid w:val="000C0527"/>
    <w:rsid w:val="000C2FF6"/>
    <w:rsid w:val="000C6FF1"/>
    <w:rsid w:val="000C77BE"/>
    <w:rsid w:val="000D5317"/>
    <w:rsid w:val="000E2227"/>
    <w:rsid w:val="000E276C"/>
    <w:rsid w:val="000E4BCF"/>
    <w:rsid w:val="000F1E43"/>
    <w:rsid w:val="000F317B"/>
    <w:rsid w:val="00105E7B"/>
    <w:rsid w:val="00106D68"/>
    <w:rsid w:val="001106CE"/>
    <w:rsid w:val="001107F8"/>
    <w:rsid w:val="001116F6"/>
    <w:rsid w:val="0011308D"/>
    <w:rsid w:val="001161EB"/>
    <w:rsid w:val="00121E40"/>
    <w:rsid w:val="0012322D"/>
    <w:rsid w:val="00123CDF"/>
    <w:rsid w:val="00123FCC"/>
    <w:rsid w:val="00125FD2"/>
    <w:rsid w:val="00135143"/>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A7BBA"/>
    <w:rsid w:val="001B4850"/>
    <w:rsid w:val="001B7966"/>
    <w:rsid w:val="001B7D79"/>
    <w:rsid w:val="001C23B3"/>
    <w:rsid w:val="001C7BC6"/>
    <w:rsid w:val="001D4A68"/>
    <w:rsid w:val="001D7749"/>
    <w:rsid w:val="001D7F76"/>
    <w:rsid w:val="001E1CA5"/>
    <w:rsid w:val="001E3B38"/>
    <w:rsid w:val="00200054"/>
    <w:rsid w:val="002000DE"/>
    <w:rsid w:val="00202EFF"/>
    <w:rsid w:val="002040F2"/>
    <w:rsid w:val="0020509F"/>
    <w:rsid w:val="00207A96"/>
    <w:rsid w:val="00211306"/>
    <w:rsid w:val="00214A6F"/>
    <w:rsid w:val="002175A8"/>
    <w:rsid w:val="002215E8"/>
    <w:rsid w:val="00221F1F"/>
    <w:rsid w:val="00223E47"/>
    <w:rsid w:val="00226FF2"/>
    <w:rsid w:val="00230A79"/>
    <w:rsid w:val="00241823"/>
    <w:rsid w:val="00241D77"/>
    <w:rsid w:val="0024523F"/>
    <w:rsid w:val="002509F5"/>
    <w:rsid w:val="002535AA"/>
    <w:rsid w:val="002603AA"/>
    <w:rsid w:val="00261CBC"/>
    <w:rsid w:val="002635D1"/>
    <w:rsid w:val="00265DE7"/>
    <w:rsid w:val="00270260"/>
    <w:rsid w:val="002722CA"/>
    <w:rsid w:val="002834D3"/>
    <w:rsid w:val="002853BF"/>
    <w:rsid w:val="00292528"/>
    <w:rsid w:val="00293818"/>
    <w:rsid w:val="00295F40"/>
    <w:rsid w:val="002A01D6"/>
    <w:rsid w:val="002A31EC"/>
    <w:rsid w:val="002A4778"/>
    <w:rsid w:val="002A4E3F"/>
    <w:rsid w:val="002A7CFE"/>
    <w:rsid w:val="002B7936"/>
    <w:rsid w:val="002C53D1"/>
    <w:rsid w:val="002D21F8"/>
    <w:rsid w:val="002D6BE1"/>
    <w:rsid w:val="002F29AF"/>
    <w:rsid w:val="002F31F1"/>
    <w:rsid w:val="003024F8"/>
    <w:rsid w:val="00303343"/>
    <w:rsid w:val="00303CAB"/>
    <w:rsid w:val="003042A2"/>
    <w:rsid w:val="00304636"/>
    <w:rsid w:val="00311322"/>
    <w:rsid w:val="00314487"/>
    <w:rsid w:val="00314A5A"/>
    <w:rsid w:val="00317D9E"/>
    <w:rsid w:val="00322973"/>
    <w:rsid w:val="003325F0"/>
    <w:rsid w:val="0033546E"/>
    <w:rsid w:val="00341038"/>
    <w:rsid w:val="00352E7C"/>
    <w:rsid w:val="00353276"/>
    <w:rsid w:val="00360458"/>
    <w:rsid w:val="00366980"/>
    <w:rsid w:val="00370A5D"/>
    <w:rsid w:val="003802E2"/>
    <w:rsid w:val="003852D8"/>
    <w:rsid w:val="00385E95"/>
    <w:rsid w:val="00385FED"/>
    <w:rsid w:val="00397B7E"/>
    <w:rsid w:val="003A7269"/>
    <w:rsid w:val="003B02AE"/>
    <w:rsid w:val="003B224B"/>
    <w:rsid w:val="003B5FA2"/>
    <w:rsid w:val="003C0104"/>
    <w:rsid w:val="003C0FB7"/>
    <w:rsid w:val="003C6D81"/>
    <w:rsid w:val="003D0F80"/>
    <w:rsid w:val="003D2595"/>
    <w:rsid w:val="003D4B58"/>
    <w:rsid w:val="003D65EF"/>
    <w:rsid w:val="003E7083"/>
    <w:rsid w:val="003F3286"/>
    <w:rsid w:val="003F629F"/>
    <w:rsid w:val="00403938"/>
    <w:rsid w:val="00413DA3"/>
    <w:rsid w:val="00414171"/>
    <w:rsid w:val="0041787F"/>
    <w:rsid w:val="00423450"/>
    <w:rsid w:val="00425A51"/>
    <w:rsid w:val="0042702D"/>
    <w:rsid w:val="00435C81"/>
    <w:rsid w:val="0044060A"/>
    <w:rsid w:val="00440F72"/>
    <w:rsid w:val="00444079"/>
    <w:rsid w:val="004458EE"/>
    <w:rsid w:val="004540B6"/>
    <w:rsid w:val="004565AA"/>
    <w:rsid w:val="00456A2C"/>
    <w:rsid w:val="00462330"/>
    <w:rsid w:val="004630DC"/>
    <w:rsid w:val="004652D5"/>
    <w:rsid w:val="004710CC"/>
    <w:rsid w:val="00474AE0"/>
    <w:rsid w:val="0047796F"/>
    <w:rsid w:val="00482931"/>
    <w:rsid w:val="004904DC"/>
    <w:rsid w:val="00495574"/>
    <w:rsid w:val="004A1C80"/>
    <w:rsid w:val="004A44FF"/>
    <w:rsid w:val="004B11B4"/>
    <w:rsid w:val="004C2C5B"/>
    <w:rsid w:val="004E2D8F"/>
    <w:rsid w:val="004E3E4B"/>
    <w:rsid w:val="004E5E61"/>
    <w:rsid w:val="004E6B9A"/>
    <w:rsid w:val="004F1410"/>
    <w:rsid w:val="004F7093"/>
    <w:rsid w:val="00500264"/>
    <w:rsid w:val="00510B1E"/>
    <w:rsid w:val="005120A9"/>
    <w:rsid w:val="00517D7C"/>
    <w:rsid w:val="00520646"/>
    <w:rsid w:val="0052176F"/>
    <w:rsid w:val="0052604B"/>
    <w:rsid w:val="0053088D"/>
    <w:rsid w:val="00532816"/>
    <w:rsid w:val="00534BF6"/>
    <w:rsid w:val="00537CDE"/>
    <w:rsid w:val="005409FC"/>
    <w:rsid w:val="005563D3"/>
    <w:rsid w:val="00565760"/>
    <w:rsid w:val="00575F76"/>
    <w:rsid w:val="0057656D"/>
    <w:rsid w:val="00576682"/>
    <w:rsid w:val="005766CE"/>
    <w:rsid w:val="00580F0E"/>
    <w:rsid w:val="00581C9D"/>
    <w:rsid w:val="00586FAC"/>
    <w:rsid w:val="00591388"/>
    <w:rsid w:val="00592DCE"/>
    <w:rsid w:val="005934EF"/>
    <w:rsid w:val="0059358B"/>
    <w:rsid w:val="005944F9"/>
    <w:rsid w:val="00596428"/>
    <w:rsid w:val="00596CC5"/>
    <w:rsid w:val="005A4D1C"/>
    <w:rsid w:val="005A7E52"/>
    <w:rsid w:val="005B046D"/>
    <w:rsid w:val="005B33AE"/>
    <w:rsid w:val="005C49D7"/>
    <w:rsid w:val="005C60FB"/>
    <w:rsid w:val="005C7EF5"/>
    <w:rsid w:val="005D1C7F"/>
    <w:rsid w:val="005D2402"/>
    <w:rsid w:val="005D2BF6"/>
    <w:rsid w:val="005D3A60"/>
    <w:rsid w:val="005E7C53"/>
    <w:rsid w:val="005E7C6E"/>
    <w:rsid w:val="005E7D75"/>
    <w:rsid w:val="005F0356"/>
    <w:rsid w:val="005F73BC"/>
    <w:rsid w:val="00600923"/>
    <w:rsid w:val="006053FC"/>
    <w:rsid w:val="00606253"/>
    <w:rsid w:val="00612F3F"/>
    <w:rsid w:val="00617E4B"/>
    <w:rsid w:val="00620E68"/>
    <w:rsid w:val="00623637"/>
    <w:rsid w:val="006279C6"/>
    <w:rsid w:val="00631F13"/>
    <w:rsid w:val="00644F1D"/>
    <w:rsid w:val="00646B59"/>
    <w:rsid w:val="006604C2"/>
    <w:rsid w:val="00672C3C"/>
    <w:rsid w:val="006758E2"/>
    <w:rsid w:val="006861F5"/>
    <w:rsid w:val="00697FBB"/>
    <w:rsid w:val="006A2621"/>
    <w:rsid w:val="006B2085"/>
    <w:rsid w:val="006B21B8"/>
    <w:rsid w:val="006B43B7"/>
    <w:rsid w:val="006B7B58"/>
    <w:rsid w:val="006C0B92"/>
    <w:rsid w:val="006C36EB"/>
    <w:rsid w:val="006D348B"/>
    <w:rsid w:val="006D4B15"/>
    <w:rsid w:val="006D59F7"/>
    <w:rsid w:val="006E081A"/>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ABE"/>
    <w:rsid w:val="00795F59"/>
    <w:rsid w:val="00796121"/>
    <w:rsid w:val="007A47E4"/>
    <w:rsid w:val="007A5057"/>
    <w:rsid w:val="007A7E0D"/>
    <w:rsid w:val="007B75C5"/>
    <w:rsid w:val="007C0A5B"/>
    <w:rsid w:val="007C2D67"/>
    <w:rsid w:val="007D22AB"/>
    <w:rsid w:val="007D77DF"/>
    <w:rsid w:val="007E71E6"/>
    <w:rsid w:val="007F5726"/>
    <w:rsid w:val="008011F2"/>
    <w:rsid w:val="008168FB"/>
    <w:rsid w:val="00822BA6"/>
    <w:rsid w:val="008419E9"/>
    <w:rsid w:val="008548FB"/>
    <w:rsid w:val="008623FD"/>
    <w:rsid w:val="00864EC8"/>
    <w:rsid w:val="00866774"/>
    <w:rsid w:val="00873B97"/>
    <w:rsid w:val="008774AF"/>
    <w:rsid w:val="008831BB"/>
    <w:rsid w:val="008A62AC"/>
    <w:rsid w:val="008B2206"/>
    <w:rsid w:val="008C12AD"/>
    <w:rsid w:val="008C255D"/>
    <w:rsid w:val="008D3291"/>
    <w:rsid w:val="008D59AA"/>
    <w:rsid w:val="008D6AD3"/>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330A6"/>
    <w:rsid w:val="00934C21"/>
    <w:rsid w:val="00941F0C"/>
    <w:rsid w:val="00943004"/>
    <w:rsid w:val="00966A88"/>
    <w:rsid w:val="00973A47"/>
    <w:rsid w:val="00981ED8"/>
    <w:rsid w:val="009822C7"/>
    <w:rsid w:val="00982AA3"/>
    <w:rsid w:val="009863EF"/>
    <w:rsid w:val="00986A41"/>
    <w:rsid w:val="00986FAA"/>
    <w:rsid w:val="0098719A"/>
    <w:rsid w:val="00991FF2"/>
    <w:rsid w:val="0099315B"/>
    <w:rsid w:val="00995DD9"/>
    <w:rsid w:val="009A4725"/>
    <w:rsid w:val="009B240B"/>
    <w:rsid w:val="009B4476"/>
    <w:rsid w:val="009B537A"/>
    <w:rsid w:val="009C1F02"/>
    <w:rsid w:val="009C3783"/>
    <w:rsid w:val="009C4E7E"/>
    <w:rsid w:val="009D6951"/>
    <w:rsid w:val="009D7DD1"/>
    <w:rsid w:val="009E0351"/>
    <w:rsid w:val="009E214B"/>
    <w:rsid w:val="009E53AF"/>
    <w:rsid w:val="009F0270"/>
    <w:rsid w:val="009F61FA"/>
    <w:rsid w:val="00A05796"/>
    <w:rsid w:val="00A05DB3"/>
    <w:rsid w:val="00A13CB0"/>
    <w:rsid w:val="00A14FD8"/>
    <w:rsid w:val="00A22874"/>
    <w:rsid w:val="00A22CA1"/>
    <w:rsid w:val="00A32843"/>
    <w:rsid w:val="00A33FE7"/>
    <w:rsid w:val="00A35319"/>
    <w:rsid w:val="00A4526B"/>
    <w:rsid w:val="00A4595D"/>
    <w:rsid w:val="00A51146"/>
    <w:rsid w:val="00A57EDA"/>
    <w:rsid w:val="00A61D3A"/>
    <w:rsid w:val="00A66833"/>
    <w:rsid w:val="00A70DCF"/>
    <w:rsid w:val="00A72437"/>
    <w:rsid w:val="00A73FDF"/>
    <w:rsid w:val="00A824B9"/>
    <w:rsid w:val="00A870DD"/>
    <w:rsid w:val="00A93369"/>
    <w:rsid w:val="00A96157"/>
    <w:rsid w:val="00A969AF"/>
    <w:rsid w:val="00A9729E"/>
    <w:rsid w:val="00AA1F69"/>
    <w:rsid w:val="00AB348F"/>
    <w:rsid w:val="00AB5286"/>
    <w:rsid w:val="00AB7D36"/>
    <w:rsid w:val="00AC1390"/>
    <w:rsid w:val="00AC4663"/>
    <w:rsid w:val="00AE1DD2"/>
    <w:rsid w:val="00AE4106"/>
    <w:rsid w:val="00AE5E24"/>
    <w:rsid w:val="00AF16B9"/>
    <w:rsid w:val="00AF3A7F"/>
    <w:rsid w:val="00AF6A79"/>
    <w:rsid w:val="00B12138"/>
    <w:rsid w:val="00B13316"/>
    <w:rsid w:val="00B17749"/>
    <w:rsid w:val="00B17AE9"/>
    <w:rsid w:val="00B17C05"/>
    <w:rsid w:val="00B20334"/>
    <w:rsid w:val="00B20819"/>
    <w:rsid w:val="00B225B9"/>
    <w:rsid w:val="00B24AB1"/>
    <w:rsid w:val="00B263C8"/>
    <w:rsid w:val="00B36BD9"/>
    <w:rsid w:val="00B37245"/>
    <w:rsid w:val="00B41A4C"/>
    <w:rsid w:val="00B43095"/>
    <w:rsid w:val="00B446CA"/>
    <w:rsid w:val="00B5093C"/>
    <w:rsid w:val="00B54356"/>
    <w:rsid w:val="00B552AA"/>
    <w:rsid w:val="00B55FE5"/>
    <w:rsid w:val="00B62917"/>
    <w:rsid w:val="00B74609"/>
    <w:rsid w:val="00B752B2"/>
    <w:rsid w:val="00B759AC"/>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3132"/>
    <w:rsid w:val="00BF757E"/>
    <w:rsid w:val="00BF7C0E"/>
    <w:rsid w:val="00BF7F5A"/>
    <w:rsid w:val="00C17719"/>
    <w:rsid w:val="00C20730"/>
    <w:rsid w:val="00C2470A"/>
    <w:rsid w:val="00C335D8"/>
    <w:rsid w:val="00C50E12"/>
    <w:rsid w:val="00C54491"/>
    <w:rsid w:val="00C636B4"/>
    <w:rsid w:val="00C65D45"/>
    <w:rsid w:val="00C71B43"/>
    <w:rsid w:val="00C724EE"/>
    <w:rsid w:val="00C74D8F"/>
    <w:rsid w:val="00C751A9"/>
    <w:rsid w:val="00C766DD"/>
    <w:rsid w:val="00C76BDF"/>
    <w:rsid w:val="00C775CE"/>
    <w:rsid w:val="00C8030E"/>
    <w:rsid w:val="00C91697"/>
    <w:rsid w:val="00C92EAA"/>
    <w:rsid w:val="00CA148F"/>
    <w:rsid w:val="00CA29F9"/>
    <w:rsid w:val="00CA6AE1"/>
    <w:rsid w:val="00CB6B73"/>
    <w:rsid w:val="00CC218D"/>
    <w:rsid w:val="00CC6334"/>
    <w:rsid w:val="00CC677A"/>
    <w:rsid w:val="00CC75A4"/>
    <w:rsid w:val="00CD008E"/>
    <w:rsid w:val="00CD4238"/>
    <w:rsid w:val="00CD49B4"/>
    <w:rsid w:val="00CD6EDC"/>
    <w:rsid w:val="00CE2D1F"/>
    <w:rsid w:val="00CF11C1"/>
    <w:rsid w:val="00CF1561"/>
    <w:rsid w:val="00CF1A40"/>
    <w:rsid w:val="00CF36EF"/>
    <w:rsid w:val="00CF4AE2"/>
    <w:rsid w:val="00D07DE5"/>
    <w:rsid w:val="00D1110F"/>
    <w:rsid w:val="00D13DE1"/>
    <w:rsid w:val="00D15B10"/>
    <w:rsid w:val="00D21C3B"/>
    <w:rsid w:val="00D23E20"/>
    <w:rsid w:val="00D30FA6"/>
    <w:rsid w:val="00D32842"/>
    <w:rsid w:val="00D407EB"/>
    <w:rsid w:val="00D454AB"/>
    <w:rsid w:val="00D536AB"/>
    <w:rsid w:val="00D54E0C"/>
    <w:rsid w:val="00D5537A"/>
    <w:rsid w:val="00D65190"/>
    <w:rsid w:val="00D71136"/>
    <w:rsid w:val="00D77F36"/>
    <w:rsid w:val="00D9057D"/>
    <w:rsid w:val="00D92FAB"/>
    <w:rsid w:val="00D94B7C"/>
    <w:rsid w:val="00DA026E"/>
    <w:rsid w:val="00DA576E"/>
    <w:rsid w:val="00DB0A86"/>
    <w:rsid w:val="00DB57B7"/>
    <w:rsid w:val="00DC31CB"/>
    <w:rsid w:val="00DC33CF"/>
    <w:rsid w:val="00DC3415"/>
    <w:rsid w:val="00DD3DE6"/>
    <w:rsid w:val="00DE3F1E"/>
    <w:rsid w:val="00DE4534"/>
    <w:rsid w:val="00DF0C0A"/>
    <w:rsid w:val="00DF3D3A"/>
    <w:rsid w:val="00DF4228"/>
    <w:rsid w:val="00DF6D03"/>
    <w:rsid w:val="00E045F3"/>
    <w:rsid w:val="00E060F8"/>
    <w:rsid w:val="00E06670"/>
    <w:rsid w:val="00E17266"/>
    <w:rsid w:val="00E35B86"/>
    <w:rsid w:val="00E47752"/>
    <w:rsid w:val="00E51C44"/>
    <w:rsid w:val="00E53030"/>
    <w:rsid w:val="00E5439B"/>
    <w:rsid w:val="00E56652"/>
    <w:rsid w:val="00E62C9E"/>
    <w:rsid w:val="00E63369"/>
    <w:rsid w:val="00E63569"/>
    <w:rsid w:val="00E65B6B"/>
    <w:rsid w:val="00E73F40"/>
    <w:rsid w:val="00E80756"/>
    <w:rsid w:val="00E81F96"/>
    <w:rsid w:val="00E8302B"/>
    <w:rsid w:val="00E83E34"/>
    <w:rsid w:val="00E847A3"/>
    <w:rsid w:val="00E84F8C"/>
    <w:rsid w:val="00E85360"/>
    <w:rsid w:val="00E85641"/>
    <w:rsid w:val="00E85DA4"/>
    <w:rsid w:val="00E86B42"/>
    <w:rsid w:val="00E95892"/>
    <w:rsid w:val="00E97354"/>
    <w:rsid w:val="00EA0D0E"/>
    <w:rsid w:val="00EA6408"/>
    <w:rsid w:val="00EB33C3"/>
    <w:rsid w:val="00EB3F01"/>
    <w:rsid w:val="00EC0483"/>
    <w:rsid w:val="00EC33A4"/>
    <w:rsid w:val="00EC64A3"/>
    <w:rsid w:val="00ED072F"/>
    <w:rsid w:val="00ED0897"/>
    <w:rsid w:val="00ED73FF"/>
    <w:rsid w:val="00ED7F01"/>
    <w:rsid w:val="00EE360F"/>
    <w:rsid w:val="00EE4612"/>
    <w:rsid w:val="00EE51DE"/>
    <w:rsid w:val="00EE609F"/>
    <w:rsid w:val="00EE7DC1"/>
    <w:rsid w:val="00EF5E01"/>
    <w:rsid w:val="00EF6EC0"/>
    <w:rsid w:val="00EF76C2"/>
    <w:rsid w:val="00F02058"/>
    <w:rsid w:val="00F02C0C"/>
    <w:rsid w:val="00F0343C"/>
    <w:rsid w:val="00F04CE5"/>
    <w:rsid w:val="00F13514"/>
    <w:rsid w:val="00F1360F"/>
    <w:rsid w:val="00F16AA8"/>
    <w:rsid w:val="00F21791"/>
    <w:rsid w:val="00F3090B"/>
    <w:rsid w:val="00F3226A"/>
    <w:rsid w:val="00F33DB0"/>
    <w:rsid w:val="00F45DB8"/>
    <w:rsid w:val="00F54D29"/>
    <w:rsid w:val="00F62BCD"/>
    <w:rsid w:val="00F74B77"/>
    <w:rsid w:val="00F764FE"/>
    <w:rsid w:val="00F8008C"/>
    <w:rsid w:val="00F80625"/>
    <w:rsid w:val="00F827B6"/>
    <w:rsid w:val="00F876E4"/>
    <w:rsid w:val="00F92BE5"/>
    <w:rsid w:val="00F92D22"/>
    <w:rsid w:val="00FA0574"/>
    <w:rsid w:val="00FB140C"/>
    <w:rsid w:val="00FB68D3"/>
    <w:rsid w:val="00FC4B75"/>
    <w:rsid w:val="00FD12B3"/>
    <w:rsid w:val="00FD6D61"/>
    <w:rsid w:val="00FE7045"/>
    <w:rsid w:val="00FE7554"/>
    <w:rsid w:val="00FF17FE"/>
    <w:rsid w:val="42200080"/>
    <w:rsid w:val="488C513A"/>
    <w:rsid w:val="6F7F2E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07DE5"/>
    <w:pPr>
      <w:widowControl w:val="0"/>
      <w:jc w:val="both"/>
    </w:pPr>
    <w:rPr>
      <w:kern w:val="2"/>
      <w:sz w:val="21"/>
      <w:szCs w:val="24"/>
    </w:rPr>
  </w:style>
  <w:style w:type="paragraph" w:styleId="1">
    <w:name w:val="heading 1"/>
    <w:basedOn w:val="a1"/>
    <w:next w:val="a1"/>
    <w:link w:val="1Char"/>
    <w:qFormat/>
    <w:rsid w:val="00D07DE5"/>
    <w:pPr>
      <w:keepNext/>
      <w:keepLines/>
      <w:numPr>
        <w:numId w:val="1"/>
      </w:numPr>
      <w:spacing w:before="340" w:after="330" w:line="578" w:lineRule="auto"/>
      <w:outlineLvl w:val="0"/>
    </w:pPr>
    <w:rPr>
      <w:b/>
      <w:bCs/>
      <w:kern w:val="44"/>
      <w:sz w:val="44"/>
      <w:szCs w:val="44"/>
    </w:rPr>
  </w:style>
  <w:style w:type="paragraph" w:styleId="2">
    <w:name w:val="heading 2"/>
    <w:basedOn w:val="a1"/>
    <w:next w:val="a1"/>
    <w:link w:val="2Char"/>
    <w:qFormat/>
    <w:rsid w:val="00D07DE5"/>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1"/>
    <w:next w:val="a1"/>
    <w:link w:val="3Char"/>
    <w:qFormat/>
    <w:rsid w:val="00D07DE5"/>
    <w:pPr>
      <w:keepNext/>
      <w:keepLines/>
      <w:spacing w:before="260" w:after="260" w:line="416" w:lineRule="auto"/>
      <w:outlineLvl w:val="2"/>
    </w:pPr>
    <w:rPr>
      <w:b/>
      <w:bCs/>
      <w:sz w:val="30"/>
      <w:szCs w:val="30"/>
    </w:rPr>
  </w:style>
  <w:style w:type="paragraph" w:styleId="4">
    <w:name w:val="heading 4"/>
    <w:basedOn w:val="a1"/>
    <w:next w:val="a1"/>
    <w:link w:val="4Char"/>
    <w:qFormat/>
    <w:rsid w:val="00D07DE5"/>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a1"/>
    <w:next w:val="a1"/>
    <w:link w:val="5Char"/>
    <w:qFormat/>
    <w:rsid w:val="00D07DE5"/>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Char"/>
    <w:qFormat/>
    <w:rsid w:val="00D07DE5"/>
    <w:pPr>
      <w:keepNext/>
      <w:keepLines/>
      <w:numPr>
        <w:ilvl w:val="5"/>
        <w:numId w:val="1"/>
      </w:numPr>
      <w:spacing w:before="240" w:after="64" w:line="320" w:lineRule="auto"/>
      <w:outlineLvl w:val="5"/>
    </w:pPr>
    <w:rPr>
      <w:rFonts w:ascii="等线 Light" w:eastAsia="等线 Light" w:hAnsi="等线 Light"/>
      <w:b/>
      <w:bCs/>
      <w:sz w:val="24"/>
    </w:rPr>
  </w:style>
  <w:style w:type="paragraph" w:styleId="7">
    <w:name w:val="heading 7"/>
    <w:basedOn w:val="a1"/>
    <w:next w:val="a1"/>
    <w:link w:val="7Char"/>
    <w:qFormat/>
    <w:rsid w:val="00D07DE5"/>
    <w:pPr>
      <w:keepNext/>
      <w:keepLines/>
      <w:numPr>
        <w:ilvl w:val="6"/>
        <w:numId w:val="1"/>
      </w:numPr>
      <w:spacing w:before="240" w:after="64" w:line="320" w:lineRule="auto"/>
      <w:outlineLvl w:val="6"/>
    </w:pPr>
    <w:rPr>
      <w:b/>
      <w:bCs/>
      <w:sz w:val="24"/>
    </w:rPr>
  </w:style>
  <w:style w:type="paragraph" w:styleId="8">
    <w:name w:val="heading 8"/>
    <w:basedOn w:val="a1"/>
    <w:next w:val="a1"/>
    <w:link w:val="8Char"/>
    <w:qFormat/>
    <w:rsid w:val="00D07DE5"/>
    <w:pPr>
      <w:keepNext/>
      <w:keepLines/>
      <w:numPr>
        <w:ilvl w:val="7"/>
        <w:numId w:val="1"/>
      </w:numPr>
      <w:spacing w:before="240" w:after="64" w:line="320" w:lineRule="auto"/>
      <w:outlineLvl w:val="7"/>
    </w:pPr>
    <w:rPr>
      <w:rFonts w:ascii="等线 Light" w:eastAsia="等线 Light" w:hAnsi="等线 Light"/>
      <w:sz w:val="24"/>
    </w:rPr>
  </w:style>
  <w:style w:type="paragraph" w:styleId="9">
    <w:name w:val="heading 9"/>
    <w:basedOn w:val="a1"/>
    <w:next w:val="a1"/>
    <w:link w:val="9Char"/>
    <w:qFormat/>
    <w:rsid w:val="00D07DE5"/>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Char"/>
    <w:uiPriority w:val="99"/>
    <w:qFormat/>
    <w:rsid w:val="00D07DE5"/>
    <w:pPr>
      <w:spacing w:beforeLines="50" w:line="360" w:lineRule="auto"/>
      <w:ind w:firstLineChars="200" w:firstLine="512"/>
    </w:pPr>
    <w:rPr>
      <w:spacing w:val="8"/>
      <w:sz w:val="24"/>
      <w:szCs w:val="20"/>
    </w:rPr>
  </w:style>
  <w:style w:type="paragraph" w:styleId="a6">
    <w:name w:val="annotation text"/>
    <w:basedOn w:val="a1"/>
    <w:link w:val="Char0"/>
    <w:unhideWhenUsed/>
    <w:qFormat/>
    <w:rsid w:val="00D07DE5"/>
    <w:pPr>
      <w:jc w:val="left"/>
    </w:pPr>
    <w:rPr>
      <w:kern w:val="0"/>
      <w:sz w:val="20"/>
    </w:rPr>
  </w:style>
  <w:style w:type="paragraph" w:styleId="a7">
    <w:name w:val="Plain Text"/>
    <w:basedOn w:val="a1"/>
    <w:link w:val="Char1"/>
    <w:qFormat/>
    <w:rsid w:val="00D07DE5"/>
    <w:rPr>
      <w:rFonts w:ascii="Calibri" w:hAnsi="Courier New"/>
      <w:szCs w:val="20"/>
    </w:rPr>
  </w:style>
  <w:style w:type="paragraph" w:styleId="a8">
    <w:name w:val="Balloon Text"/>
    <w:basedOn w:val="a1"/>
    <w:link w:val="Char2"/>
    <w:qFormat/>
    <w:rsid w:val="00D07DE5"/>
    <w:rPr>
      <w:sz w:val="18"/>
      <w:szCs w:val="18"/>
    </w:rPr>
  </w:style>
  <w:style w:type="paragraph" w:styleId="a9">
    <w:name w:val="footer"/>
    <w:basedOn w:val="a1"/>
    <w:link w:val="Char3"/>
    <w:rsid w:val="00D07DE5"/>
    <w:pPr>
      <w:tabs>
        <w:tab w:val="center" w:pos="4153"/>
        <w:tab w:val="right" w:pos="8306"/>
      </w:tabs>
      <w:snapToGrid w:val="0"/>
      <w:jc w:val="left"/>
    </w:pPr>
    <w:rPr>
      <w:sz w:val="18"/>
      <w:szCs w:val="18"/>
    </w:rPr>
  </w:style>
  <w:style w:type="paragraph" w:styleId="aa">
    <w:name w:val="header"/>
    <w:basedOn w:val="a1"/>
    <w:link w:val="Char4"/>
    <w:rsid w:val="00D07DE5"/>
    <w:pPr>
      <w:pBdr>
        <w:bottom w:val="single" w:sz="6" w:space="1" w:color="auto"/>
      </w:pBdr>
      <w:tabs>
        <w:tab w:val="center" w:pos="4153"/>
        <w:tab w:val="right" w:pos="8306"/>
      </w:tabs>
      <w:snapToGrid w:val="0"/>
      <w:jc w:val="center"/>
    </w:pPr>
    <w:rPr>
      <w:sz w:val="18"/>
      <w:szCs w:val="18"/>
    </w:rPr>
  </w:style>
  <w:style w:type="paragraph" w:styleId="ab">
    <w:name w:val="Subtitle"/>
    <w:basedOn w:val="a1"/>
    <w:next w:val="a1"/>
    <w:link w:val="Char5"/>
    <w:qFormat/>
    <w:rsid w:val="00D07DE5"/>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c">
    <w:name w:val="Normal (Web)"/>
    <w:basedOn w:val="a1"/>
    <w:uiPriority w:val="99"/>
    <w:unhideWhenUsed/>
    <w:qFormat/>
    <w:rsid w:val="00D07DE5"/>
    <w:pPr>
      <w:widowControl/>
      <w:spacing w:before="100" w:beforeAutospacing="1" w:after="100" w:afterAutospacing="1"/>
      <w:jc w:val="left"/>
    </w:pPr>
    <w:rPr>
      <w:rFonts w:ascii="宋体" w:hAnsi="宋体" w:cs="宋体"/>
      <w:kern w:val="0"/>
      <w:sz w:val="24"/>
    </w:rPr>
  </w:style>
  <w:style w:type="table" w:styleId="ad">
    <w:name w:val="Table Grid"/>
    <w:basedOn w:val="a3"/>
    <w:qFormat/>
    <w:rsid w:val="00D07D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FollowedHyperlink"/>
    <w:qFormat/>
    <w:rsid w:val="00D07DE5"/>
    <w:rPr>
      <w:color w:val="800080"/>
      <w:u w:val="single"/>
    </w:rPr>
  </w:style>
  <w:style w:type="character" w:styleId="af">
    <w:name w:val="Hyperlink"/>
    <w:qFormat/>
    <w:rsid w:val="00D07DE5"/>
    <w:rPr>
      <w:color w:val="0563C1"/>
      <w:u w:val="single"/>
    </w:rPr>
  </w:style>
  <w:style w:type="character" w:styleId="af0">
    <w:name w:val="annotation reference"/>
    <w:uiPriority w:val="99"/>
    <w:unhideWhenUsed/>
    <w:qFormat/>
    <w:rsid w:val="00D07DE5"/>
    <w:rPr>
      <w:sz w:val="21"/>
      <w:szCs w:val="21"/>
    </w:rPr>
  </w:style>
  <w:style w:type="character" w:customStyle="1" w:styleId="1Char">
    <w:name w:val="标题 1 Char"/>
    <w:link w:val="1"/>
    <w:qFormat/>
    <w:rsid w:val="00D07DE5"/>
    <w:rPr>
      <w:b/>
      <w:bCs/>
      <w:kern w:val="44"/>
      <w:sz w:val="44"/>
      <w:szCs w:val="44"/>
    </w:rPr>
  </w:style>
  <w:style w:type="character" w:customStyle="1" w:styleId="2Char">
    <w:name w:val="标题 2 Char"/>
    <w:link w:val="2"/>
    <w:qFormat/>
    <w:rsid w:val="00D07DE5"/>
    <w:rPr>
      <w:rFonts w:ascii="等线 Light" w:eastAsia="等线 Light" w:hAnsi="等线 Light" w:cs="Times New Roman"/>
      <w:b/>
      <w:bCs/>
      <w:kern w:val="2"/>
      <w:sz w:val="32"/>
      <w:szCs w:val="32"/>
    </w:rPr>
  </w:style>
  <w:style w:type="character" w:customStyle="1" w:styleId="3Char">
    <w:name w:val="标题 3 Char"/>
    <w:link w:val="3"/>
    <w:qFormat/>
    <w:rsid w:val="00D07DE5"/>
    <w:rPr>
      <w:b/>
      <w:bCs/>
      <w:kern w:val="2"/>
      <w:sz w:val="30"/>
      <w:szCs w:val="30"/>
    </w:rPr>
  </w:style>
  <w:style w:type="character" w:customStyle="1" w:styleId="4Char">
    <w:name w:val="标题 4 Char"/>
    <w:link w:val="4"/>
    <w:qFormat/>
    <w:rsid w:val="00D07DE5"/>
    <w:rPr>
      <w:rFonts w:ascii="宋体" w:hAnsi="宋体"/>
      <w:b/>
      <w:bCs/>
      <w:kern w:val="2"/>
      <w:sz w:val="28"/>
      <w:szCs w:val="28"/>
    </w:rPr>
  </w:style>
  <w:style w:type="character" w:customStyle="1" w:styleId="5Char">
    <w:name w:val="标题 5 Char"/>
    <w:link w:val="5"/>
    <w:qFormat/>
    <w:rsid w:val="00D07DE5"/>
    <w:rPr>
      <w:b/>
      <w:bCs/>
      <w:kern w:val="2"/>
      <w:sz w:val="28"/>
      <w:szCs w:val="28"/>
    </w:rPr>
  </w:style>
  <w:style w:type="character" w:customStyle="1" w:styleId="6Char">
    <w:name w:val="标题 6 Char"/>
    <w:link w:val="6"/>
    <w:qFormat/>
    <w:rsid w:val="00D07DE5"/>
    <w:rPr>
      <w:rFonts w:ascii="等线 Light" w:eastAsia="等线 Light" w:hAnsi="等线 Light"/>
      <w:b/>
      <w:bCs/>
      <w:kern w:val="2"/>
      <w:sz w:val="24"/>
      <w:szCs w:val="24"/>
    </w:rPr>
  </w:style>
  <w:style w:type="character" w:customStyle="1" w:styleId="7Char">
    <w:name w:val="标题 7 Char"/>
    <w:link w:val="7"/>
    <w:qFormat/>
    <w:rsid w:val="00D07DE5"/>
    <w:rPr>
      <w:b/>
      <w:bCs/>
      <w:kern w:val="2"/>
      <w:sz w:val="24"/>
      <w:szCs w:val="24"/>
    </w:rPr>
  </w:style>
  <w:style w:type="character" w:customStyle="1" w:styleId="8Char">
    <w:name w:val="标题 8 Char"/>
    <w:link w:val="8"/>
    <w:qFormat/>
    <w:rsid w:val="00D07DE5"/>
    <w:rPr>
      <w:rFonts w:ascii="等线 Light" w:eastAsia="等线 Light" w:hAnsi="等线 Light"/>
      <w:kern w:val="2"/>
      <w:sz w:val="24"/>
      <w:szCs w:val="24"/>
    </w:rPr>
  </w:style>
  <w:style w:type="character" w:customStyle="1" w:styleId="9Char">
    <w:name w:val="标题 9 Char"/>
    <w:link w:val="9"/>
    <w:qFormat/>
    <w:rsid w:val="00D07DE5"/>
    <w:rPr>
      <w:rFonts w:ascii="等线 Light" w:eastAsia="等线 Light" w:hAnsi="等线 Light"/>
      <w:kern w:val="2"/>
      <w:sz w:val="21"/>
      <w:szCs w:val="21"/>
    </w:rPr>
  </w:style>
  <w:style w:type="character" w:customStyle="1" w:styleId="Char">
    <w:name w:val="正文缩进 Char"/>
    <w:link w:val="a5"/>
    <w:uiPriority w:val="99"/>
    <w:qFormat/>
    <w:rsid w:val="00D07DE5"/>
    <w:rPr>
      <w:spacing w:val="8"/>
      <w:kern w:val="2"/>
      <w:sz w:val="24"/>
      <w:lang w:val="en-US" w:eastAsia="zh-CN"/>
    </w:rPr>
  </w:style>
  <w:style w:type="character" w:customStyle="1" w:styleId="Char0">
    <w:name w:val="批注文字 Char"/>
    <w:link w:val="a6"/>
    <w:qFormat/>
    <w:rsid w:val="00D07DE5"/>
    <w:rPr>
      <w:szCs w:val="24"/>
    </w:rPr>
  </w:style>
  <w:style w:type="character" w:customStyle="1" w:styleId="Char1">
    <w:name w:val="纯文本 Char"/>
    <w:link w:val="a7"/>
    <w:qFormat/>
    <w:rsid w:val="00D07DE5"/>
    <w:rPr>
      <w:rFonts w:ascii="Calibri" w:hAnsi="Courier New"/>
      <w:kern w:val="2"/>
      <w:sz w:val="21"/>
    </w:rPr>
  </w:style>
  <w:style w:type="character" w:customStyle="1" w:styleId="Char2">
    <w:name w:val="批注框文本 Char"/>
    <w:link w:val="a8"/>
    <w:qFormat/>
    <w:rsid w:val="00D07DE5"/>
    <w:rPr>
      <w:kern w:val="2"/>
      <w:sz w:val="18"/>
      <w:szCs w:val="18"/>
    </w:rPr>
  </w:style>
  <w:style w:type="character" w:customStyle="1" w:styleId="Char3">
    <w:name w:val="页脚 Char"/>
    <w:link w:val="a9"/>
    <w:qFormat/>
    <w:rsid w:val="00D07DE5"/>
    <w:rPr>
      <w:kern w:val="2"/>
      <w:sz w:val="18"/>
      <w:szCs w:val="18"/>
    </w:rPr>
  </w:style>
  <w:style w:type="character" w:customStyle="1" w:styleId="Char4">
    <w:name w:val="页眉 Char"/>
    <w:link w:val="aa"/>
    <w:qFormat/>
    <w:rsid w:val="00D07DE5"/>
    <w:rPr>
      <w:kern w:val="2"/>
      <w:sz w:val="18"/>
      <w:szCs w:val="18"/>
    </w:rPr>
  </w:style>
  <w:style w:type="character" w:customStyle="1" w:styleId="2Char0">
    <w:name w:val="正文（首行缩进2字符） Char"/>
    <w:link w:val="20"/>
    <w:qFormat/>
    <w:rsid w:val="00D07DE5"/>
    <w:rPr>
      <w:kern w:val="2"/>
      <w:sz w:val="24"/>
      <w:szCs w:val="24"/>
    </w:rPr>
  </w:style>
  <w:style w:type="paragraph" w:customStyle="1" w:styleId="20">
    <w:name w:val="正文（首行缩进2字符）"/>
    <w:basedOn w:val="a1"/>
    <w:link w:val="2Char0"/>
    <w:qFormat/>
    <w:rsid w:val="00D07DE5"/>
    <w:pPr>
      <w:spacing w:line="360" w:lineRule="auto"/>
      <w:ind w:firstLineChars="200" w:firstLine="480"/>
    </w:pPr>
    <w:rPr>
      <w:sz w:val="24"/>
    </w:rPr>
  </w:style>
  <w:style w:type="character" w:customStyle="1" w:styleId="Char10">
    <w:name w:val="段落 Char1"/>
    <w:link w:val="af1"/>
    <w:qFormat/>
    <w:rsid w:val="00D07DE5"/>
    <w:rPr>
      <w:rFonts w:eastAsia="仿宋_GB2312"/>
      <w:sz w:val="24"/>
      <w:szCs w:val="24"/>
      <w:lang w:val="en-US" w:eastAsia="zh-CN" w:bidi="ar-SA"/>
    </w:rPr>
  </w:style>
  <w:style w:type="paragraph" w:customStyle="1" w:styleId="af1">
    <w:name w:val="段落"/>
    <w:link w:val="Char10"/>
    <w:qFormat/>
    <w:rsid w:val="00D07DE5"/>
    <w:pPr>
      <w:adjustRightInd w:val="0"/>
      <w:snapToGrid w:val="0"/>
      <w:spacing w:before="120" w:after="120" w:line="360" w:lineRule="auto"/>
      <w:ind w:firstLineChars="200" w:firstLine="480"/>
      <w:jc w:val="both"/>
    </w:pPr>
    <w:rPr>
      <w:rFonts w:eastAsia="仿宋_GB2312"/>
      <w:sz w:val="24"/>
      <w:szCs w:val="24"/>
    </w:rPr>
  </w:style>
  <w:style w:type="character" w:customStyle="1" w:styleId="Char6">
    <w:name w:val="正文（安华金和） Char"/>
    <w:link w:val="af2"/>
    <w:qFormat/>
    <w:rsid w:val="00D07DE5"/>
    <w:rPr>
      <w:rFonts w:ascii="Arial" w:hAnsi="Arial"/>
      <w:sz w:val="21"/>
      <w:szCs w:val="21"/>
      <w:lang w:val="en-US" w:eastAsia="zh-CN" w:bidi="ar-SA"/>
    </w:rPr>
  </w:style>
  <w:style w:type="paragraph" w:customStyle="1" w:styleId="af2">
    <w:name w:val="正文（安华金和）"/>
    <w:link w:val="Char6"/>
    <w:qFormat/>
    <w:rsid w:val="00D07DE5"/>
    <w:pPr>
      <w:widowControl w:val="0"/>
      <w:spacing w:line="360" w:lineRule="auto"/>
      <w:ind w:firstLine="200"/>
    </w:pPr>
    <w:rPr>
      <w:rFonts w:ascii="Arial" w:hAnsi="Arial"/>
      <w:sz w:val="21"/>
      <w:szCs w:val="21"/>
    </w:rPr>
  </w:style>
  <w:style w:type="character" w:customStyle="1" w:styleId="af3">
    <w:name w:val="页脚 字符"/>
    <w:uiPriority w:val="99"/>
    <w:qFormat/>
    <w:rsid w:val="00D07DE5"/>
  </w:style>
  <w:style w:type="character" w:customStyle="1" w:styleId="Char7">
    <w:name w:val="列出段落 Char"/>
    <w:link w:val="af4"/>
    <w:uiPriority w:val="34"/>
    <w:qFormat/>
    <w:rsid w:val="00D07DE5"/>
    <w:rPr>
      <w:rFonts w:ascii="等线" w:eastAsia="等线" w:hAnsi="等线"/>
      <w:kern w:val="2"/>
      <w:sz w:val="21"/>
      <w:szCs w:val="22"/>
    </w:rPr>
  </w:style>
  <w:style w:type="paragraph" w:styleId="af4">
    <w:name w:val="List Paragraph"/>
    <w:basedOn w:val="a1"/>
    <w:link w:val="Char7"/>
    <w:uiPriority w:val="34"/>
    <w:qFormat/>
    <w:rsid w:val="00D07DE5"/>
    <w:pPr>
      <w:ind w:firstLineChars="200" w:firstLine="420"/>
    </w:pPr>
    <w:rPr>
      <w:rFonts w:ascii="等线" w:eastAsia="等线" w:hAnsi="等线"/>
      <w:szCs w:val="22"/>
    </w:rPr>
  </w:style>
  <w:style w:type="paragraph" w:customStyle="1" w:styleId="a">
    <w:name w:val="插图标注（安华金和）"/>
    <w:next w:val="a1"/>
    <w:qFormat/>
    <w:rsid w:val="00D07DE5"/>
    <w:pPr>
      <w:numPr>
        <w:ilvl w:val="6"/>
        <w:numId w:val="2"/>
      </w:numPr>
      <w:spacing w:after="156"/>
      <w:jc w:val="center"/>
    </w:pPr>
    <w:rPr>
      <w:rFonts w:ascii="Arial" w:hAnsi="Arial" w:cs="Arial"/>
      <w:sz w:val="21"/>
      <w:szCs w:val="21"/>
    </w:rPr>
  </w:style>
  <w:style w:type="paragraph" w:customStyle="1" w:styleId="2DBSec">
    <w:name w:val="标题 2（DBSec）"/>
    <w:basedOn w:val="2"/>
    <w:next w:val="a1"/>
    <w:qFormat/>
    <w:rsid w:val="00D07DE5"/>
    <w:pPr>
      <w:numPr>
        <w:ilvl w:val="1"/>
        <w:numId w:val="2"/>
      </w:numPr>
      <w:spacing w:line="415" w:lineRule="auto"/>
      <w:ind w:leftChars="200" w:left="794"/>
      <w:jc w:val="left"/>
    </w:pPr>
    <w:rPr>
      <w:rFonts w:ascii="Arial" w:eastAsia="黑体" w:hAnsi="Arial"/>
      <w:bCs w:val="0"/>
    </w:rPr>
  </w:style>
  <w:style w:type="paragraph" w:customStyle="1" w:styleId="Default">
    <w:name w:val="Default"/>
    <w:qFormat/>
    <w:rsid w:val="00D07DE5"/>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4"/>
    <w:uiPriority w:val="34"/>
    <w:qFormat/>
    <w:rsid w:val="00D07DE5"/>
    <w:pPr>
      <w:widowControl/>
      <w:spacing w:line="240" w:lineRule="atLeast"/>
      <w:ind w:firstLineChars="200" w:firstLine="420"/>
    </w:pPr>
    <w:rPr>
      <w:rFonts w:ascii="Arial" w:hAnsi="Arial"/>
      <w:kern w:val="0"/>
      <w:szCs w:val="21"/>
    </w:rPr>
  </w:style>
  <w:style w:type="paragraph" w:customStyle="1" w:styleId="21">
    <w:name w:val="列出段落2"/>
    <w:basedOn w:val="a1"/>
    <w:uiPriority w:val="99"/>
    <w:qFormat/>
    <w:rsid w:val="00D07DE5"/>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rsid w:val="00D07DE5"/>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rsid w:val="00D07DE5"/>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rsid w:val="00D07DE5"/>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rsid w:val="00D07DE5"/>
    <w:pPr>
      <w:pageBreakBefore/>
      <w:numPr>
        <w:numId w:val="2"/>
      </w:numPr>
      <w:pBdr>
        <w:bottom w:val="single" w:sz="48" w:space="1" w:color="auto"/>
      </w:pBdr>
      <w:spacing w:before="600" w:line="576" w:lineRule="auto"/>
      <w:ind w:leftChars="200" w:left="200"/>
      <w:jc w:val="left"/>
    </w:pPr>
    <w:rPr>
      <w:rFonts w:ascii="Arial" w:eastAsia="黑体" w:hAnsi="Arial"/>
    </w:rPr>
  </w:style>
  <w:style w:type="paragraph" w:customStyle="1" w:styleId="-11">
    <w:name w:val="彩色列表 - 着色 11"/>
    <w:basedOn w:val="a1"/>
    <w:uiPriority w:val="34"/>
    <w:qFormat/>
    <w:rsid w:val="00D07DE5"/>
    <w:pPr>
      <w:spacing w:line="360" w:lineRule="auto"/>
      <w:ind w:firstLineChars="200" w:firstLine="420"/>
    </w:pPr>
    <w:rPr>
      <w:rFonts w:ascii="Arial" w:hAnsi="Arial"/>
      <w:szCs w:val="21"/>
    </w:rPr>
  </w:style>
  <w:style w:type="paragraph" w:customStyle="1" w:styleId="a0">
    <w:name w:val="表格标注（安华金和）"/>
    <w:basedOn w:val="a"/>
    <w:next w:val="a1"/>
    <w:qFormat/>
    <w:rsid w:val="00D07DE5"/>
    <w:pPr>
      <w:numPr>
        <w:ilvl w:val="7"/>
      </w:numPr>
    </w:pPr>
  </w:style>
  <w:style w:type="paragraph" w:customStyle="1" w:styleId="50">
    <w:name w:val="标题 5（有编号）（安华金和）"/>
    <w:basedOn w:val="a1"/>
    <w:next w:val="a1"/>
    <w:qFormat/>
    <w:rsid w:val="00D07DE5"/>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rsid w:val="00D07DE5"/>
    <w:pPr>
      <w:spacing w:line="360" w:lineRule="auto"/>
      <w:ind w:firstLineChars="200" w:firstLine="420"/>
    </w:pPr>
    <w:rPr>
      <w:rFonts w:ascii="Verdana" w:hAnsi="Verdana"/>
      <w:color w:val="000000"/>
      <w:sz w:val="20"/>
      <w:szCs w:val="20"/>
    </w:rPr>
  </w:style>
  <w:style w:type="character" w:customStyle="1" w:styleId="af5">
    <w:name w:val="批注文字 字符"/>
    <w:uiPriority w:val="99"/>
    <w:qFormat/>
    <w:rsid w:val="00D07DE5"/>
    <w:rPr>
      <w:kern w:val="2"/>
      <w:sz w:val="21"/>
      <w:szCs w:val="24"/>
    </w:rPr>
  </w:style>
  <w:style w:type="character" w:customStyle="1" w:styleId="Char5">
    <w:name w:val="副标题 Char"/>
    <w:link w:val="ab"/>
    <w:qFormat/>
    <w:rsid w:val="00D07DE5"/>
    <w:rPr>
      <w:rFonts w:ascii="Cambria" w:hAnsi="Cambria"/>
      <w:b/>
      <w:bCs/>
      <w:kern w:val="28"/>
      <w:sz w:val="32"/>
      <w:szCs w:val="32"/>
      <w:lang w:eastAsia="en-US"/>
    </w:rPr>
  </w:style>
  <w:style w:type="character" w:styleId="af6">
    <w:name w:val="Strong"/>
    <w:qFormat/>
    <w:rsid w:val="00016826"/>
    <w:rPr>
      <w:b/>
      <w:bCs/>
    </w:rPr>
  </w:style>
  <w:style w:type="numbering" w:customStyle="1" w:styleId="10">
    <w:name w:val="无列表1"/>
    <w:next w:val="a4"/>
    <w:uiPriority w:val="99"/>
    <w:semiHidden/>
    <w:unhideWhenUsed/>
    <w:rsid w:val="00041B68"/>
  </w:style>
  <w:style w:type="paragraph" w:styleId="af7">
    <w:name w:val="annotation subject"/>
    <w:basedOn w:val="a6"/>
    <w:next w:val="a6"/>
    <w:link w:val="Char8"/>
    <w:semiHidden/>
    <w:unhideWhenUsed/>
    <w:rsid w:val="00041B68"/>
    <w:pPr>
      <w:spacing w:after="160" w:line="259" w:lineRule="auto"/>
    </w:pPr>
    <w:rPr>
      <w:b/>
      <w:bCs/>
      <w:kern w:val="2"/>
      <w:sz w:val="21"/>
    </w:rPr>
  </w:style>
  <w:style w:type="character" w:customStyle="1" w:styleId="Char8">
    <w:name w:val="批注主题 Char"/>
    <w:basedOn w:val="Char0"/>
    <w:link w:val="af7"/>
    <w:semiHidden/>
    <w:rsid w:val="00041B68"/>
    <w:rPr>
      <w:b/>
      <w:bCs/>
      <w:kern w:val="2"/>
      <w:sz w:val="21"/>
    </w:rPr>
  </w:style>
  <w:style w:type="character" w:customStyle="1" w:styleId="af8">
    <w:name w:val="列表段落 字符"/>
    <w:link w:val="11"/>
    <w:uiPriority w:val="99"/>
    <w:qFormat/>
    <w:rsid w:val="00041B68"/>
    <w:rPr>
      <w:rFonts w:ascii="等线" w:eastAsia="等线" w:hAnsi="等线"/>
      <w:kern w:val="2"/>
      <w:sz w:val="21"/>
      <w:szCs w:val="22"/>
    </w:rPr>
  </w:style>
  <w:style w:type="paragraph" w:customStyle="1" w:styleId="11">
    <w:name w:val="列表段落1"/>
    <w:basedOn w:val="a1"/>
    <w:link w:val="af8"/>
    <w:uiPriority w:val="99"/>
    <w:qFormat/>
    <w:rsid w:val="00041B68"/>
    <w:pPr>
      <w:spacing w:after="160" w:line="259" w:lineRule="auto"/>
      <w:ind w:firstLineChars="200" w:firstLine="420"/>
    </w:pPr>
    <w:rPr>
      <w:rFonts w:ascii="等线" w:eastAsia="等线" w:hAnsi="等线"/>
      <w:szCs w:val="22"/>
    </w:rPr>
  </w:style>
  <w:style w:type="paragraph" w:customStyle="1" w:styleId="af9">
    <w:name w:val="表格文字"/>
    <w:basedOn w:val="a1"/>
    <w:qFormat/>
    <w:rsid w:val="00041B68"/>
    <w:pPr>
      <w:spacing w:before="25" w:after="25" w:line="259" w:lineRule="auto"/>
      <w:jc w:val="left"/>
    </w:pPr>
    <w:rPr>
      <w:rFonts w:asciiTheme="minorHAnsi" w:eastAsiaTheme="minorEastAsia" w:hAnsiTheme="minorHAnsi" w:cstheme="minorBidi"/>
      <w:bCs/>
      <w:spacing w:val="10"/>
      <w:kern w:val="0"/>
      <w:szCs w:val="20"/>
    </w:rPr>
  </w:style>
  <w:style w:type="paragraph" w:customStyle="1" w:styleId="12">
    <w:name w:val="列出段落1"/>
    <w:basedOn w:val="a1"/>
    <w:link w:val="afa"/>
    <w:uiPriority w:val="34"/>
    <w:qFormat/>
    <w:rsid w:val="00041B68"/>
    <w:pPr>
      <w:spacing w:after="160" w:line="259" w:lineRule="auto"/>
      <w:ind w:firstLineChars="200" w:firstLine="420"/>
    </w:pPr>
    <w:rPr>
      <w:rFonts w:ascii="Calibri" w:hAnsi="Calibri"/>
      <w:szCs w:val="22"/>
      <w:lang w:val="zh-CN"/>
    </w:rPr>
  </w:style>
  <w:style w:type="character" w:customStyle="1" w:styleId="afa">
    <w:name w:val="列出段落 字符"/>
    <w:link w:val="12"/>
    <w:uiPriority w:val="34"/>
    <w:qFormat/>
    <w:rsid w:val="00041B68"/>
    <w:rPr>
      <w:rFonts w:ascii="Calibri" w:hAnsi="Calibri"/>
      <w:kern w:val="2"/>
      <w:sz w:val="21"/>
      <w:szCs w:val="22"/>
      <w:lang w:val="zh-CN"/>
    </w:rPr>
  </w:style>
  <w:style w:type="table" w:customStyle="1" w:styleId="13">
    <w:name w:val="网格型1"/>
    <w:basedOn w:val="a3"/>
    <w:uiPriority w:val="39"/>
    <w:qFormat/>
    <w:rsid w:val="00041B68"/>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1"/>
    <w:uiPriority w:val="99"/>
    <w:qFormat/>
    <w:rsid w:val="00041B68"/>
    <w:pPr>
      <w:spacing w:after="160" w:line="259" w:lineRule="auto"/>
    </w:pPr>
    <w:rPr>
      <w:rFonts w:ascii="宋体" w:hAnsi="宋体" w:cs="宋体"/>
      <w:lang w:val="zh-CN" w:bidi="zh-CN"/>
    </w:rPr>
  </w:style>
  <w:style w:type="paragraph" w:customStyle="1" w:styleId="Afb">
    <w:name w:val="正文 A"/>
    <w:qFormat/>
    <w:rsid w:val="00041B68"/>
    <w:pPr>
      <w:widowControl w:val="0"/>
      <w:spacing w:after="160" w:line="360" w:lineRule="atLeast"/>
    </w:pPr>
    <w:rPr>
      <w:rFonts w:ascii="Arial Unicode MS" w:eastAsia="Times New Roman" w:hAnsi="Arial Unicode MS" w:cs="Arial Unicode MS" w:hint="eastAsia"/>
      <w:color w:val="000000"/>
      <w:sz w:val="24"/>
      <w:szCs w:val="24"/>
      <w:u w:color="000000"/>
    </w:rPr>
  </w:style>
  <w:style w:type="paragraph" w:customStyle="1" w:styleId="110">
    <w:name w:val="列表段落11"/>
    <w:basedOn w:val="a1"/>
    <w:uiPriority w:val="99"/>
    <w:unhideWhenUsed/>
    <w:qFormat/>
    <w:rsid w:val="00041B68"/>
    <w:pPr>
      <w:spacing w:after="160" w:line="300" w:lineRule="exact"/>
      <w:ind w:firstLineChars="200" w:firstLine="420"/>
    </w:pPr>
    <w:rPr>
      <w:rFonts w:ascii="Calibri" w:hAnsi="Calibri"/>
      <w:szCs w:val="22"/>
    </w:rPr>
  </w:style>
  <w:style w:type="paragraph" w:customStyle="1" w:styleId="p0">
    <w:name w:val="p0"/>
    <w:basedOn w:val="a1"/>
    <w:qFormat/>
    <w:rsid w:val="00041B68"/>
    <w:pPr>
      <w:widowControl/>
      <w:spacing w:before="100" w:beforeAutospacing="1" w:after="100" w:afterAutospacing="1" w:line="300" w:lineRule="exact"/>
      <w:jc w:val="left"/>
    </w:pPr>
    <w:rPr>
      <w:rFonts w:ascii="宋体" w:hAnsi="宋体" w:cs="宋体"/>
      <w:color w:val="000000"/>
      <w:kern w:val="0"/>
      <w:sz w:val="24"/>
    </w:rPr>
  </w:style>
  <w:style w:type="paragraph" w:customStyle="1" w:styleId="Style3">
    <w:name w:val="_Style 3"/>
    <w:uiPriority w:val="1"/>
    <w:qFormat/>
    <w:rsid w:val="00041B68"/>
    <w:pPr>
      <w:widowControl w:val="0"/>
      <w:jc w:val="both"/>
    </w:pPr>
    <w:rPr>
      <w:rFonts w:ascii="Calibri" w:hAnsi="Calibri" w:cs="宋体"/>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14</Pages>
  <Words>2125</Words>
  <Characters>12114</Characters>
  <Application>Microsoft Office Word</Application>
  <DocSecurity>0</DocSecurity>
  <Lines>100</Lines>
  <Paragraphs>28</Paragraphs>
  <ScaleCrop>false</ScaleCrop>
  <Company/>
  <LinksUpToDate>false</LinksUpToDate>
  <CharactersWithSpaces>14211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Administrator</cp:lastModifiedBy>
  <cp:revision>56</cp:revision>
  <dcterms:created xsi:type="dcterms:W3CDTF">2022-05-25T01:01:00Z</dcterms:created>
  <dcterms:modified xsi:type="dcterms:W3CDTF">2025-05-30T07:19:00Z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5EC5EEE66252E1E3A8E4FA65129CF335_43</vt:lpwstr>
  </property>
</Properties>
</file>