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E1A47">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医技未联网报告无纸化系统</w:t>
      </w:r>
    </w:p>
    <w:p w14:paraId="0E94DE5D">
      <w:pPr>
        <w:spacing w:before="624" w:beforeLines="200" w:after="312" w:afterLines="100" w:line="360" w:lineRule="auto"/>
        <w:jc w:val="center"/>
        <w:rPr>
          <w:rFonts w:hint="default" w:ascii="宋体" w:hAnsi="宋体" w:eastAsia="宋体"/>
          <w:b/>
          <w:sz w:val="44"/>
          <w:szCs w:val="30"/>
          <w:lang w:val="en-US" w:eastAsia="zh-CN"/>
        </w:rPr>
      </w:pPr>
      <w:r>
        <w:rPr>
          <w:rFonts w:hint="eastAsia" w:ascii="宋体" w:hAnsi="宋体"/>
          <w:b/>
          <w:sz w:val="44"/>
          <w:szCs w:val="30"/>
          <w:lang w:val="en-US" w:eastAsia="zh-CN"/>
        </w:rPr>
        <w:t>项目需</w:t>
      </w:r>
      <w:bookmarkStart w:id="3" w:name="_GoBack"/>
      <w:bookmarkEnd w:id="3"/>
      <w:r>
        <w:rPr>
          <w:rFonts w:hint="eastAsia" w:ascii="宋体" w:hAnsi="宋体"/>
          <w:b/>
          <w:sz w:val="44"/>
          <w:szCs w:val="30"/>
          <w:lang w:val="en-US" w:eastAsia="zh-CN"/>
        </w:rPr>
        <w:t>求</w:t>
      </w:r>
    </w:p>
    <w:p w14:paraId="4845D8D9">
      <w:pPr>
        <w:pStyle w:val="4"/>
        <w:numPr>
          <w:ilvl w:val="0"/>
          <w:numId w:val="3"/>
        </w:numPr>
        <w:rPr>
          <w:rFonts w:ascii="宋体" w:hAnsi="宋体"/>
          <w:sz w:val="32"/>
        </w:rPr>
      </w:pPr>
      <w:r>
        <w:rPr>
          <w:rFonts w:hint="eastAsia" w:ascii="宋体" w:hAnsi="宋体"/>
          <w:sz w:val="32"/>
        </w:rPr>
        <w:t>项目名称</w:t>
      </w:r>
    </w:p>
    <w:p w14:paraId="719BA0D3">
      <w:pPr>
        <w:spacing w:line="360" w:lineRule="auto"/>
        <w:ind w:left="432"/>
        <w:rPr>
          <w:rFonts w:ascii="宋体" w:hAnsi="宋体"/>
          <w:szCs w:val="21"/>
        </w:rPr>
      </w:pPr>
      <w:r>
        <w:rPr>
          <w:rFonts w:hint="eastAsia" w:ascii="宋体" w:hAnsi="宋体"/>
          <w:szCs w:val="21"/>
        </w:rPr>
        <w:t>项目名称：医技未联网报告无纸化系统</w:t>
      </w:r>
    </w:p>
    <w:p w14:paraId="48740D2F">
      <w:pPr>
        <w:pStyle w:val="4"/>
        <w:numPr>
          <w:ilvl w:val="0"/>
          <w:numId w:val="3"/>
        </w:numPr>
        <w:rPr>
          <w:rFonts w:ascii="宋体" w:hAnsi="宋体"/>
          <w:sz w:val="32"/>
        </w:rPr>
      </w:pPr>
      <w:r>
        <w:rPr>
          <w:rFonts w:hint="eastAsia" w:ascii="宋体" w:hAnsi="宋体"/>
          <w:sz w:val="32"/>
        </w:rPr>
        <w:t>项目内容</w:t>
      </w:r>
    </w:p>
    <w:p w14:paraId="245F0484">
      <w:pPr>
        <w:spacing w:line="360" w:lineRule="auto"/>
        <w:ind w:firstLine="420" w:firstLineChars="200"/>
        <w:rPr>
          <w:rFonts w:hint="default" w:eastAsia="宋体"/>
          <w:lang w:val="en-US" w:eastAsia="zh-CN"/>
        </w:rPr>
      </w:pPr>
      <w:r>
        <w:rPr>
          <w:rFonts w:hint="default" w:eastAsia="宋体"/>
          <w:lang w:val="en-US" w:eastAsia="zh-CN"/>
        </w:rPr>
        <w:t>按照三级医院评审标准要求，医技诊疗报告须具备及时、准确、规范和完整。且医疗操作过程中全部记录实现可靠的电子签名，以满足电子病历评审标准。供应商按照采购需求，建设一套医技未联网报告无纸化系统，实现未联网报告的互联互通</w:t>
      </w:r>
      <w:r>
        <w:rPr>
          <w:rFonts w:hint="eastAsia"/>
          <w:lang w:val="en-US" w:eastAsia="zh-CN"/>
        </w:rPr>
        <w:t>及可靠电子签名</w:t>
      </w:r>
      <w:r>
        <w:rPr>
          <w:rFonts w:hint="default" w:eastAsia="宋体"/>
          <w:lang w:val="en-US" w:eastAsia="zh-CN"/>
        </w:rPr>
        <w:t>，完成报告联网后，患者可线上自助查看和自助打印报告，医护人员也可通过系统实时查看。</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3827"/>
        <w:gridCol w:w="3119"/>
        <w:gridCol w:w="1297"/>
      </w:tblGrid>
      <w:tr w14:paraId="32434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C38C105">
            <w:r>
              <w:rPr>
                <w:rFonts w:hint="eastAsia"/>
              </w:rPr>
              <w:t>序号</w:t>
            </w:r>
          </w:p>
        </w:tc>
        <w:tc>
          <w:tcPr>
            <w:tcW w:w="3827" w:type="dxa"/>
          </w:tcPr>
          <w:p w14:paraId="64618183">
            <w:r>
              <w:rPr>
                <w:rFonts w:hint="eastAsia"/>
              </w:rPr>
              <w:t>名称</w:t>
            </w:r>
          </w:p>
        </w:tc>
        <w:tc>
          <w:tcPr>
            <w:tcW w:w="3119" w:type="dxa"/>
          </w:tcPr>
          <w:p w14:paraId="05E1C8A3">
            <w:r>
              <w:rPr>
                <w:rFonts w:hint="eastAsia"/>
              </w:rPr>
              <w:t>配置描述</w:t>
            </w:r>
          </w:p>
        </w:tc>
        <w:tc>
          <w:tcPr>
            <w:tcW w:w="1297" w:type="dxa"/>
          </w:tcPr>
          <w:p w14:paraId="333C5AC8">
            <w:r>
              <w:rPr>
                <w:rFonts w:hint="eastAsia"/>
              </w:rPr>
              <w:t>数量</w:t>
            </w:r>
          </w:p>
        </w:tc>
      </w:tr>
      <w:tr w14:paraId="6E3FF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D7C3DFE">
            <w:pPr>
              <w:jc w:val="left"/>
              <w:rPr>
                <w:bCs/>
              </w:rPr>
            </w:pPr>
            <w:r>
              <w:rPr>
                <w:bCs/>
              </w:rPr>
              <w:t>1</w:t>
            </w:r>
          </w:p>
        </w:tc>
        <w:tc>
          <w:tcPr>
            <w:tcW w:w="3827" w:type="dxa"/>
          </w:tcPr>
          <w:p w14:paraId="3CDED05E">
            <w:pPr>
              <w:rPr>
                <w:bCs/>
              </w:rPr>
            </w:pPr>
            <w:r>
              <w:rPr>
                <w:rFonts w:hint="eastAsia"/>
                <w:bCs/>
              </w:rPr>
              <w:t>医技未联网报告无纸化系统</w:t>
            </w:r>
          </w:p>
        </w:tc>
        <w:tc>
          <w:tcPr>
            <w:tcW w:w="3119" w:type="dxa"/>
          </w:tcPr>
          <w:p w14:paraId="64B0E447">
            <w:pPr>
              <w:rPr>
                <w:bCs/>
              </w:rPr>
            </w:pPr>
            <w:r>
              <w:fldChar w:fldCharType="begin"/>
            </w:r>
            <w:r>
              <w:instrText xml:space="preserve"> HYPERLINK \l "_3.1.1、咨询服务" </w:instrText>
            </w:r>
            <w:r>
              <w:fldChar w:fldCharType="separate"/>
            </w:r>
            <w:r>
              <w:rPr>
                <w:rFonts w:hint="eastAsia"/>
                <w:bCs/>
              </w:rPr>
              <w:t>配置详见3</w:t>
            </w:r>
            <w:r>
              <w:rPr>
                <w:bCs/>
              </w:rPr>
              <w:t>.</w:t>
            </w:r>
            <w:r>
              <w:rPr>
                <w:rFonts w:hint="eastAsia"/>
                <w:bCs/>
              </w:rPr>
              <w:t>1</w:t>
            </w:r>
            <w:r>
              <w:rPr>
                <w:rFonts w:hint="eastAsia"/>
                <w:bCs/>
              </w:rPr>
              <w:fldChar w:fldCharType="end"/>
            </w:r>
          </w:p>
        </w:tc>
        <w:tc>
          <w:tcPr>
            <w:tcW w:w="1297" w:type="dxa"/>
            <w:vAlign w:val="center"/>
          </w:tcPr>
          <w:p w14:paraId="01DBAD82">
            <w:pPr>
              <w:jc w:val="center"/>
              <w:rPr>
                <w:rFonts w:hint="eastAsia" w:eastAsia="宋体"/>
                <w:bCs/>
                <w:sz w:val="24"/>
                <w:lang w:val="en-US" w:eastAsia="zh-CN"/>
              </w:rPr>
            </w:pPr>
            <w:r>
              <w:rPr>
                <w:bCs/>
              </w:rPr>
              <w:t>1</w:t>
            </w:r>
            <w:r>
              <w:rPr>
                <w:rFonts w:hint="eastAsia"/>
                <w:bCs/>
                <w:lang w:val="en-US" w:eastAsia="zh-CN"/>
              </w:rPr>
              <w:t>个</w:t>
            </w:r>
          </w:p>
        </w:tc>
      </w:tr>
    </w:tbl>
    <w:p w14:paraId="03A56DC7">
      <w:pPr>
        <w:pStyle w:val="53"/>
        <w:keepNext/>
        <w:keepLines/>
        <w:numPr>
          <w:ilvl w:val="0"/>
          <w:numId w:val="1"/>
        </w:numPr>
        <w:spacing w:before="340" w:after="330" w:line="578" w:lineRule="auto"/>
        <w:ind w:firstLineChars="0"/>
        <w:outlineLvl w:val="0"/>
        <w:rPr>
          <w:rFonts w:ascii="宋体" w:hAnsi="宋体" w:eastAsia="宋体"/>
          <w:b/>
          <w:bCs/>
          <w:vanish/>
          <w:kern w:val="44"/>
          <w:sz w:val="44"/>
          <w:szCs w:val="44"/>
        </w:rPr>
      </w:pPr>
    </w:p>
    <w:p w14:paraId="07828120">
      <w:pPr>
        <w:pStyle w:val="53"/>
        <w:keepNext/>
        <w:keepLines/>
        <w:numPr>
          <w:ilvl w:val="0"/>
          <w:numId w:val="1"/>
        </w:numPr>
        <w:spacing w:before="340" w:after="330" w:line="578" w:lineRule="auto"/>
        <w:ind w:firstLineChars="0"/>
        <w:outlineLvl w:val="0"/>
        <w:rPr>
          <w:rFonts w:ascii="宋体" w:hAnsi="宋体" w:eastAsia="宋体"/>
          <w:b/>
          <w:bCs/>
          <w:vanish/>
          <w:kern w:val="44"/>
          <w:sz w:val="44"/>
          <w:szCs w:val="44"/>
        </w:rPr>
      </w:pPr>
    </w:p>
    <w:p w14:paraId="6D1A6F4E">
      <w:pPr>
        <w:pStyle w:val="53"/>
        <w:keepNext/>
        <w:keepLines/>
        <w:numPr>
          <w:ilvl w:val="0"/>
          <w:numId w:val="1"/>
        </w:numPr>
        <w:spacing w:before="340" w:after="330" w:line="578" w:lineRule="auto"/>
        <w:ind w:firstLineChars="0"/>
        <w:outlineLvl w:val="0"/>
        <w:rPr>
          <w:rFonts w:ascii="宋体" w:hAnsi="宋体" w:eastAsia="宋体"/>
          <w:b/>
          <w:bCs/>
          <w:vanish/>
          <w:kern w:val="44"/>
          <w:sz w:val="44"/>
          <w:szCs w:val="44"/>
        </w:rPr>
      </w:pPr>
    </w:p>
    <w:p w14:paraId="7116F58B">
      <w:pPr>
        <w:pStyle w:val="53"/>
        <w:keepNext/>
        <w:keepLines/>
        <w:numPr>
          <w:ilvl w:val="1"/>
          <w:numId w:val="1"/>
        </w:numPr>
        <w:spacing w:before="340" w:after="330" w:line="578" w:lineRule="auto"/>
        <w:ind w:firstLineChars="0"/>
        <w:outlineLvl w:val="0"/>
        <w:rPr>
          <w:rFonts w:ascii="宋体" w:hAnsi="宋体" w:eastAsia="宋体"/>
          <w:b/>
          <w:bCs/>
          <w:vanish/>
          <w:kern w:val="44"/>
          <w:sz w:val="44"/>
          <w:szCs w:val="44"/>
        </w:rPr>
      </w:pPr>
    </w:p>
    <w:p w14:paraId="17D66EB6">
      <w:pPr>
        <w:pStyle w:val="4"/>
        <w:numPr>
          <w:ilvl w:val="0"/>
          <w:numId w:val="3"/>
        </w:numPr>
        <w:rPr>
          <w:rFonts w:ascii="宋体" w:hAnsi="宋体"/>
          <w:sz w:val="32"/>
        </w:rPr>
      </w:pPr>
      <w:bookmarkStart w:id="0" w:name="_3.1.1、模块1"/>
      <w:bookmarkEnd w:id="0"/>
      <w:bookmarkStart w:id="1" w:name="_6.1.1、大数据服务器"/>
      <w:bookmarkEnd w:id="1"/>
      <w:bookmarkStart w:id="2" w:name="_3.1.1、咨询服务"/>
      <w:bookmarkEnd w:id="2"/>
      <w:r>
        <w:rPr>
          <w:rFonts w:hint="eastAsia" w:ascii="宋体" w:hAnsi="宋体"/>
          <w:sz w:val="32"/>
        </w:rPr>
        <w:t>详细</w:t>
      </w:r>
      <w:r>
        <w:rPr>
          <w:rFonts w:hint="eastAsia" w:ascii="宋体" w:hAnsi="宋体"/>
          <w:sz w:val="32"/>
          <w:lang w:val="en-US" w:eastAsia="zh-CN"/>
        </w:rPr>
        <w:t>功能描述</w:t>
      </w:r>
    </w:p>
    <w:p w14:paraId="5DA45672">
      <w:pPr>
        <w:pStyle w:val="5"/>
        <w:rPr>
          <w:rFonts w:hint="eastAsia" w:ascii="宋体" w:hAnsi="宋体" w:eastAsia="宋体"/>
          <w:sz w:val="24"/>
          <w:szCs w:val="24"/>
        </w:rPr>
      </w:pPr>
      <w:r>
        <w:rPr>
          <w:rFonts w:ascii="宋体" w:hAnsi="宋体" w:eastAsia="宋体"/>
          <w:sz w:val="24"/>
          <w:szCs w:val="24"/>
        </w:rPr>
        <w:t>3.1</w:t>
      </w:r>
      <w:r>
        <w:rPr>
          <w:rFonts w:hint="eastAsia" w:ascii="宋体" w:hAnsi="宋体" w:eastAsia="宋体"/>
          <w:sz w:val="24"/>
          <w:szCs w:val="24"/>
        </w:rPr>
        <w:t>医技未联网报告无纸化系统</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
        <w:gridCol w:w="486"/>
        <w:gridCol w:w="552"/>
        <w:gridCol w:w="418"/>
        <w:gridCol w:w="569"/>
        <w:gridCol w:w="6910"/>
      </w:tblGrid>
      <w:tr w14:paraId="4AA0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0FCFBF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07" w:type="pct"/>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4F9B23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建设内容</w:t>
            </w:r>
          </w:p>
        </w:tc>
        <w:tc>
          <w:tcPr>
            <w:tcW w:w="981" w:type="pct"/>
            <w:gridSpan w:val="3"/>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067F0C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功能模块</w:t>
            </w:r>
          </w:p>
        </w:tc>
        <w:tc>
          <w:tcPr>
            <w:tcW w:w="3499" w:type="pct"/>
            <w:tcBorders>
              <w:top w:val="single" w:color="000000" w:sz="4" w:space="0"/>
              <w:left w:val="single" w:color="000000" w:sz="4" w:space="0"/>
              <w:bottom w:val="single" w:color="000000" w:sz="4" w:space="0"/>
              <w:right w:val="single" w:color="000000" w:sz="4" w:space="0"/>
            </w:tcBorders>
            <w:shd w:val="clear" w:color="auto" w:fill="B5C6EA"/>
            <w:noWrap/>
            <w:vAlign w:val="center"/>
          </w:tcPr>
          <w:p w14:paraId="5EE0EF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详细技术参数</w:t>
            </w:r>
          </w:p>
        </w:tc>
      </w:tr>
      <w:tr w14:paraId="3600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9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94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医技未联网报告客户端模块</w:t>
            </w:r>
          </w:p>
        </w:tc>
        <w:tc>
          <w:tcPr>
            <w:tcW w:w="98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C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用户登录</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E2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支持工号密码登录系统；</w:t>
            </w:r>
          </w:p>
        </w:tc>
      </w:tr>
      <w:tr w14:paraId="43C7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7775">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951D0">
            <w:pPr>
              <w:jc w:val="center"/>
              <w:rPr>
                <w:rFonts w:hint="eastAsia" w:ascii="宋体" w:hAnsi="宋体" w:eastAsia="宋体" w:cs="宋体"/>
                <w:i w:val="0"/>
                <w:iCs w:val="0"/>
                <w:color w:val="000000"/>
                <w:sz w:val="21"/>
                <w:szCs w:val="21"/>
                <w:u w:val="none"/>
              </w:rPr>
            </w:pPr>
          </w:p>
        </w:tc>
        <w:tc>
          <w:tcPr>
            <w:tcW w:w="98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B5FF">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0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支持医网信APP扫码登录；</w:t>
            </w:r>
          </w:p>
        </w:tc>
      </w:tr>
      <w:tr w14:paraId="1A50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A3BD">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5D3C4">
            <w:pPr>
              <w:jc w:val="center"/>
              <w:rPr>
                <w:rFonts w:hint="eastAsia" w:ascii="宋体" w:hAnsi="宋体" w:eastAsia="宋体" w:cs="宋体"/>
                <w:i w:val="0"/>
                <w:iCs w:val="0"/>
                <w:color w:val="000000"/>
                <w:sz w:val="21"/>
                <w:szCs w:val="21"/>
                <w:u w:val="none"/>
              </w:rPr>
            </w:pPr>
          </w:p>
        </w:tc>
        <w:tc>
          <w:tcPr>
            <w:tcW w:w="98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3C1F">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7D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支持密码找回功能；</w:t>
            </w:r>
          </w:p>
        </w:tc>
      </w:tr>
      <w:tr w14:paraId="4FEB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31F2">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A10E7">
            <w:pPr>
              <w:jc w:val="center"/>
              <w:rPr>
                <w:rFonts w:hint="eastAsia" w:ascii="宋体" w:hAnsi="宋体" w:eastAsia="宋体" w:cs="宋体"/>
                <w:i w:val="0"/>
                <w:iCs w:val="0"/>
                <w:color w:val="000000"/>
                <w:sz w:val="21"/>
                <w:szCs w:val="21"/>
                <w:u w:val="none"/>
              </w:rPr>
            </w:pP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C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报告类</w:t>
            </w: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7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未绑定</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1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文档导入</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5D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支持手动批量导入PDF文档；</w:t>
            </w:r>
          </w:p>
        </w:tc>
      </w:tr>
      <w:tr w14:paraId="20F0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73F3">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C5741">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53A5">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F320">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53D9">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59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支持自动导入扫描仪扫描的纸质版检查报告；</w:t>
            </w:r>
          </w:p>
        </w:tc>
      </w:tr>
      <w:tr w14:paraId="419E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342F">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FE29C">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AB43">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CFF3">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4849">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53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支持自动导入虚拟打印的Word版式检查报告文档；</w:t>
            </w:r>
          </w:p>
        </w:tc>
      </w:tr>
      <w:tr w14:paraId="3601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0FA9">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8AC68">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8325">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3D38">
            <w:pPr>
              <w:jc w:val="center"/>
              <w:rPr>
                <w:rFonts w:hint="eastAsia" w:ascii="宋体" w:hAnsi="宋体" w:eastAsia="宋体" w:cs="宋体"/>
                <w:i w:val="0"/>
                <w:iCs w:val="0"/>
                <w:color w:val="000000"/>
                <w:sz w:val="21"/>
                <w:szCs w:val="21"/>
                <w:u w:val="none"/>
              </w:rPr>
            </w:pP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C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文档操作</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E5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支持导入文档内容预览，支持跳转到指定文档页面；</w:t>
            </w:r>
          </w:p>
        </w:tc>
      </w:tr>
      <w:tr w14:paraId="16D2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FDF3">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14D06">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9AC0">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53C9">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422D">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26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支持导入文档打印；</w:t>
            </w:r>
          </w:p>
        </w:tc>
      </w:tr>
      <w:tr w14:paraId="0378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5D89">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83AF0">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3C3C">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FB9B">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8E26">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A5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支持多页PDF按页拆分形成新PDF文档；</w:t>
            </w:r>
          </w:p>
        </w:tc>
      </w:tr>
      <w:tr w14:paraId="68B2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CA84">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04922">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036D">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F336">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2413">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00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支持多个PDF文档合并成新PDF文档；</w:t>
            </w:r>
          </w:p>
        </w:tc>
      </w:tr>
      <w:tr w14:paraId="056F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AFAE">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57CFF">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8C95">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8C0A">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D07E">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14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支持对单个PDF彻底删除操作；</w:t>
            </w:r>
          </w:p>
        </w:tc>
      </w:tr>
      <w:tr w14:paraId="4037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2267">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79631">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CB99">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1002">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E536">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A0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支持批量删除选中PDF文档</w:t>
            </w:r>
          </w:p>
        </w:tc>
      </w:tr>
      <w:tr w14:paraId="1F30D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5C15">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9B62B">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9CEC">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0E83">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3EB8">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E8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支持清空未上传列表；</w:t>
            </w:r>
          </w:p>
        </w:tc>
      </w:tr>
      <w:tr w14:paraId="3A03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BFD5">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A21D7">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87F8">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4E2A">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8400">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A1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支持刷新未上传列表；</w:t>
            </w:r>
          </w:p>
        </w:tc>
      </w:tr>
      <w:tr w14:paraId="063A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C418">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AFF8">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80A1">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760F">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B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患者搜索</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A7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支持患者根据住院号、申请单号、患者姓名、患者编码、流水号查询住院患者、门诊患者、体检患者的检查医嘱项</w:t>
            </w:r>
          </w:p>
        </w:tc>
      </w:tr>
      <w:tr w14:paraId="3AE6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5D00">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60B5">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51F3">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698A">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1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患者绑定</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355E">
            <w:pPr>
              <w:keepNext w:val="0"/>
              <w:keepLines w:val="0"/>
              <w:widowControl/>
              <w:suppressLineNumbers w:val="0"/>
              <w:jc w:val="left"/>
              <w:textAlignment w:val="center"/>
              <w:rPr>
                <w:rFonts w:hint="eastAsia" w:ascii="宋体" w:hAnsi="宋体" w:eastAsia="宋体" w:cs="宋体"/>
                <w:b w:val="0"/>
                <w:bCs w:val="0"/>
                <w:i w:val="0"/>
                <w:iCs w:val="0"/>
                <w:caps w:val="0"/>
                <w:color w:val="404040"/>
                <w:spacing w:val="0"/>
                <w:sz w:val="21"/>
                <w:szCs w:val="21"/>
                <w:shd w:val="clear" w:fill="FFFFFF"/>
              </w:rPr>
            </w:pPr>
            <w:r>
              <w:rPr>
                <w:rFonts w:hint="eastAsia" w:ascii="宋体" w:hAnsi="宋体" w:cs="宋体"/>
                <w:b w:val="0"/>
                <w:bCs w:val="0"/>
                <w:i w:val="0"/>
                <w:iCs w:val="0"/>
                <w:color w:val="000000"/>
                <w:kern w:val="0"/>
                <w:sz w:val="21"/>
                <w:szCs w:val="21"/>
                <w:u w:val="none"/>
                <w:lang w:val="en-US" w:eastAsia="zh-CN" w:bidi="ar"/>
              </w:rPr>
              <w:t>1.</w:t>
            </w:r>
            <w:r>
              <w:rPr>
                <w:rFonts w:hint="eastAsia" w:ascii="宋体" w:hAnsi="宋体" w:eastAsia="宋体" w:cs="宋体"/>
                <w:b w:val="0"/>
                <w:bCs w:val="0"/>
                <w:i w:val="0"/>
                <w:iCs w:val="0"/>
                <w:caps w:val="0"/>
                <w:color w:val="404040"/>
                <w:spacing w:val="0"/>
                <w:sz w:val="21"/>
                <w:szCs w:val="21"/>
                <w:shd w:val="clear" w:fill="FFFFFF"/>
              </w:rPr>
              <w:t>单次关联原则：一个医嘱仅允许关联一个报告（即支持单次关联）。</w:t>
            </w:r>
          </w:p>
          <w:p w14:paraId="04696CB0">
            <w:pPr>
              <w:keepNext w:val="0"/>
              <w:keepLines w:val="0"/>
              <w:widowControl/>
              <w:suppressLineNumbers w:val="0"/>
              <w:jc w:val="left"/>
              <w:textAlignment w:val="center"/>
              <w:rPr>
                <w:rFonts w:hint="eastAsia" w:ascii="宋体" w:hAnsi="宋体" w:eastAsia="宋体" w:cs="宋体"/>
                <w:b w:val="0"/>
                <w:bCs w:val="0"/>
                <w:i w:val="0"/>
                <w:iCs w:val="0"/>
                <w:caps w:val="0"/>
                <w:color w:val="404040"/>
                <w:spacing w:val="0"/>
                <w:sz w:val="21"/>
                <w:szCs w:val="21"/>
                <w:shd w:val="clear" w:fill="FFFFFF"/>
              </w:rPr>
            </w:pPr>
            <w:r>
              <w:rPr>
                <w:rFonts w:hint="eastAsia" w:ascii="宋体" w:hAnsi="宋体" w:cs="宋体"/>
                <w:b w:val="0"/>
                <w:bCs w:val="0"/>
                <w:i w:val="0"/>
                <w:iCs w:val="0"/>
                <w:caps w:val="0"/>
                <w:color w:val="404040"/>
                <w:spacing w:val="0"/>
                <w:sz w:val="21"/>
                <w:szCs w:val="21"/>
                <w:shd w:val="clear" w:fill="FFFFFF"/>
                <w:lang w:val="en-US" w:eastAsia="zh-CN"/>
              </w:rPr>
              <w:t>2.</w:t>
            </w:r>
            <w:r>
              <w:rPr>
                <w:rFonts w:hint="eastAsia" w:ascii="宋体" w:hAnsi="宋体" w:eastAsia="宋体" w:cs="宋体"/>
                <w:b w:val="0"/>
                <w:bCs w:val="0"/>
                <w:i w:val="0"/>
                <w:iCs w:val="0"/>
                <w:caps w:val="0"/>
                <w:color w:val="404040"/>
                <w:spacing w:val="0"/>
                <w:sz w:val="21"/>
                <w:szCs w:val="21"/>
                <w:shd w:val="clear" w:fill="FFFFFF"/>
              </w:rPr>
              <w:t>重复关联处理：当用户尝试为已关联报告的医嘱再次关联报告时，系统应阻止操作。</w:t>
            </w:r>
          </w:p>
          <w:p w14:paraId="163F0D52">
            <w:pPr>
              <w:keepNext w:val="0"/>
              <w:keepLines w:val="0"/>
              <w:widowControl/>
              <w:suppressLineNumbers w:val="0"/>
              <w:jc w:val="left"/>
              <w:textAlignment w:val="center"/>
              <w:rPr>
                <w:rFonts w:hint="eastAsia" w:ascii="宋体" w:hAnsi="宋体" w:eastAsia="宋体" w:cs="宋体"/>
                <w:b w:val="0"/>
                <w:bCs w:val="0"/>
                <w:i w:val="0"/>
                <w:iCs w:val="0"/>
                <w:caps w:val="0"/>
                <w:color w:val="404040"/>
                <w:spacing w:val="0"/>
                <w:sz w:val="21"/>
                <w:szCs w:val="21"/>
                <w:shd w:val="clear" w:fill="FFFFFF"/>
              </w:rPr>
            </w:pPr>
            <w:r>
              <w:rPr>
                <w:rFonts w:hint="eastAsia" w:ascii="宋体" w:hAnsi="宋体" w:cs="宋体"/>
                <w:b w:val="0"/>
                <w:bCs w:val="0"/>
                <w:i w:val="0"/>
                <w:iCs w:val="0"/>
                <w:caps w:val="0"/>
                <w:color w:val="404040"/>
                <w:spacing w:val="0"/>
                <w:sz w:val="21"/>
                <w:szCs w:val="21"/>
                <w:shd w:val="clear" w:fill="FFFFFF"/>
                <w:lang w:val="en-US" w:eastAsia="zh-CN"/>
              </w:rPr>
              <w:t>3.</w:t>
            </w:r>
            <w:r>
              <w:rPr>
                <w:rFonts w:hint="eastAsia" w:ascii="宋体" w:hAnsi="宋体" w:eastAsia="宋体" w:cs="宋体"/>
                <w:b w:val="0"/>
                <w:bCs w:val="0"/>
                <w:i w:val="0"/>
                <w:iCs w:val="0"/>
                <w:caps w:val="0"/>
                <w:color w:val="404040"/>
                <w:spacing w:val="0"/>
                <w:sz w:val="21"/>
                <w:szCs w:val="21"/>
                <w:shd w:val="clear" w:fill="FFFFFF"/>
              </w:rPr>
              <w:t>显示提示信息：明确告知用户该医嘱已存在关联报告，不可重复关联。</w:t>
            </w:r>
          </w:p>
          <w:p w14:paraId="0978E409">
            <w:pPr>
              <w:keepNext w:val="0"/>
              <w:keepLines w:val="0"/>
              <w:widowControl/>
              <w:suppressLineNumbers w:val="0"/>
              <w:jc w:val="left"/>
              <w:textAlignment w:val="center"/>
              <w:rPr>
                <w:rFonts w:hint="eastAsia" w:ascii="宋体" w:hAnsi="宋体" w:eastAsia="宋体" w:cs="宋体"/>
                <w:b w:val="0"/>
                <w:bCs w:val="0"/>
                <w:i w:val="0"/>
                <w:iCs w:val="0"/>
                <w:caps w:val="0"/>
                <w:color w:val="404040"/>
                <w:spacing w:val="0"/>
                <w:sz w:val="21"/>
                <w:szCs w:val="21"/>
                <w:shd w:val="clear" w:fill="FFFFFF"/>
              </w:rPr>
            </w:pPr>
            <w:r>
              <w:rPr>
                <w:rFonts w:hint="eastAsia" w:ascii="宋体" w:hAnsi="宋体" w:eastAsia="宋体" w:cs="宋体"/>
                <w:b w:val="0"/>
                <w:bCs w:val="0"/>
                <w:i w:val="0"/>
                <w:iCs w:val="0"/>
                <w:caps w:val="0"/>
                <w:color w:val="404040"/>
                <w:spacing w:val="0"/>
                <w:sz w:val="21"/>
                <w:szCs w:val="21"/>
                <w:shd w:val="clear" w:fill="FFFFFF"/>
              </w:rPr>
              <w:t>展示历史报告信息（若存在）：在提示信息中清晰显示已关联的历史报告名称及其上传时间。</w:t>
            </w:r>
          </w:p>
          <w:p w14:paraId="2A77D7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b w:val="0"/>
                <w:bCs w:val="0"/>
                <w:i w:val="0"/>
                <w:iCs w:val="0"/>
                <w:caps w:val="0"/>
                <w:color w:val="404040"/>
                <w:spacing w:val="0"/>
                <w:sz w:val="21"/>
                <w:szCs w:val="21"/>
                <w:shd w:val="clear" w:fill="FFFFFF"/>
                <w:lang w:val="en-US" w:eastAsia="zh-CN"/>
              </w:rPr>
              <w:t>4.</w:t>
            </w:r>
            <w:r>
              <w:rPr>
                <w:rFonts w:hint="eastAsia" w:ascii="宋体" w:hAnsi="宋体" w:eastAsia="宋体" w:cs="宋体"/>
                <w:b w:val="0"/>
                <w:bCs w:val="0"/>
                <w:i w:val="0"/>
                <w:iCs w:val="0"/>
                <w:caps w:val="0"/>
                <w:color w:val="404040"/>
                <w:spacing w:val="0"/>
                <w:sz w:val="21"/>
                <w:szCs w:val="21"/>
                <w:shd w:val="clear" w:fill="FFFFFF"/>
              </w:rPr>
              <w:t>报告覆盖机制：如需为该医嘱关联新报告（覆盖历史报告），用户针对该医嘱的历史关联报告发起申请作废流程。待历史报告作废申请获得批准并生效后，可重新绑定新报告至该医嘱</w:t>
            </w:r>
            <w:r>
              <w:rPr>
                <w:rFonts w:hint="eastAsia" w:ascii="宋体" w:hAnsi="宋体" w:eastAsia="宋体" w:cs="宋体"/>
                <w:b w:val="0"/>
                <w:bCs w:val="0"/>
                <w:i w:val="0"/>
                <w:iCs w:val="0"/>
                <w:caps w:val="0"/>
                <w:color w:val="404040"/>
                <w:spacing w:val="0"/>
                <w:sz w:val="21"/>
                <w:szCs w:val="21"/>
                <w:shd w:val="clear" w:fill="FFFFFF"/>
                <w:lang w:eastAsia="zh-CN"/>
              </w:rPr>
              <w:t>。</w:t>
            </w:r>
          </w:p>
        </w:tc>
      </w:tr>
      <w:tr w14:paraId="0E01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A930">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6C405">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B4BB">
            <w:pPr>
              <w:jc w:val="center"/>
              <w:rPr>
                <w:rFonts w:hint="eastAsia" w:ascii="宋体" w:hAnsi="宋体" w:eastAsia="宋体" w:cs="宋体"/>
                <w:i w:val="0"/>
                <w:iCs w:val="0"/>
                <w:color w:val="000000"/>
                <w:sz w:val="21"/>
                <w:szCs w:val="21"/>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A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已绑定</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9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解除绑定</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17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允许用户对确认绑定错误的报告进行解除绑定</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解除绑定操作成功后，该报告状态变更为未关联</w:t>
            </w:r>
            <w:r>
              <w:rPr>
                <w:rFonts w:hint="eastAsia" w:ascii="宋体" w:hAnsi="宋体" w:cs="宋体"/>
                <w:i w:val="0"/>
                <w:iCs w:val="0"/>
                <w:color w:val="000000"/>
                <w:kern w:val="0"/>
                <w:sz w:val="21"/>
                <w:szCs w:val="21"/>
                <w:u w:val="none"/>
                <w:lang w:val="en-US" w:eastAsia="zh-CN" w:bidi="ar"/>
              </w:rPr>
              <w:t>，状态变更后，该报告会自动出现在未绑定报告列表。</w:t>
            </w:r>
          </w:p>
        </w:tc>
      </w:tr>
      <w:tr w14:paraId="6351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B061">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92C00">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4C97">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03D0">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B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绑定删除</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39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支持绑定错误后PDF文档直接删除操作；</w:t>
            </w:r>
          </w:p>
        </w:tc>
      </w:tr>
      <w:tr w14:paraId="39DA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881D">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6B2E0">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A0CE">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E5F1">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1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显示患者</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0A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按患者类型区分如门诊、住院患者明确区分门诊患者、与住院患者，可按患者维度显示该患者此次绑定的所有检查报告；</w:t>
            </w:r>
          </w:p>
        </w:tc>
      </w:tr>
      <w:tr w14:paraId="2A94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6E59">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41DF7">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E314">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CFC9">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1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报告浏览</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71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内容预览:系统支持对已绑定或待绑定的报告文档进行内容预览。用户可在预览界面直接查看报告内容。</w:t>
            </w:r>
          </w:p>
          <w:p w14:paraId="50CBEE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页数显示:在预览界面显著位置（如预览窗口顶部或底部状态栏），清晰显示当前报告文档的总页数。</w:t>
            </w:r>
          </w:p>
          <w:p w14:paraId="1E7B837E">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页面跳转:预览界面提供便捷的页面跳转功能，允许用户快速定位到文档的指定页面</w:t>
            </w:r>
            <w:r>
              <w:rPr>
                <w:rFonts w:hint="eastAsia" w:ascii="宋体" w:hAnsi="宋体" w:cs="宋体"/>
                <w:i w:val="0"/>
                <w:iCs w:val="0"/>
                <w:color w:val="000000"/>
                <w:sz w:val="21"/>
                <w:szCs w:val="21"/>
                <w:u w:val="none"/>
                <w:lang w:eastAsia="zh-CN"/>
              </w:rPr>
              <w:t>。</w:t>
            </w:r>
          </w:p>
        </w:tc>
      </w:tr>
      <w:tr w14:paraId="0FD2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4E3C">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CC5D0">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69F4">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1A62">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F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CA签名样式</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73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支持签名图片样式浏览，便于确认当前签名人信息</w:t>
            </w:r>
            <w:r>
              <w:rPr>
                <w:rFonts w:hint="eastAsia" w:ascii="宋体" w:hAnsi="宋体" w:cs="宋体"/>
                <w:i w:val="0"/>
                <w:iCs w:val="0"/>
                <w:color w:val="000000"/>
                <w:kern w:val="0"/>
                <w:sz w:val="21"/>
                <w:szCs w:val="21"/>
                <w:u w:val="none"/>
                <w:lang w:val="en-US" w:eastAsia="zh-CN" w:bidi="ar"/>
              </w:rPr>
              <w:t>；</w:t>
            </w:r>
          </w:p>
        </w:tc>
      </w:tr>
      <w:tr w14:paraId="67BA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A525">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C04C6">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9237">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787B">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F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多级审签</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9D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支持多用户签名如检查报告需要发布人签名与审核人签名等多级签名；</w:t>
            </w:r>
          </w:p>
        </w:tc>
      </w:tr>
      <w:tr w14:paraId="2A8B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E563">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49148">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D74E">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54A4">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9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报告编辑</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00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支持对报告内容进行编辑，如新增批注对报告进行结论总结；</w:t>
            </w:r>
          </w:p>
        </w:tc>
      </w:tr>
      <w:tr w14:paraId="0D56D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FDBE">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1563F">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9FCE">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B7B7">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7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推送签名</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5B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支持对检查报告指定位置进行医网信APP签名签名操作，并把签名样式显示在PDF对应位置，医网信APP上显示未签名记录；</w:t>
            </w:r>
          </w:p>
        </w:tc>
      </w:tr>
      <w:tr w14:paraId="2A24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C8A4">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081DE">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FE69">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2899">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9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自动签名</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1B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支持使用医网信APP扫描二维码开启自动签名操作；开启自动签名后推送到手机上的签名记录会自动签署；</w:t>
            </w:r>
          </w:p>
        </w:tc>
      </w:tr>
      <w:tr w14:paraId="1486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B8EA">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D8E60">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D7F6">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E6D9">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批量提交</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63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支持对多个患者批量提交检查报告，并上传病案系统、CDR系统；</w:t>
            </w:r>
          </w:p>
        </w:tc>
      </w:tr>
      <w:tr w14:paraId="5052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DA4B">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E8447">
            <w:pPr>
              <w:jc w:val="center"/>
              <w:rPr>
                <w:rFonts w:hint="eastAsia" w:ascii="宋体" w:hAnsi="宋体" w:eastAsia="宋体" w:cs="宋体"/>
                <w:i w:val="0"/>
                <w:iCs w:val="0"/>
                <w:color w:val="000000"/>
                <w:sz w:val="21"/>
                <w:szCs w:val="21"/>
                <w:u w:val="none"/>
              </w:rPr>
            </w:pP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7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文书类</w:t>
            </w: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D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未绑定</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4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文档导入</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76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支持手动批量导入PDF文档；</w:t>
            </w:r>
          </w:p>
        </w:tc>
      </w:tr>
      <w:tr w14:paraId="0D5B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F79E">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736D2">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586A">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0E84">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2869">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D6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支持自动导入扫描仪扫描的纸质版检查报告；</w:t>
            </w:r>
          </w:p>
        </w:tc>
      </w:tr>
      <w:tr w14:paraId="77C2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DBF3">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8302A">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12E6">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A6E0">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C2FF">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50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支持自动导入虚拟打印的Word版式检查报告文档；</w:t>
            </w:r>
          </w:p>
        </w:tc>
      </w:tr>
      <w:tr w14:paraId="30B2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04D2">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D0E57">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F54E">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4E1D">
            <w:pPr>
              <w:jc w:val="center"/>
              <w:rPr>
                <w:rFonts w:hint="eastAsia" w:ascii="宋体" w:hAnsi="宋体" w:eastAsia="宋体" w:cs="宋体"/>
                <w:i w:val="0"/>
                <w:iCs w:val="0"/>
                <w:color w:val="000000"/>
                <w:sz w:val="21"/>
                <w:szCs w:val="21"/>
                <w:u w:val="none"/>
              </w:rPr>
            </w:pP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8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文档操作</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AA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支持导入文档内容预览，页数，支持跳转到指定文档页面；</w:t>
            </w:r>
          </w:p>
        </w:tc>
      </w:tr>
      <w:tr w14:paraId="29CA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6849">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DD38">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2947">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A65F">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D8F1">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3F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支持导入文档打印；</w:t>
            </w:r>
          </w:p>
        </w:tc>
      </w:tr>
      <w:tr w14:paraId="37FB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6265">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F464">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AF1B">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F53C">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79D7">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E4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支持多页PDF按页拆分形形成新PDF文档；</w:t>
            </w:r>
          </w:p>
        </w:tc>
      </w:tr>
      <w:tr w14:paraId="3245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BB7A">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EA04A">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46AB">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DC72">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F506">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7E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支持多个PDF文档合并成新PDF文档；</w:t>
            </w:r>
          </w:p>
        </w:tc>
      </w:tr>
      <w:tr w14:paraId="113E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3EB9">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1DB5B">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146D">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A97C">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C8E6">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D1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支持对单个PDF彻底删除操作；</w:t>
            </w:r>
          </w:p>
        </w:tc>
      </w:tr>
      <w:tr w14:paraId="1241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BD1C">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87E8">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9411">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CFEC">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CC84">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01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支持批量删除选中PDF文档</w:t>
            </w:r>
          </w:p>
        </w:tc>
      </w:tr>
      <w:tr w14:paraId="73B4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0E1F">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F3D5D">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B6BB">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D99D">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6B31">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D1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支持清空未上传列表；</w:t>
            </w:r>
          </w:p>
        </w:tc>
      </w:tr>
      <w:tr w14:paraId="4351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0ACF">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B9E5A">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6E53">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030A">
            <w:pPr>
              <w:jc w:val="center"/>
              <w:rPr>
                <w:rFonts w:hint="eastAsia" w:ascii="宋体" w:hAnsi="宋体" w:eastAsia="宋体" w:cs="宋体"/>
                <w:i w:val="0"/>
                <w:iCs w:val="0"/>
                <w:color w:val="000000"/>
                <w:sz w:val="21"/>
                <w:szCs w:val="21"/>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F8B4">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93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支持刷新未上传列表；</w:t>
            </w:r>
          </w:p>
        </w:tc>
      </w:tr>
      <w:tr w14:paraId="3639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2C01">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E1C36">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3C0A">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62E7">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F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患者搜索</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E4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支持患者根据住院号、患者姓名、患者编码、流水号查询住院患者、门诊患者、体检患者的检查医嘱项</w:t>
            </w:r>
            <w:r>
              <w:rPr>
                <w:rFonts w:hint="eastAsia" w:ascii="宋体" w:hAnsi="宋体" w:cs="宋体"/>
                <w:i w:val="0"/>
                <w:iCs w:val="0"/>
                <w:color w:val="000000"/>
                <w:kern w:val="0"/>
                <w:sz w:val="21"/>
                <w:szCs w:val="21"/>
                <w:u w:val="none"/>
                <w:lang w:val="en-US" w:eastAsia="zh-CN" w:bidi="ar"/>
              </w:rPr>
              <w:t>；</w:t>
            </w:r>
          </w:p>
        </w:tc>
      </w:tr>
      <w:tr w14:paraId="3038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4BF8">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330B1">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2E90">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B8A8">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9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患者绑定</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46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t>
            </w:r>
            <w:r>
              <w:rPr>
                <w:rFonts w:hint="eastAsia" w:ascii="宋体" w:hAnsi="宋体" w:cs="宋体"/>
                <w:i w:val="0"/>
                <w:iCs w:val="0"/>
                <w:color w:val="000000"/>
                <w:kern w:val="0"/>
                <w:sz w:val="21"/>
                <w:szCs w:val="21"/>
                <w:u w:val="none"/>
                <w:lang w:val="en-US" w:eastAsia="zh-CN" w:bidi="ar"/>
              </w:rPr>
              <w:t>文书与患者关联</w:t>
            </w:r>
            <w:r>
              <w:rPr>
                <w:rFonts w:hint="eastAsia" w:ascii="宋体" w:hAnsi="宋体" w:eastAsia="宋体" w:cs="宋体"/>
                <w:i w:val="0"/>
                <w:iCs w:val="0"/>
                <w:color w:val="000000"/>
                <w:kern w:val="0"/>
                <w:sz w:val="21"/>
                <w:szCs w:val="21"/>
                <w:u w:val="none"/>
                <w:lang w:val="en-US" w:eastAsia="zh-CN" w:bidi="ar"/>
              </w:rPr>
              <w:t>；</w:t>
            </w:r>
          </w:p>
        </w:tc>
      </w:tr>
      <w:tr w14:paraId="1F36A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2269">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BA59D">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4ABE">
            <w:pPr>
              <w:jc w:val="center"/>
              <w:rPr>
                <w:rFonts w:hint="eastAsia" w:ascii="宋体" w:hAnsi="宋体" w:eastAsia="宋体" w:cs="宋体"/>
                <w:i w:val="0"/>
                <w:iCs w:val="0"/>
                <w:color w:val="000000"/>
                <w:sz w:val="21"/>
                <w:szCs w:val="21"/>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6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已绑定</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E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解除绑定</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F9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允许用户对确认绑定错误的报告进行解除绑定</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解除绑定操作成功后，该报告状态变更为未关联</w:t>
            </w:r>
            <w:r>
              <w:rPr>
                <w:rFonts w:hint="eastAsia" w:ascii="宋体" w:hAnsi="宋体" w:cs="宋体"/>
                <w:i w:val="0"/>
                <w:iCs w:val="0"/>
                <w:color w:val="000000"/>
                <w:kern w:val="0"/>
                <w:sz w:val="21"/>
                <w:szCs w:val="21"/>
                <w:u w:val="none"/>
                <w:lang w:val="en-US" w:eastAsia="zh-CN" w:bidi="ar"/>
              </w:rPr>
              <w:t>，状态变更后，该报告会自动出现在未绑定报告列表界面。</w:t>
            </w:r>
          </w:p>
        </w:tc>
      </w:tr>
      <w:tr w14:paraId="4C57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E936">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BE2F2">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CA1D">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82D8">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0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绑定删除</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52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支持绑定错误后PDF文档直接删除操作；</w:t>
            </w:r>
          </w:p>
        </w:tc>
      </w:tr>
      <w:tr w14:paraId="180E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F322">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EF659">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E264">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566F">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2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显示患者</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03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按患者类型区分如门诊、住院患者明确区分门诊患者、与住院患者，可按患者维度显示该患者此次绑定的所有检查报告；</w:t>
            </w:r>
          </w:p>
        </w:tc>
      </w:tr>
      <w:tr w14:paraId="7330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1CF8">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46249">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874D">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C0E9">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5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报告浏览</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EC9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内容预览:系统支持对已绑定或待绑定的报告文档进行内容预览。用户可在预览界面直接查看报告内容。</w:t>
            </w:r>
          </w:p>
          <w:p w14:paraId="2A80CA5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页数显示:在预览界面显著位置（如预览窗口顶部或底部状态栏），清晰显示当前报告文档的总页数。</w:t>
            </w:r>
          </w:p>
          <w:p w14:paraId="4FDDBB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页面跳转:预览界面提供便捷的页面跳转功能，允许用户快速定位到文档的指定页面</w:t>
            </w:r>
            <w:r>
              <w:rPr>
                <w:rFonts w:hint="eastAsia" w:ascii="宋体" w:hAnsi="宋体" w:cs="宋体"/>
                <w:i w:val="0"/>
                <w:iCs w:val="0"/>
                <w:color w:val="000000"/>
                <w:kern w:val="0"/>
                <w:sz w:val="21"/>
                <w:szCs w:val="21"/>
                <w:u w:val="none"/>
                <w:lang w:val="en-US" w:eastAsia="zh-CN" w:bidi="ar"/>
              </w:rPr>
              <w:t>。</w:t>
            </w:r>
          </w:p>
        </w:tc>
      </w:tr>
      <w:tr w14:paraId="4882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F5F3">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082CA">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A7D1">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3A18">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F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CA签名样式</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BD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支持签名图片样式浏览，便于确认当前签名人信息</w:t>
            </w:r>
            <w:r>
              <w:rPr>
                <w:rFonts w:hint="eastAsia" w:ascii="宋体" w:hAnsi="宋体" w:cs="宋体"/>
                <w:i w:val="0"/>
                <w:iCs w:val="0"/>
                <w:color w:val="000000"/>
                <w:kern w:val="0"/>
                <w:sz w:val="21"/>
                <w:szCs w:val="21"/>
                <w:u w:val="none"/>
                <w:lang w:val="en-US" w:eastAsia="zh-CN" w:bidi="ar"/>
              </w:rPr>
              <w:t>；</w:t>
            </w:r>
          </w:p>
        </w:tc>
      </w:tr>
      <w:tr w14:paraId="773D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0D03">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C763">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B317">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97AB">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4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多级审签</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4F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支持多用户签名如检查报告需要发布人签名与审核人签名等多级签名；</w:t>
            </w:r>
          </w:p>
        </w:tc>
      </w:tr>
      <w:tr w14:paraId="4DC9D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4EA5">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921A8">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AF20">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41CC">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B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报告编辑</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A9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支持对报告内容进行编辑，如新增批注对报告进行结论总结；</w:t>
            </w:r>
          </w:p>
        </w:tc>
      </w:tr>
      <w:tr w14:paraId="5895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CBD0">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9CF7C">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4E3D">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BAB7">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5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推送签名</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DA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支持对检查报告指定位置进行医网信APP签名签名操作，并把签名样式显示在PDF对应位置，医网信APP上显示未签名记录；</w:t>
            </w:r>
          </w:p>
        </w:tc>
      </w:tr>
      <w:tr w14:paraId="3C74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1FD9">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579BE">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9AD4">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4A1D">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6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自动签名</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BE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支持使用医网信APP扫描二维码开启自动签名操作；开启自动签名后推送到手机上的签名记录会自动签署；</w:t>
            </w:r>
          </w:p>
        </w:tc>
      </w:tr>
      <w:tr w14:paraId="4825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2720">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FC26E">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5237">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FF23">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8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科室选择</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F3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支持按科室选择方案，方案中为科室常用检查报告，再次打开后默认上次选择科室；</w:t>
            </w:r>
          </w:p>
        </w:tc>
      </w:tr>
      <w:tr w14:paraId="2BBD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7D21">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39F80">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99D0">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3D57">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5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文档改名</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97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支持绑定后检查报告文档名称修改；</w:t>
            </w:r>
          </w:p>
        </w:tc>
      </w:tr>
      <w:tr w14:paraId="412D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E4E5">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9AE78">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747E">
            <w:pPr>
              <w:jc w:val="center"/>
              <w:rPr>
                <w:rFonts w:hint="eastAsia" w:ascii="宋体" w:hAnsi="宋体" w:eastAsia="宋体" w:cs="宋体"/>
                <w:i w:val="0"/>
                <w:iCs w:val="0"/>
                <w:color w:val="000000"/>
                <w:sz w:val="21"/>
                <w:szCs w:val="21"/>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2434">
            <w:pPr>
              <w:jc w:val="center"/>
              <w:rPr>
                <w:rFonts w:hint="eastAsia" w:ascii="宋体" w:hAnsi="宋体" w:eastAsia="宋体" w:cs="宋体"/>
                <w:i w:val="0"/>
                <w:iCs w:val="0"/>
                <w:color w:val="000000"/>
                <w:sz w:val="21"/>
                <w:szCs w:val="21"/>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7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批量提交</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B4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支持对多个患者批量提交检查报告，并上传病案系统、CDR系统；</w:t>
            </w:r>
          </w:p>
        </w:tc>
      </w:tr>
      <w:tr w14:paraId="43E1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E8B9">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D18F6">
            <w:pPr>
              <w:jc w:val="center"/>
              <w:rPr>
                <w:rFonts w:hint="eastAsia" w:ascii="宋体" w:hAnsi="宋体" w:eastAsia="宋体" w:cs="宋体"/>
                <w:i w:val="0"/>
                <w:iCs w:val="0"/>
                <w:color w:val="000000"/>
                <w:sz w:val="21"/>
                <w:szCs w:val="21"/>
                <w:u w:val="none"/>
              </w:rPr>
            </w:pP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F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上传记录</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9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记录查询</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6F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支持按住院号，申请单号，患者姓名，科室名称查询上传记录信息；</w:t>
            </w:r>
          </w:p>
        </w:tc>
      </w:tr>
      <w:tr w14:paraId="3675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626A">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0910E">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BDA7">
            <w:pPr>
              <w:jc w:val="center"/>
              <w:rPr>
                <w:rFonts w:hint="eastAsia" w:ascii="宋体" w:hAnsi="宋体" w:eastAsia="宋体" w:cs="宋体"/>
                <w:i w:val="0"/>
                <w:iCs w:val="0"/>
                <w:color w:val="000000"/>
                <w:sz w:val="21"/>
                <w:szCs w:val="21"/>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E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内容浏览</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E36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内容预览:系统支持对已绑定或待绑定的报告文档进行内容预览。用户可在预览界面直接查看报告内容。</w:t>
            </w:r>
          </w:p>
          <w:p w14:paraId="262C939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页数显示:在预览界面显著位置（如预览窗口顶部或底部状态栏），清晰显示当前报告文档的总页数。</w:t>
            </w:r>
          </w:p>
          <w:p w14:paraId="157881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页面跳转:预览界面提供便捷的页面跳转功能，允许用户快速定位到文档的指定页面；</w:t>
            </w:r>
          </w:p>
        </w:tc>
      </w:tr>
      <w:tr w14:paraId="489C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11E5">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168F7">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2ADB">
            <w:pPr>
              <w:jc w:val="center"/>
              <w:rPr>
                <w:rFonts w:hint="eastAsia" w:ascii="宋体" w:hAnsi="宋体" w:eastAsia="宋体" w:cs="宋体"/>
                <w:i w:val="0"/>
                <w:iCs w:val="0"/>
                <w:color w:val="000000"/>
                <w:sz w:val="21"/>
                <w:szCs w:val="21"/>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A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作废申请</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B56E">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系统支持用户对已上传并绑定的历史检查报告发起申请作废操作</w:t>
            </w:r>
            <w:r>
              <w:rPr>
                <w:rFonts w:hint="eastAsia" w:ascii="宋体" w:hAnsi="宋体" w:cs="宋体"/>
                <w:i w:val="0"/>
                <w:iCs w:val="0"/>
                <w:color w:val="000000"/>
                <w:sz w:val="21"/>
                <w:szCs w:val="21"/>
                <w:u w:val="none"/>
                <w:lang w:eastAsia="zh-CN"/>
              </w:rPr>
              <w:t>。</w:t>
            </w:r>
          </w:p>
          <w:p w14:paraId="2D7AD3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作废申请需提交至管理员审核,审核通过后，该历史检查报告的状态才更新为"已作废"。</w:t>
            </w:r>
          </w:p>
          <w:p w14:paraId="696B8B98">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报告状态更新为"已作废"后，用户方可对该原医嘱执行重新绑定操作，关联新的检查报告</w:t>
            </w:r>
            <w:r>
              <w:rPr>
                <w:rFonts w:hint="eastAsia" w:ascii="宋体" w:hAnsi="宋体" w:cs="宋体"/>
                <w:i w:val="0"/>
                <w:iCs w:val="0"/>
                <w:color w:val="000000"/>
                <w:sz w:val="21"/>
                <w:szCs w:val="21"/>
                <w:u w:val="none"/>
                <w:lang w:eastAsia="zh-CN"/>
              </w:rPr>
              <w:t>。</w:t>
            </w:r>
          </w:p>
        </w:tc>
      </w:tr>
      <w:tr w14:paraId="7568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101B">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0D190">
            <w:pPr>
              <w:jc w:val="center"/>
              <w:rPr>
                <w:rFonts w:hint="eastAsia" w:ascii="宋体" w:hAnsi="宋体" w:eastAsia="宋体" w:cs="宋体"/>
                <w:i w:val="0"/>
                <w:iCs w:val="0"/>
                <w:color w:val="000000"/>
                <w:sz w:val="21"/>
                <w:szCs w:val="21"/>
                <w:u w:val="none"/>
              </w:rPr>
            </w:pP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A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6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关于</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B8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显示当前电脑内网IP电脑及客户端版；</w:t>
            </w:r>
          </w:p>
        </w:tc>
      </w:tr>
      <w:tr w14:paraId="1CE4D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D6CE">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C80C4">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19B4">
            <w:pPr>
              <w:jc w:val="center"/>
              <w:rPr>
                <w:rFonts w:hint="eastAsia" w:ascii="宋体" w:hAnsi="宋体" w:eastAsia="宋体" w:cs="宋体"/>
                <w:i w:val="0"/>
                <w:iCs w:val="0"/>
                <w:color w:val="000000"/>
                <w:sz w:val="21"/>
                <w:szCs w:val="21"/>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E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修改密码</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EE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支持用户密码修改，密码需包含字母数字特殊字符；</w:t>
            </w:r>
          </w:p>
        </w:tc>
      </w:tr>
      <w:tr w14:paraId="3285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7EC8">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07660">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0645">
            <w:pPr>
              <w:jc w:val="center"/>
              <w:rPr>
                <w:rFonts w:hint="eastAsia" w:ascii="宋体" w:hAnsi="宋体" w:eastAsia="宋体" w:cs="宋体"/>
                <w:i w:val="0"/>
                <w:iCs w:val="0"/>
                <w:color w:val="000000"/>
                <w:sz w:val="21"/>
                <w:szCs w:val="21"/>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E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退出登录</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64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退出当前系统；</w:t>
            </w:r>
          </w:p>
        </w:tc>
      </w:tr>
      <w:tr w14:paraId="03AF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9448">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C0F84">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8800">
            <w:pPr>
              <w:jc w:val="center"/>
              <w:rPr>
                <w:rFonts w:hint="eastAsia" w:ascii="宋体" w:hAnsi="宋体" w:eastAsia="宋体" w:cs="宋体"/>
                <w:i w:val="0"/>
                <w:iCs w:val="0"/>
                <w:color w:val="000000"/>
                <w:sz w:val="21"/>
                <w:szCs w:val="21"/>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A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自动更新</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D5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打开系统后如有新版本则会提示是否更新；</w:t>
            </w:r>
          </w:p>
        </w:tc>
      </w:tr>
      <w:tr w14:paraId="23FB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1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09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医技未联网报告管理端模块</w:t>
            </w:r>
          </w:p>
        </w:tc>
        <w:tc>
          <w:tcPr>
            <w:tcW w:w="98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2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用户登录</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30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支持工号密码登录系统；</w:t>
            </w:r>
          </w:p>
        </w:tc>
      </w:tr>
      <w:tr w14:paraId="499D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FA91">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DB96">
            <w:pPr>
              <w:jc w:val="center"/>
              <w:rPr>
                <w:rFonts w:hint="eastAsia" w:ascii="宋体" w:hAnsi="宋体" w:eastAsia="宋体" w:cs="宋体"/>
                <w:i w:val="0"/>
                <w:iCs w:val="0"/>
                <w:color w:val="000000"/>
                <w:sz w:val="21"/>
                <w:szCs w:val="21"/>
                <w:u w:val="none"/>
              </w:rPr>
            </w:pPr>
          </w:p>
        </w:tc>
        <w:tc>
          <w:tcPr>
            <w:tcW w:w="98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0DF3">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CD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支持医网信APP扫码登录；</w:t>
            </w:r>
          </w:p>
        </w:tc>
      </w:tr>
      <w:tr w14:paraId="5C43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AEAC">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A72E">
            <w:pPr>
              <w:jc w:val="center"/>
              <w:rPr>
                <w:rFonts w:hint="eastAsia" w:ascii="宋体" w:hAnsi="宋体" w:eastAsia="宋体" w:cs="宋体"/>
                <w:i w:val="0"/>
                <w:iCs w:val="0"/>
                <w:color w:val="000000"/>
                <w:sz w:val="21"/>
                <w:szCs w:val="21"/>
                <w:u w:val="none"/>
              </w:rPr>
            </w:pPr>
          </w:p>
        </w:tc>
        <w:tc>
          <w:tcPr>
            <w:tcW w:w="98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2415">
            <w:pPr>
              <w:jc w:val="center"/>
              <w:rPr>
                <w:rFonts w:hint="eastAsia" w:ascii="宋体" w:hAnsi="宋体" w:eastAsia="宋体" w:cs="宋体"/>
                <w:i w:val="0"/>
                <w:iCs w:val="0"/>
                <w:color w:val="000000"/>
                <w:sz w:val="21"/>
                <w:szCs w:val="21"/>
                <w:u w:val="none"/>
              </w:rPr>
            </w:pP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77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支持密码找回功能；</w:t>
            </w:r>
          </w:p>
        </w:tc>
      </w:tr>
      <w:tr w14:paraId="6355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84E7">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6CA8">
            <w:pPr>
              <w:jc w:val="center"/>
              <w:rPr>
                <w:rFonts w:hint="eastAsia" w:ascii="宋体" w:hAnsi="宋体" w:eastAsia="宋体" w:cs="宋体"/>
                <w:i w:val="0"/>
                <w:iCs w:val="0"/>
                <w:color w:val="000000"/>
                <w:sz w:val="21"/>
                <w:szCs w:val="21"/>
                <w:u w:val="none"/>
              </w:rPr>
            </w:pP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C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归档统计</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0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统计列表</w:t>
            </w:r>
          </w:p>
        </w:tc>
        <w:tc>
          <w:tcPr>
            <w:tcW w:w="3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E5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以科室维度/报告类型维度统计报告的归档数量。查询条件：科室、报告归档时间（必选，最多支持一年的时间范围查询），显示科室名称、报告数量，作废数量；</w:t>
            </w:r>
          </w:p>
        </w:tc>
      </w:tr>
      <w:tr w14:paraId="578A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F89C">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5DE40">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0DD5">
            <w:pPr>
              <w:jc w:val="center"/>
              <w:rPr>
                <w:rFonts w:hint="eastAsia" w:ascii="宋体" w:hAnsi="宋体" w:eastAsia="宋体" w:cs="宋体"/>
                <w:i w:val="0"/>
                <w:iCs w:val="0"/>
                <w:color w:val="000000"/>
                <w:sz w:val="21"/>
                <w:szCs w:val="21"/>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3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详细信息</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45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通过报告数量显示详细文档名称、上传时间；</w:t>
            </w:r>
          </w:p>
        </w:tc>
      </w:tr>
      <w:tr w14:paraId="5B90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9B94">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BD09">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F399">
            <w:pPr>
              <w:jc w:val="center"/>
              <w:rPr>
                <w:rFonts w:hint="eastAsia" w:ascii="宋体" w:hAnsi="宋体" w:eastAsia="宋体" w:cs="宋体"/>
                <w:i w:val="0"/>
                <w:iCs w:val="0"/>
                <w:color w:val="000000"/>
                <w:sz w:val="21"/>
                <w:szCs w:val="21"/>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E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报表导出</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4B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支持统计数据导出Excel;</w:t>
            </w:r>
          </w:p>
        </w:tc>
      </w:tr>
      <w:tr w14:paraId="116F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AB16">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0CCEE">
            <w:pPr>
              <w:jc w:val="center"/>
              <w:rPr>
                <w:rFonts w:hint="eastAsia" w:ascii="宋体" w:hAnsi="宋体" w:eastAsia="宋体" w:cs="宋体"/>
                <w:i w:val="0"/>
                <w:iCs w:val="0"/>
                <w:color w:val="000000"/>
                <w:sz w:val="21"/>
                <w:szCs w:val="21"/>
                <w:u w:val="none"/>
              </w:rPr>
            </w:pP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F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工作量统计</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8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统计列表</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EB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以操作用户维度统计报告的归档数量。查询条件：科室、用户、报告归档时间</w:t>
            </w:r>
          </w:p>
        </w:tc>
      </w:tr>
      <w:tr w14:paraId="10B1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B554">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45ADA">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0B2D">
            <w:pPr>
              <w:jc w:val="center"/>
              <w:rPr>
                <w:rFonts w:hint="eastAsia" w:ascii="宋体" w:hAnsi="宋体" w:eastAsia="宋体" w:cs="宋体"/>
                <w:i w:val="0"/>
                <w:iCs w:val="0"/>
                <w:color w:val="000000"/>
                <w:sz w:val="21"/>
                <w:szCs w:val="21"/>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1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报表导出</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CF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支持统计数据导出Excel;</w:t>
            </w:r>
          </w:p>
        </w:tc>
      </w:tr>
      <w:tr w14:paraId="5167D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A7B5">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21745">
            <w:pPr>
              <w:jc w:val="center"/>
              <w:rPr>
                <w:rFonts w:hint="eastAsia" w:ascii="宋体" w:hAnsi="宋体" w:eastAsia="宋体" w:cs="宋体"/>
                <w:i w:val="0"/>
                <w:iCs w:val="0"/>
                <w:color w:val="000000"/>
                <w:sz w:val="21"/>
                <w:szCs w:val="21"/>
                <w:u w:val="none"/>
              </w:rPr>
            </w:pP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C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操作记录</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0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统计列表</w:t>
            </w:r>
          </w:p>
        </w:tc>
        <w:tc>
          <w:tcPr>
            <w:tcW w:w="3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AC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查询所有用户登录、报告提交、报告作废的完整操作记录；显示操作时间、工号、用户名、操作类型、文档名称、IP地址、MAC地址</w:t>
            </w:r>
          </w:p>
        </w:tc>
      </w:tr>
      <w:tr w14:paraId="5ECD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3220">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2B9A7">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037A">
            <w:pPr>
              <w:jc w:val="center"/>
              <w:rPr>
                <w:rFonts w:hint="eastAsia" w:ascii="宋体" w:hAnsi="宋体" w:eastAsia="宋体" w:cs="宋体"/>
                <w:i w:val="0"/>
                <w:iCs w:val="0"/>
                <w:color w:val="000000"/>
                <w:sz w:val="21"/>
                <w:szCs w:val="21"/>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3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内容浏览</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6C3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1.支持</w:t>
            </w:r>
            <w:r>
              <w:rPr>
                <w:rFonts w:hint="eastAsia" w:ascii="宋体" w:hAnsi="宋体" w:eastAsia="宋体" w:cs="宋体"/>
                <w:i w:val="0"/>
                <w:iCs w:val="0"/>
                <w:color w:val="000000"/>
                <w:kern w:val="0"/>
                <w:sz w:val="21"/>
                <w:szCs w:val="21"/>
                <w:u w:val="none"/>
                <w:lang w:val="en-US" w:eastAsia="zh-CN" w:bidi="ar"/>
              </w:rPr>
              <w:t>报告文档进行内容预览。用户可</w:t>
            </w:r>
            <w:r>
              <w:rPr>
                <w:rFonts w:hint="eastAsia" w:ascii="宋体" w:hAnsi="宋体" w:cs="宋体"/>
                <w:i w:val="0"/>
                <w:iCs w:val="0"/>
                <w:color w:val="000000"/>
                <w:kern w:val="0"/>
                <w:sz w:val="21"/>
                <w:szCs w:val="21"/>
                <w:u w:val="none"/>
                <w:lang w:val="en-US" w:eastAsia="zh-CN" w:bidi="ar"/>
              </w:rPr>
              <w:t>通过文档名称</w:t>
            </w:r>
            <w:r>
              <w:rPr>
                <w:rFonts w:hint="eastAsia" w:ascii="宋体" w:hAnsi="宋体" w:eastAsia="宋体" w:cs="宋体"/>
                <w:i w:val="0"/>
                <w:iCs w:val="0"/>
                <w:color w:val="000000"/>
                <w:kern w:val="0"/>
                <w:sz w:val="21"/>
                <w:szCs w:val="21"/>
                <w:u w:val="none"/>
                <w:lang w:val="en-US" w:eastAsia="zh-CN" w:bidi="ar"/>
              </w:rPr>
              <w:t>预览报告内容。</w:t>
            </w:r>
          </w:p>
          <w:p w14:paraId="005E633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页数显示:在预览界面显著位置（如预览窗口顶部或底部状态栏），清晰显示当前报告文档的总页数。</w:t>
            </w:r>
          </w:p>
          <w:p w14:paraId="13C6C6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页面跳转:预览界面提供便捷的页面跳转功能，允许用户快速定位到文档的指定页面</w:t>
            </w:r>
            <w:r>
              <w:rPr>
                <w:rFonts w:hint="eastAsia" w:ascii="宋体" w:hAnsi="宋体" w:cs="宋体"/>
                <w:i w:val="0"/>
                <w:iCs w:val="0"/>
                <w:color w:val="000000"/>
                <w:kern w:val="0"/>
                <w:sz w:val="21"/>
                <w:szCs w:val="21"/>
                <w:u w:val="none"/>
                <w:lang w:val="en-US" w:eastAsia="zh-CN" w:bidi="ar"/>
              </w:rPr>
              <w:t>。</w:t>
            </w:r>
          </w:p>
        </w:tc>
      </w:tr>
      <w:tr w14:paraId="001A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E3BC">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38D56">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A19C">
            <w:pPr>
              <w:jc w:val="center"/>
              <w:rPr>
                <w:rFonts w:hint="eastAsia" w:ascii="宋体" w:hAnsi="宋体" w:eastAsia="宋体" w:cs="宋体"/>
                <w:i w:val="0"/>
                <w:iCs w:val="0"/>
                <w:color w:val="000000"/>
                <w:sz w:val="21"/>
                <w:szCs w:val="21"/>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C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报表导出</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6F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支持统计数据导出Excel;</w:t>
            </w:r>
          </w:p>
        </w:tc>
      </w:tr>
      <w:tr w14:paraId="284F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725D">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E2B3">
            <w:pPr>
              <w:jc w:val="center"/>
              <w:rPr>
                <w:rFonts w:hint="eastAsia" w:ascii="宋体" w:hAnsi="宋体" w:eastAsia="宋体" w:cs="宋体"/>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3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角色管理</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C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角色管理</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164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提供系统管理员定义和管理系统角色</w:t>
            </w:r>
            <w:r>
              <w:rPr>
                <w:rFonts w:hint="eastAsia" w:ascii="宋体" w:hAnsi="宋体" w:cs="宋体"/>
                <w:i w:val="0"/>
                <w:iCs w:val="0"/>
                <w:color w:val="000000"/>
                <w:kern w:val="0"/>
                <w:sz w:val="21"/>
                <w:szCs w:val="21"/>
                <w:u w:val="none"/>
                <w:lang w:val="en-US" w:eastAsia="zh-CN" w:bidi="ar"/>
              </w:rPr>
              <w:t>。</w:t>
            </w:r>
          </w:p>
          <w:p w14:paraId="4D39DE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角色添加：管理员可创建新角色</w:t>
            </w:r>
            <w:r>
              <w:rPr>
                <w:rFonts w:hint="eastAsia" w:ascii="宋体" w:hAnsi="宋体" w:cs="宋体"/>
                <w:i w:val="0"/>
                <w:iCs w:val="0"/>
                <w:color w:val="000000"/>
                <w:kern w:val="0"/>
                <w:sz w:val="21"/>
                <w:szCs w:val="21"/>
                <w:u w:val="none"/>
                <w:lang w:val="en-US" w:eastAsia="zh-CN" w:bidi="ar"/>
              </w:rPr>
              <w:t>。</w:t>
            </w:r>
          </w:p>
          <w:p w14:paraId="75B067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角色编辑：管理员可修改现有角色的以下信息角色描述</w:t>
            </w:r>
            <w:r>
              <w:rPr>
                <w:rFonts w:hint="eastAsia" w:ascii="宋体" w:hAnsi="宋体" w:cs="宋体"/>
                <w:i w:val="0"/>
                <w:iCs w:val="0"/>
                <w:color w:val="000000"/>
                <w:kern w:val="0"/>
                <w:sz w:val="21"/>
                <w:szCs w:val="21"/>
                <w:u w:val="none"/>
                <w:lang w:val="en-US" w:eastAsia="zh-CN" w:bidi="ar"/>
              </w:rPr>
              <w:t>。</w:t>
            </w:r>
          </w:p>
          <w:p w14:paraId="2E88437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角色删除：管理员可删除角色，系统必须检查该角色当前是否已被分配给任何用</w:t>
            </w:r>
            <w:r>
              <w:rPr>
                <w:rFonts w:hint="eastAsia" w:ascii="宋体" w:hAnsi="宋体" w:cs="宋体"/>
                <w:i w:val="0"/>
                <w:iCs w:val="0"/>
                <w:color w:val="000000"/>
                <w:kern w:val="0"/>
                <w:sz w:val="21"/>
                <w:szCs w:val="21"/>
                <w:u w:val="none"/>
                <w:lang w:val="en-US" w:eastAsia="zh-CN" w:bidi="ar"/>
              </w:rPr>
              <w:t>。</w:t>
            </w:r>
          </w:p>
          <w:p w14:paraId="69A0F3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角色查询：支持按角色名称或描述关键字进行搜索</w:t>
            </w:r>
            <w:r>
              <w:rPr>
                <w:rFonts w:hint="eastAsia" w:ascii="宋体" w:hAnsi="宋体" w:cs="宋体"/>
                <w:i w:val="0"/>
                <w:iCs w:val="0"/>
                <w:color w:val="000000"/>
                <w:kern w:val="0"/>
                <w:sz w:val="21"/>
                <w:szCs w:val="21"/>
                <w:u w:val="none"/>
                <w:lang w:val="en-US" w:eastAsia="zh-CN" w:bidi="ar"/>
              </w:rPr>
              <w:t>。</w:t>
            </w:r>
          </w:p>
        </w:tc>
      </w:tr>
      <w:tr w14:paraId="41BEA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5475">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7FDF4">
            <w:pPr>
              <w:jc w:val="center"/>
              <w:rPr>
                <w:rFonts w:hint="eastAsia" w:ascii="宋体" w:hAnsi="宋体" w:eastAsia="宋体" w:cs="宋体"/>
                <w:i w:val="0"/>
                <w:iCs w:val="0"/>
                <w:color w:val="000000"/>
                <w:sz w:val="21"/>
                <w:szCs w:val="21"/>
                <w:u w:val="none"/>
              </w:rPr>
            </w:pP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1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用户管理</w:t>
            </w: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F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用户列表</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4AA4">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用户添加:支持管理员手动创建新用户。创建时必须至少包含以下必填信息:用户名、姓名、所属科室、初始角色、状态（启用/禁用）</w:t>
            </w:r>
            <w:r>
              <w:rPr>
                <w:rFonts w:hint="eastAsia" w:ascii="宋体" w:hAnsi="宋体" w:cs="宋体"/>
                <w:i w:val="0"/>
                <w:iCs w:val="0"/>
                <w:color w:val="000000"/>
                <w:sz w:val="21"/>
                <w:szCs w:val="21"/>
                <w:u w:val="none"/>
                <w:lang w:eastAsia="zh-CN"/>
              </w:rPr>
              <w:t>。</w:t>
            </w:r>
          </w:p>
          <w:p w14:paraId="5CF49C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用户信息修改: 支持管理员编辑现有用户的信息包括用户角色</w:t>
            </w:r>
          </w:p>
          <w:p w14:paraId="2CFAC6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用户删除： 支持管理员删除现有用户，删除操作前必须进行二次确认提示，明确告知该操作将删除用户，优先采用逻辑删除（标记为“已删除”或“禁用”），而非物理删除，以保留审计追踪。若需物理删除，需明确策略。</w:t>
            </w:r>
          </w:p>
          <w:p w14:paraId="3336B7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用户查询： 提供用户列表展示界面，并支持灵活查询功能（如：按工号、姓名、部门、角色、状态等条件进行筛选和搜索）。</w:t>
            </w:r>
          </w:p>
          <w:p w14:paraId="572543CF">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密码重置： 支持管理员为忘记密码的用户或需要强制更新密码的用户执行重置密码操作，系统应为用户分配一个安全的临时密码，在界面显示。并记录密码重置操作日志（操作人、时间、目标用户）</w:t>
            </w:r>
            <w:r>
              <w:rPr>
                <w:rFonts w:hint="eastAsia" w:ascii="宋体" w:hAnsi="宋体" w:cs="宋体"/>
                <w:i w:val="0"/>
                <w:iCs w:val="0"/>
                <w:color w:val="000000"/>
                <w:sz w:val="21"/>
                <w:szCs w:val="21"/>
                <w:u w:val="none"/>
                <w:lang w:eastAsia="zh-CN"/>
              </w:rPr>
              <w:t>。</w:t>
            </w:r>
          </w:p>
          <w:p w14:paraId="5A7B8A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6.</w:t>
            </w:r>
            <w:r>
              <w:rPr>
                <w:rFonts w:hint="eastAsia" w:ascii="宋体" w:hAnsi="宋体" w:eastAsia="宋体" w:cs="宋体"/>
                <w:i w:val="0"/>
                <w:iCs w:val="0"/>
                <w:color w:val="000000"/>
                <w:sz w:val="21"/>
                <w:szCs w:val="21"/>
                <w:u w:val="none"/>
              </w:rPr>
              <w:t>用户首次或重置密码后登录单机系统需提示强制修改密码</w:t>
            </w:r>
          </w:p>
        </w:tc>
      </w:tr>
      <w:tr w14:paraId="008EC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7E22">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AE850">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6DE9">
            <w:pPr>
              <w:jc w:val="center"/>
              <w:rPr>
                <w:rFonts w:hint="eastAsia" w:ascii="宋体" w:hAnsi="宋体" w:eastAsia="宋体" w:cs="宋体"/>
                <w:i w:val="0"/>
                <w:iCs w:val="0"/>
                <w:color w:val="000000"/>
                <w:sz w:val="21"/>
                <w:szCs w:val="21"/>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C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用户统计</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8E24">
            <w:pPr>
              <w:widowControl/>
              <w:jc w:val="left"/>
              <w:textAlignment w:val="center"/>
              <w:rPr>
                <w:rFonts w:hint="default"/>
                <w:lang w:val="en-US" w:eastAsia="zh-CN"/>
              </w:rPr>
            </w:pPr>
            <w:r>
              <w:rPr>
                <w:rFonts w:hint="eastAsia" w:ascii="宋体" w:hAnsi="宋体" w:cs="宋体"/>
                <w:i w:val="0"/>
                <w:iCs w:val="0"/>
                <w:color w:val="000000"/>
                <w:sz w:val="21"/>
                <w:szCs w:val="21"/>
                <w:u w:val="none"/>
                <w:lang w:val="en-US" w:eastAsia="zh-CN"/>
              </w:rPr>
              <w:t>支持</w:t>
            </w:r>
            <w:r>
              <w:rPr>
                <w:rFonts w:hint="eastAsia" w:ascii="宋体" w:hAnsi="宋体" w:eastAsia="宋体" w:cs="宋体"/>
                <w:i w:val="0"/>
                <w:iCs w:val="0"/>
                <w:color w:val="000000"/>
                <w:sz w:val="21"/>
                <w:szCs w:val="21"/>
                <w:u w:val="none"/>
              </w:rPr>
              <w:t>对注册用户按账户状态进行分类统计的功能，统计结果需反映当前系统实时状态。统计有效用户</w:t>
            </w:r>
            <w:r>
              <w:rPr>
                <w:rFonts w:hint="eastAsia" w:ascii="宋体" w:hAnsi="宋体" w:cs="宋体"/>
                <w:i w:val="0"/>
                <w:iCs w:val="0"/>
                <w:color w:val="000000"/>
                <w:sz w:val="21"/>
                <w:szCs w:val="21"/>
                <w:u w:val="none"/>
                <w:lang w:val="en-US" w:eastAsia="zh-CN"/>
              </w:rPr>
              <w:t>数量及</w:t>
            </w:r>
            <w:r>
              <w:rPr>
                <w:rFonts w:hint="eastAsia" w:ascii="宋体" w:hAnsi="宋体" w:cs="宋体"/>
                <w:i w:val="0"/>
                <w:iCs w:val="0"/>
                <w:color w:val="000000"/>
                <w:sz w:val="21"/>
                <w:szCs w:val="21"/>
                <w:u w:val="none"/>
                <w:lang w:eastAsia="zh-CN"/>
              </w:rPr>
              <w:t>无效用户</w:t>
            </w:r>
            <w:r>
              <w:rPr>
                <w:rFonts w:hint="eastAsia" w:ascii="宋体" w:hAnsi="宋体" w:cs="宋体"/>
                <w:i w:val="0"/>
                <w:iCs w:val="0"/>
                <w:color w:val="000000"/>
                <w:sz w:val="21"/>
                <w:szCs w:val="21"/>
                <w:u w:val="none"/>
                <w:lang w:val="en-US" w:eastAsia="zh-CN"/>
              </w:rPr>
              <w:t>数量。展示有效及无效用户数详细数据列表如工号，姓名。</w:t>
            </w:r>
          </w:p>
        </w:tc>
      </w:tr>
      <w:tr w14:paraId="09C4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4C69">
            <w:pPr>
              <w:jc w:val="center"/>
              <w:rPr>
                <w:rFonts w:hint="eastAsia" w:ascii="宋体" w:hAnsi="宋体" w:eastAsia="宋体" w:cs="宋体"/>
                <w:i w:val="0"/>
                <w:iCs w:val="0"/>
                <w:color w:val="000000"/>
                <w:sz w:val="21"/>
                <w:szCs w:val="21"/>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381F">
            <w:pPr>
              <w:jc w:val="center"/>
              <w:rPr>
                <w:rFonts w:hint="eastAsia" w:ascii="宋体" w:hAnsi="宋体" w:eastAsia="宋体" w:cs="宋体"/>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C318">
            <w:pPr>
              <w:jc w:val="center"/>
              <w:rPr>
                <w:rFonts w:hint="eastAsia" w:ascii="宋体" w:hAnsi="宋体" w:eastAsia="宋体" w:cs="宋体"/>
                <w:i w:val="0"/>
                <w:iCs w:val="0"/>
                <w:color w:val="000000"/>
                <w:sz w:val="21"/>
                <w:szCs w:val="21"/>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B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报表导出</w:t>
            </w:r>
          </w:p>
        </w:tc>
        <w:tc>
          <w:tcPr>
            <w:tcW w:w="3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32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支持统计数据导出Excel</w:t>
            </w:r>
            <w:r>
              <w:rPr>
                <w:rFonts w:hint="eastAsia" w:ascii="宋体" w:hAnsi="宋体" w:cs="宋体"/>
                <w:i w:val="0"/>
                <w:iCs w:val="0"/>
                <w:color w:val="000000"/>
                <w:kern w:val="0"/>
                <w:sz w:val="21"/>
                <w:szCs w:val="21"/>
                <w:u w:val="none"/>
                <w:lang w:val="en-US" w:eastAsia="zh-CN" w:bidi="ar"/>
              </w:rPr>
              <w:t>。</w:t>
            </w:r>
          </w:p>
        </w:tc>
      </w:tr>
    </w:tbl>
    <w:p w14:paraId="321B5CEC">
      <w:pPr>
        <w:rPr>
          <w:rFonts w:hint="eastAsia"/>
        </w:rPr>
      </w:pPr>
    </w:p>
    <w:p w14:paraId="26FC5930">
      <w:pPr>
        <w:pStyle w:val="4"/>
        <w:numPr>
          <w:ilvl w:val="0"/>
          <w:numId w:val="3"/>
        </w:numPr>
        <w:spacing w:before="0" w:after="0"/>
        <w:rPr>
          <w:rFonts w:ascii="宋体" w:hAnsi="宋体"/>
          <w:sz w:val="32"/>
          <w:szCs w:val="32"/>
        </w:rPr>
      </w:pPr>
      <w:r>
        <w:rPr>
          <w:rFonts w:hint="eastAsia" w:ascii="宋体" w:hAnsi="宋体"/>
          <w:sz w:val="32"/>
          <w:szCs w:val="32"/>
        </w:rPr>
        <w:t>项目工期</w:t>
      </w:r>
    </w:p>
    <w:p w14:paraId="2BBD063C">
      <w:pPr>
        <w:pStyle w:val="70"/>
        <w:numPr>
          <w:ilvl w:val="0"/>
          <w:numId w:val="0"/>
        </w:numPr>
        <w:tabs>
          <w:tab w:val="left" w:pos="360"/>
          <w:tab w:val="left" w:pos="420"/>
          <w:tab w:val="left" w:pos="780"/>
        </w:tabs>
        <w:spacing w:before="156" w:beforeLines="50" w:line="360" w:lineRule="auto"/>
        <w:ind w:leftChars="0"/>
        <w:outlineLvl w:val="0"/>
        <w:rPr>
          <w:rFonts w:ascii="宋体" w:hAnsi="宋体" w:cs="宋体"/>
          <w:szCs w:val="21"/>
        </w:rPr>
      </w:pPr>
      <w:r>
        <w:rPr>
          <w:rFonts w:hint="eastAsia" w:ascii="宋体" w:hAnsi="宋体" w:cs="宋体"/>
          <w:szCs w:val="21"/>
          <w:lang w:val="en-US" w:eastAsia="zh-CN"/>
        </w:rPr>
        <w:tab/>
      </w:r>
      <w:r>
        <w:rPr>
          <w:rFonts w:hint="eastAsia" w:ascii="宋体" w:hAnsi="宋体" w:cs="宋体"/>
          <w:szCs w:val="21"/>
        </w:rPr>
        <w:t>合同签订日起</w:t>
      </w:r>
      <w:r>
        <w:rPr>
          <w:rFonts w:hint="eastAsia" w:ascii="宋体" w:hAnsi="宋体" w:cs="宋体"/>
          <w:szCs w:val="21"/>
          <w:lang w:val="en-US" w:eastAsia="zh-CN"/>
        </w:rPr>
        <w:t>4</w:t>
      </w:r>
      <w:r>
        <w:rPr>
          <w:rFonts w:hint="eastAsia" w:ascii="宋体" w:hAnsi="宋体" w:cs="宋体"/>
          <w:szCs w:val="21"/>
        </w:rPr>
        <w:t>个月。</w:t>
      </w:r>
    </w:p>
    <w:p w14:paraId="5273ED53">
      <w:pPr>
        <w:pStyle w:val="4"/>
        <w:numPr>
          <w:ilvl w:val="0"/>
          <w:numId w:val="4"/>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0A613582">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内承建商提供专职工程师负责</w:t>
      </w:r>
      <w:r>
        <w:rPr>
          <w:rFonts w:ascii="宋体" w:hAnsi="宋体" w:cs="宋体"/>
          <w:szCs w:val="21"/>
        </w:rPr>
        <w:t>本项目实施</w:t>
      </w:r>
      <w:r>
        <w:rPr>
          <w:rFonts w:hint="eastAsia" w:ascii="宋体" w:hAnsi="宋体" w:cs="宋体"/>
          <w:szCs w:val="21"/>
        </w:rPr>
        <w:t>，工作时间与院方工作时间一致，并且提供7*24小时响应服务。</w:t>
      </w:r>
    </w:p>
    <w:p w14:paraId="0579119E">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项目承建商需根据院方的详细需求，提交项目系统培训实施方案，方案得到院方确认后实施，保证系统按时、正常地投入运行。</w:t>
      </w:r>
    </w:p>
    <w:p w14:paraId="61698A2F">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54CB7530">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验收由承建商给出具体的验收计划、测试的内容和方法，经院方审核通过后，方可进行验收工作。</w:t>
      </w:r>
    </w:p>
    <w:p w14:paraId="272442A2">
      <w:pPr>
        <w:pStyle w:val="4"/>
        <w:numPr>
          <w:ilvl w:val="0"/>
          <w:numId w:val="4"/>
        </w:numPr>
        <w:spacing w:before="0" w:after="0"/>
        <w:rPr>
          <w:rFonts w:ascii="宋体" w:hAnsi="宋体"/>
          <w:sz w:val="32"/>
          <w:szCs w:val="32"/>
        </w:rPr>
      </w:pPr>
      <w:r>
        <w:rPr>
          <w:rFonts w:hint="eastAsia" w:ascii="宋体" w:hAnsi="宋体"/>
          <w:sz w:val="32"/>
          <w:szCs w:val="32"/>
        </w:rPr>
        <w:t>后续维护服务</w:t>
      </w:r>
    </w:p>
    <w:p w14:paraId="1734400B">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本项目软件维护期从软件验收合格之日算起，期限为</w:t>
      </w:r>
      <w:r>
        <w:rPr>
          <w:rFonts w:hint="eastAsia" w:ascii="宋体" w:hAnsi="宋体" w:cs="宋体"/>
          <w:szCs w:val="21"/>
          <w:u w:val="single"/>
          <w:lang w:val="en-US" w:eastAsia="zh-CN"/>
        </w:rPr>
        <w:t>24</w:t>
      </w:r>
      <w:r>
        <w:rPr>
          <w:rFonts w:hint="eastAsia" w:ascii="宋体" w:hAnsi="宋体" w:cs="宋体"/>
          <w:szCs w:val="21"/>
        </w:rPr>
        <w:t>个月。在维护期内，承建商提供技术支持和指导，以及功能的局部改进完善、故障情况下的现场问题解决。</w:t>
      </w:r>
    </w:p>
    <w:p w14:paraId="1CB52D90">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维保期内承建商为院方提供专职技术人员进行维护服务，工作时间与院方工作时间一致，并且提供7*24小时响应服务。</w:t>
      </w:r>
    </w:p>
    <w:p w14:paraId="3238599B">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6C7E11E4">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超过维护期的，双方另行协商签订维护合同，其中软件</w:t>
      </w:r>
      <w:r>
        <w:rPr>
          <w:rFonts w:ascii="宋体" w:hAnsi="宋体" w:cs="宋体"/>
          <w:szCs w:val="21"/>
        </w:rPr>
        <w:t>部分</w:t>
      </w:r>
      <w:r>
        <w:rPr>
          <w:rFonts w:hint="eastAsia" w:ascii="宋体" w:hAnsi="宋体" w:cs="宋体"/>
          <w:szCs w:val="21"/>
        </w:rPr>
        <w:t>年维护费不超过合同软件部分金额的8%</w:t>
      </w:r>
      <w:r>
        <w:rPr>
          <w:rFonts w:ascii="宋体" w:hAnsi="宋体" w:cs="宋体"/>
          <w:szCs w:val="21"/>
        </w:rPr>
        <w:t>。</w:t>
      </w:r>
    </w:p>
    <w:p w14:paraId="443BAD9B">
      <w:pPr>
        <w:tabs>
          <w:tab w:val="left" w:pos="780"/>
        </w:tabs>
        <w:spacing w:before="156" w:beforeLines="50" w:line="360" w:lineRule="auto"/>
        <w:ind w:firstLine="420" w:firstLineChars="200"/>
        <w:outlineLvl w:val="0"/>
        <w:rPr>
          <w:rFonts w:ascii="宋体" w:hAnsi="宋体"/>
        </w:rPr>
      </w:pPr>
    </w:p>
    <w:p w14:paraId="7FE09D76">
      <w:pPr>
        <w:pStyle w:val="4"/>
        <w:numPr>
          <w:ilvl w:val="0"/>
          <w:numId w:val="4"/>
        </w:numPr>
        <w:spacing w:before="0" w:after="0"/>
        <w:rPr>
          <w:rFonts w:ascii="宋体" w:hAnsi="宋体"/>
          <w:sz w:val="32"/>
          <w:szCs w:val="32"/>
        </w:rPr>
      </w:pPr>
      <w:r>
        <w:rPr>
          <w:rFonts w:hint="eastAsia" w:ascii="宋体" w:hAnsi="宋体"/>
          <w:sz w:val="32"/>
          <w:szCs w:val="32"/>
        </w:rPr>
        <w:t>合同款支付方式</w:t>
      </w:r>
    </w:p>
    <w:p w14:paraId="0561277B">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(一)合同签订后，在收到承建商开具相应金额正式发票后，支付合同总金额的30%。</w:t>
      </w:r>
    </w:p>
    <w:p w14:paraId="5EA00F68">
      <w:pPr>
        <w:spacing w:line="360" w:lineRule="auto"/>
        <w:ind w:firstLine="630" w:firstLineChars="300"/>
        <w:rPr>
          <w:rFonts w:hint="default" w:ascii="宋体" w:hAnsi="宋体" w:cs="宋体"/>
          <w:szCs w:val="21"/>
          <w:lang w:val="en-US" w:eastAsia="zh-CN"/>
        </w:rPr>
      </w:pPr>
      <w:r>
        <w:rPr>
          <w:rFonts w:hint="eastAsia" w:ascii="宋体" w:hAnsi="宋体" w:cs="宋体"/>
          <w:szCs w:val="21"/>
        </w:rPr>
        <w:t>(二)软件验收通过</w:t>
      </w:r>
      <w:r>
        <w:rPr>
          <w:rFonts w:hint="eastAsia" w:ascii="宋体" w:hAnsi="宋体" w:cs="宋体"/>
          <w:szCs w:val="21"/>
          <w:lang w:val="en-US" w:eastAsia="zh-CN"/>
        </w:rPr>
        <w:t>并完成用户培训后</w:t>
      </w:r>
      <w:r>
        <w:rPr>
          <w:rFonts w:hint="eastAsia" w:ascii="宋体" w:hAnsi="宋体" w:cs="宋体"/>
          <w:szCs w:val="21"/>
        </w:rPr>
        <w:t>，</w:t>
      </w:r>
      <w:r>
        <w:rPr>
          <w:rFonts w:hint="eastAsia" w:ascii="宋体" w:hAnsi="宋体" w:cs="宋体"/>
          <w:szCs w:val="21"/>
          <w:lang w:val="en-US" w:eastAsia="zh-CN"/>
        </w:rPr>
        <w:t>在收到承建商开具相应金额正式发票以及售后服务履约承诺函后，向乙方支付合同中软件金额的70%。</w:t>
      </w:r>
    </w:p>
    <w:p w14:paraId="08ABE0EC">
      <w:pPr>
        <w:tabs>
          <w:tab w:val="left" w:pos="0"/>
          <w:tab w:val="left" w:pos="210"/>
        </w:tabs>
        <w:spacing w:line="360" w:lineRule="auto"/>
        <w:rPr>
          <w:rFonts w:ascii="宋体" w:hAnsi="宋体" w:cs="宋体"/>
          <w:szCs w:val="21"/>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E9AA">
    <w:pPr>
      <w:pStyle w:val="18"/>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4</w:t>
    </w:r>
    <w:r>
      <w:rPr>
        <w:caps/>
        <w:color w:val="5B9BD5"/>
      </w:rPr>
      <w:fldChar w:fldCharType="end"/>
    </w:r>
  </w:p>
  <w:p w14:paraId="68B4782F">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4"/>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7"/>
      <w:lvlText w:val="5.1.1.%4"/>
      <w:lvlJc w:val="left"/>
      <w:pPr>
        <w:ind w:left="864" w:hanging="864"/>
      </w:pPr>
      <w:rPr>
        <w:rFonts w:hint="eastAsia"/>
      </w:rPr>
    </w:lvl>
    <w:lvl w:ilvl="4" w:tentative="0">
      <w:start w:val="1"/>
      <w:numFmt w:val="decimal"/>
      <w:pStyle w:val="8"/>
      <w:lvlText w:val="5.1.1.1.%5"/>
      <w:lvlJc w:val="left"/>
      <w:pPr>
        <w:ind w:left="2142"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2"/>
      <w:lvlText w:val="%1. "/>
      <w:lvlJc w:val="left"/>
      <w:pPr>
        <w:ind w:left="420" w:hanging="420"/>
      </w:pPr>
      <w:rPr>
        <w:rFonts w:hint="default" w:ascii="Times New Roman" w:hAnsi="Times New Roman" w:eastAsia="宋体"/>
        <w:b/>
        <w:i w:val="0"/>
      </w:rPr>
    </w:lvl>
    <w:lvl w:ilvl="1" w:tentative="0">
      <w:start w:val="1"/>
      <w:numFmt w:val="decimal"/>
      <w:pStyle w:val="55"/>
      <w:isLgl/>
      <w:suff w:val="space"/>
      <w:lvlText w:val="%1.%2 "/>
      <w:lvlJc w:val="left"/>
      <w:pPr>
        <w:ind w:left="3913" w:hanging="794"/>
      </w:pPr>
      <w:rPr>
        <w:rFonts w:hint="eastAsia"/>
      </w:rPr>
    </w:lvl>
    <w:lvl w:ilvl="2" w:tentative="0">
      <w:start w:val="1"/>
      <w:numFmt w:val="decimal"/>
      <w:pStyle w:val="61"/>
      <w:isLgl/>
      <w:suff w:val="space"/>
      <w:lvlText w:val="%1.%2.%3 "/>
      <w:lvlJc w:val="left"/>
      <w:pPr>
        <w:ind w:left="907" w:hanging="907"/>
      </w:pPr>
      <w:rPr>
        <w:rFonts w:hint="eastAsia"/>
      </w:rPr>
    </w:lvl>
    <w:lvl w:ilvl="3" w:tentative="0">
      <w:start w:val="1"/>
      <w:numFmt w:val="decimal"/>
      <w:pStyle w:val="60"/>
      <w:isLgl/>
      <w:suff w:val="space"/>
      <w:lvlText w:val="%1.%2.%3.%4 "/>
      <w:lvlJc w:val="left"/>
      <w:pPr>
        <w:ind w:left="1021" w:hanging="1021"/>
      </w:pPr>
      <w:rPr>
        <w:rFonts w:hint="eastAsia"/>
      </w:rPr>
    </w:lvl>
    <w:lvl w:ilvl="4" w:tentative="0">
      <w:start w:val="1"/>
      <w:numFmt w:val="decimal"/>
      <w:pStyle w:val="65"/>
      <w:isLgl/>
      <w:suff w:val="space"/>
      <w:lvlText w:val="%1.%2.%3.%4.%5 "/>
      <w:lvlJc w:val="left"/>
      <w:pPr>
        <w:ind w:left="1134" w:hanging="1134"/>
      </w:pPr>
      <w:rPr>
        <w:rFonts w:hint="eastAsia"/>
      </w:rPr>
    </w:lvl>
    <w:lvl w:ilvl="5" w:tentative="0">
      <w:start w:val="1"/>
      <w:numFmt w:val="decimal"/>
      <w:pStyle w:val="59"/>
      <w:isLgl/>
      <w:suff w:val="space"/>
      <w:lvlText w:val="%1.%2.%3.%4.%5.%6 "/>
      <w:lvlJc w:val="left"/>
      <w:pPr>
        <w:ind w:left="1247" w:hanging="1247"/>
      </w:pPr>
      <w:rPr>
        <w:rFonts w:hint="eastAsia"/>
      </w:rPr>
    </w:lvl>
    <w:lvl w:ilvl="6" w:tentative="0">
      <w:start w:val="1"/>
      <w:numFmt w:val="decimal"/>
      <w:lvlRestart w:val="1"/>
      <w:pStyle w:val="54"/>
      <w:isLgl/>
      <w:suff w:val="space"/>
      <w:lvlText w:val="图 %1.%7 "/>
      <w:lvlJc w:val="left"/>
      <w:pPr>
        <w:ind w:left="0" w:firstLine="0"/>
      </w:pPr>
      <w:rPr>
        <w:rFonts w:hint="eastAsia"/>
      </w:rPr>
    </w:lvl>
    <w:lvl w:ilvl="7" w:tentative="0">
      <w:start w:val="1"/>
      <w:numFmt w:val="decimal"/>
      <w:lvlRestart w:val="1"/>
      <w:pStyle w:val="64"/>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708160F3"/>
    <w:multiLevelType w:val="multilevel"/>
    <w:tmpl w:val="708160F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3OGRmYzRmYWM2YmFlNGUyMTA3MDVhYTYwNmQ5NmUifQ=="/>
  </w:docVars>
  <w:rsids>
    <w:rsidRoot w:val="00303343"/>
    <w:rsid w:val="0000266A"/>
    <w:rsid w:val="000027C8"/>
    <w:rsid w:val="000051D2"/>
    <w:rsid w:val="000079DD"/>
    <w:rsid w:val="00007C52"/>
    <w:rsid w:val="00012DCC"/>
    <w:rsid w:val="00016B63"/>
    <w:rsid w:val="00022CAE"/>
    <w:rsid w:val="0002505B"/>
    <w:rsid w:val="00025159"/>
    <w:rsid w:val="00035521"/>
    <w:rsid w:val="00036BE9"/>
    <w:rsid w:val="0004334E"/>
    <w:rsid w:val="00046B39"/>
    <w:rsid w:val="00053923"/>
    <w:rsid w:val="00054706"/>
    <w:rsid w:val="000560C3"/>
    <w:rsid w:val="00066DE7"/>
    <w:rsid w:val="0006701F"/>
    <w:rsid w:val="0007129C"/>
    <w:rsid w:val="00074EDD"/>
    <w:rsid w:val="00086AE0"/>
    <w:rsid w:val="00090A18"/>
    <w:rsid w:val="000A02E2"/>
    <w:rsid w:val="000A293D"/>
    <w:rsid w:val="000B41B7"/>
    <w:rsid w:val="000C1DAE"/>
    <w:rsid w:val="000D3536"/>
    <w:rsid w:val="000D5317"/>
    <w:rsid w:val="000E1241"/>
    <w:rsid w:val="000E276C"/>
    <w:rsid w:val="000F0424"/>
    <w:rsid w:val="000F0A3C"/>
    <w:rsid w:val="000F3A19"/>
    <w:rsid w:val="00106D68"/>
    <w:rsid w:val="00107C1B"/>
    <w:rsid w:val="001106CE"/>
    <w:rsid w:val="001107F8"/>
    <w:rsid w:val="001116F6"/>
    <w:rsid w:val="0012100A"/>
    <w:rsid w:val="00121E40"/>
    <w:rsid w:val="0012322D"/>
    <w:rsid w:val="00123FCC"/>
    <w:rsid w:val="001270AB"/>
    <w:rsid w:val="00135BF9"/>
    <w:rsid w:val="001365DD"/>
    <w:rsid w:val="00136606"/>
    <w:rsid w:val="00140E0C"/>
    <w:rsid w:val="0014437A"/>
    <w:rsid w:val="00153AB3"/>
    <w:rsid w:val="00162D29"/>
    <w:rsid w:val="001642E6"/>
    <w:rsid w:val="00164878"/>
    <w:rsid w:val="00165091"/>
    <w:rsid w:val="00170615"/>
    <w:rsid w:val="00171903"/>
    <w:rsid w:val="00174CEE"/>
    <w:rsid w:val="001750FC"/>
    <w:rsid w:val="00177F84"/>
    <w:rsid w:val="0018200C"/>
    <w:rsid w:val="001833B6"/>
    <w:rsid w:val="00190CD2"/>
    <w:rsid w:val="00193242"/>
    <w:rsid w:val="00197D30"/>
    <w:rsid w:val="001A22A1"/>
    <w:rsid w:val="001B4850"/>
    <w:rsid w:val="001B4EA3"/>
    <w:rsid w:val="001B7966"/>
    <w:rsid w:val="001B7A16"/>
    <w:rsid w:val="001B7D79"/>
    <w:rsid w:val="001C23B3"/>
    <w:rsid w:val="001C4A9D"/>
    <w:rsid w:val="001C7BC6"/>
    <w:rsid w:val="001D1097"/>
    <w:rsid w:val="001D4434"/>
    <w:rsid w:val="001D5133"/>
    <w:rsid w:val="001D7749"/>
    <w:rsid w:val="001E3B38"/>
    <w:rsid w:val="00200054"/>
    <w:rsid w:val="002000DE"/>
    <w:rsid w:val="00202EFF"/>
    <w:rsid w:val="00202FEA"/>
    <w:rsid w:val="0020509F"/>
    <w:rsid w:val="00207A57"/>
    <w:rsid w:val="00207A96"/>
    <w:rsid w:val="00214A6F"/>
    <w:rsid w:val="00221F1F"/>
    <w:rsid w:val="0022265F"/>
    <w:rsid w:val="00223E47"/>
    <w:rsid w:val="00232783"/>
    <w:rsid w:val="00241D77"/>
    <w:rsid w:val="00244B53"/>
    <w:rsid w:val="00247E9D"/>
    <w:rsid w:val="002509F5"/>
    <w:rsid w:val="002535AA"/>
    <w:rsid w:val="00261CBC"/>
    <w:rsid w:val="00265DE7"/>
    <w:rsid w:val="00270260"/>
    <w:rsid w:val="00271877"/>
    <w:rsid w:val="002722CA"/>
    <w:rsid w:val="002834D3"/>
    <w:rsid w:val="0028464E"/>
    <w:rsid w:val="002853BF"/>
    <w:rsid w:val="00292528"/>
    <w:rsid w:val="002A01D6"/>
    <w:rsid w:val="002A4778"/>
    <w:rsid w:val="002A7E18"/>
    <w:rsid w:val="002B1C8D"/>
    <w:rsid w:val="002C53D1"/>
    <w:rsid w:val="002D189F"/>
    <w:rsid w:val="002D6BE1"/>
    <w:rsid w:val="002F1E95"/>
    <w:rsid w:val="002F31F1"/>
    <w:rsid w:val="003024F8"/>
    <w:rsid w:val="00303343"/>
    <w:rsid w:val="00303CAB"/>
    <w:rsid w:val="003042A2"/>
    <w:rsid w:val="00304636"/>
    <w:rsid w:val="00305C35"/>
    <w:rsid w:val="00311322"/>
    <w:rsid w:val="00314481"/>
    <w:rsid w:val="00314A5A"/>
    <w:rsid w:val="00322973"/>
    <w:rsid w:val="003325F0"/>
    <w:rsid w:val="00341038"/>
    <w:rsid w:val="003436F7"/>
    <w:rsid w:val="00352E7C"/>
    <w:rsid w:val="00353276"/>
    <w:rsid w:val="003552BD"/>
    <w:rsid w:val="00366980"/>
    <w:rsid w:val="00367598"/>
    <w:rsid w:val="00370126"/>
    <w:rsid w:val="00374C23"/>
    <w:rsid w:val="003755D1"/>
    <w:rsid w:val="003802E2"/>
    <w:rsid w:val="00382774"/>
    <w:rsid w:val="00383A75"/>
    <w:rsid w:val="00385E95"/>
    <w:rsid w:val="00385FED"/>
    <w:rsid w:val="00393B3A"/>
    <w:rsid w:val="00397B7E"/>
    <w:rsid w:val="003A69BF"/>
    <w:rsid w:val="003A7269"/>
    <w:rsid w:val="003C0FB7"/>
    <w:rsid w:val="003C4E09"/>
    <w:rsid w:val="003C6D81"/>
    <w:rsid w:val="003D0F80"/>
    <w:rsid w:val="003D2595"/>
    <w:rsid w:val="003E7083"/>
    <w:rsid w:val="003F3503"/>
    <w:rsid w:val="003F629F"/>
    <w:rsid w:val="00403938"/>
    <w:rsid w:val="00413DA3"/>
    <w:rsid w:val="00414171"/>
    <w:rsid w:val="00414CE5"/>
    <w:rsid w:val="00416A0B"/>
    <w:rsid w:val="00416A9F"/>
    <w:rsid w:val="0041787F"/>
    <w:rsid w:val="00423450"/>
    <w:rsid w:val="00426845"/>
    <w:rsid w:val="00426FA2"/>
    <w:rsid w:val="0042702D"/>
    <w:rsid w:val="00435C81"/>
    <w:rsid w:val="00440559"/>
    <w:rsid w:val="00440F72"/>
    <w:rsid w:val="00450966"/>
    <w:rsid w:val="004565AA"/>
    <w:rsid w:val="00456A2C"/>
    <w:rsid w:val="004573AE"/>
    <w:rsid w:val="004630DC"/>
    <w:rsid w:val="0046635F"/>
    <w:rsid w:val="00467554"/>
    <w:rsid w:val="00474AE0"/>
    <w:rsid w:val="0047796F"/>
    <w:rsid w:val="00482931"/>
    <w:rsid w:val="00495574"/>
    <w:rsid w:val="00497384"/>
    <w:rsid w:val="004A072B"/>
    <w:rsid w:val="004A44FF"/>
    <w:rsid w:val="004B156C"/>
    <w:rsid w:val="004B5BCA"/>
    <w:rsid w:val="004C2C5B"/>
    <w:rsid w:val="004C36D0"/>
    <w:rsid w:val="004D09A3"/>
    <w:rsid w:val="004D3CB6"/>
    <w:rsid w:val="004E2D8F"/>
    <w:rsid w:val="004E5E61"/>
    <w:rsid w:val="004F1410"/>
    <w:rsid w:val="004F7A05"/>
    <w:rsid w:val="00500264"/>
    <w:rsid w:val="005023D4"/>
    <w:rsid w:val="005037FD"/>
    <w:rsid w:val="00507320"/>
    <w:rsid w:val="00510B1E"/>
    <w:rsid w:val="005120A9"/>
    <w:rsid w:val="00512A19"/>
    <w:rsid w:val="0051304D"/>
    <w:rsid w:val="00517D7C"/>
    <w:rsid w:val="00520646"/>
    <w:rsid w:val="0052176F"/>
    <w:rsid w:val="0052604B"/>
    <w:rsid w:val="0053088D"/>
    <w:rsid w:val="005338EE"/>
    <w:rsid w:val="00534BF6"/>
    <w:rsid w:val="00537CDE"/>
    <w:rsid w:val="005409FC"/>
    <w:rsid w:val="00542D48"/>
    <w:rsid w:val="005563D3"/>
    <w:rsid w:val="00557712"/>
    <w:rsid w:val="00575F76"/>
    <w:rsid w:val="005766CE"/>
    <w:rsid w:val="005773F2"/>
    <w:rsid w:val="00580F0E"/>
    <w:rsid w:val="00581B53"/>
    <w:rsid w:val="0058347C"/>
    <w:rsid w:val="005848B7"/>
    <w:rsid w:val="00587265"/>
    <w:rsid w:val="00591388"/>
    <w:rsid w:val="0059358B"/>
    <w:rsid w:val="00593C63"/>
    <w:rsid w:val="00593D77"/>
    <w:rsid w:val="005944F9"/>
    <w:rsid w:val="00596428"/>
    <w:rsid w:val="00596CC5"/>
    <w:rsid w:val="005A13C1"/>
    <w:rsid w:val="005A49BD"/>
    <w:rsid w:val="005A4D1C"/>
    <w:rsid w:val="005A5DD3"/>
    <w:rsid w:val="005B046D"/>
    <w:rsid w:val="005B33AE"/>
    <w:rsid w:val="005B4BC4"/>
    <w:rsid w:val="005C029C"/>
    <w:rsid w:val="005C49D7"/>
    <w:rsid w:val="005C60FB"/>
    <w:rsid w:val="005C6FB2"/>
    <w:rsid w:val="005C7538"/>
    <w:rsid w:val="005C7EF5"/>
    <w:rsid w:val="005D1C7F"/>
    <w:rsid w:val="005D2402"/>
    <w:rsid w:val="005D2BF6"/>
    <w:rsid w:val="005E2D44"/>
    <w:rsid w:val="005E7C53"/>
    <w:rsid w:val="005F0356"/>
    <w:rsid w:val="005F2E28"/>
    <w:rsid w:val="005F3DC1"/>
    <w:rsid w:val="005F4594"/>
    <w:rsid w:val="005F73BC"/>
    <w:rsid w:val="005F7E95"/>
    <w:rsid w:val="00600923"/>
    <w:rsid w:val="00600E20"/>
    <w:rsid w:val="006053FC"/>
    <w:rsid w:val="006054C4"/>
    <w:rsid w:val="00612F3F"/>
    <w:rsid w:val="00623637"/>
    <w:rsid w:val="006279C6"/>
    <w:rsid w:val="0063460B"/>
    <w:rsid w:val="00644F1D"/>
    <w:rsid w:val="00646B59"/>
    <w:rsid w:val="006604C2"/>
    <w:rsid w:val="00673A21"/>
    <w:rsid w:val="006855CF"/>
    <w:rsid w:val="006861F5"/>
    <w:rsid w:val="00690120"/>
    <w:rsid w:val="00693332"/>
    <w:rsid w:val="00697FBB"/>
    <w:rsid w:val="006A5D14"/>
    <w:rsid w:val="006B2085"/>
    <w:rsid w:val="006B21B8"/>
    <w:rsid w:val="006B7B58"/>
    <w:rsid w:val="006C36EB"/>
    <w:rsid w:val="006D4B15"/>
    <w:rsid w:val="006D59F7"/>
    <w:rsid w:val="006E273E"/>
    <w:rsid w:val="006E2CB6"/>
    <w:rsid w:val="006E5E07"/>
    <w:rsid w:val="006F0434"/>
    <w:rsid w:val="006F1CC7"/>
    <w:rsid w:val="00701D12"/>
    <w:rsid w:val="0070239F"/>
    <w:rsid w:val="00704113"/>
    <w:rsid w:val="0071487E"/>
    <w:rsid w:val="00722033"/>
    <w:rsid w:val="0072309C"/>
    <w:rsid w:val="0072695B"/>
    <w:rsid w:val="00726A65"/>
    <w:rsid w:val="00731884"/>
    <w:rsid w:val="00733834"/>
    <w:rsid w:val="0074224C"/>
    <w:rsid w:val="0074539E"/>
    <w:rsid w:val="00750A70"/>
    <w:rsid w:val="00751F4C"/>
    <w:rsid w:val="00752912"/>
    <w:rsid w:val="00754E86"/>
    <w:rsid w:val="007556BE"/>
    <w:rsid w:val="00760965"/>
    <w:rsid w:val="007621CC"/>
    <w:rsid w:val="007643E3"/>
    <w:rsid w:val="0076668A"/>
    <w:rsid w:val="007825DD"/>
    <w:rsid w:val="00784C08"/>
    <w:rsid w:val="00785EDF"/>
    <w:rsid w:val="00786A29"/>
    <w:rsid w:val="00792044"/>
    <w:rsid w:val="007925FD"/>
    <w:rsid w:val="00795F59"/>
    <w:rsid w:val="00797BF9"/>
    <w:rsid w:val="00797C0F"/>
    <w:rsid w:val="007A0FEF"/>
    <w:rsid w:val="007A678F"/>
    <w:rsid w:val="007B1F72"/>
    <w:rsid w:val="007B38C6"/>
    <w:rsid w:val="007C0A5B"/>
    <w:rsid w:val="007C205A"/>
    <w:rsid w:val="007D22AB"/>
    <w:rsid w:val="007D5C07"/>
    <w:rsid w:val="007E71E6"/>
    <w:rsid w:val="007F5726"/>
    <w:rsid w:val="007F68E3"/>
    <w:rsid w:val="008067E0"/>
    <w:rsid w:val="00813E54"/>
    <w:rsid w:val="008168FB"/>
    <w:rsid w:val="00822BA6"/>
    <w:rsid w:val="00826619"/>
    <w:rsid w:val="00830F92"/>
    <w:rsid w:val="008419E9"/>
    <w:rsid w:val="008548FB"/>
    <w:rsid w:val="008623FD"/>
    <w:rsid w:val="00866774"/>
    <w:rsid w:val="00873B97"/>
    <w:rsid w:val="00897B24"/>
    <w:rsid w:val="008A0183"/>
    <w:rsid w:val="008A3D6D"/>
    <w:rsid w:val="008A5EE9"/>
    <w:rsid w:val="008A62AC"/>
    <w:rsid w:val="008A776A"/>
    <w:rsid w:val="008B2206"/>
    <w:rsid w:val="008C255D"/>
    <w:rsid w:val="008D3291"/>
    <w:rsid w:val="008D4FBF"/>
    <w:rsid w:val="008D59AA"/>
    <w:rsid w:val="008E145D"/>
    <w:rsid w:val="008E25F5"/>
    <w:rsid w:val="008E2B56"/>
    <w:rsid w:val="008F0F4C"/>
    <w:rsid w:val="00900232"/>
    <w:rsid w:val="00900BAA"/>
    <w:rsid w:val="00903734"/>
    <w:rsid w:val="00903878"/>
    <w:rsid w:val="00903CF6"/>
    <w:rsid w:val="009048B8"/>
    <w:rsid w:val="00904CF6"/>
    <w:rsid w:val="009052C7"/>
    <w:rsid w:val="00905FFA"/>
    <w:rsid w:val="00912D2B"/>
    <w:rsid w:val="0092017A"/>
    <w:rsid w:val="00922032"/>
    <w:rsid w:val="0092575F"/>
    <w:rsid w:val="00925C23"/>
    <w:rsid w:val="00927E08"/>
    <w:rsid w:val="00930180"/>
    <w:rsid w:val="009303FA"/>
    <w:rsid w:val="00934753"/>
    <w:rsid w:val="00943004"/>
    <w:rsid w:val="00943F8C"/>
    <w:rsid w:val="00947FA5"/>
    <w:rsid w:val="00955763"/>
    <w:rsid w:val="00963275"/>
    <w:rsid w:val="00966A88"/>
    <w:rsid w:val="00970AE9"/>
    <w:rsid w:val="00972829"/>
    <w:rsid w:val="00973A47"/>
    <w:rsid w:val="009749F4"/>
    <w:rsid w:val="00981ED8"/>
    <w:rsid w:val="00982AA3"/>
    <w:rsid w:val="009863EF"/>
    <w:rsid w:val="00986A41"/>
    <w:rsid w:val="0098719A"/>
    <w:rsid w:val="00991FF2"/>
    <w:rsid w:val="0099315B"/>
    <w:rsid w:val="00995DD9"/>
    <w:rsid w:val="009B5475"/>
    <w:rsid w:val="009C1F02"/>
    <w:rsid w:val="009C3783"/>
    <w:rsid w:val="009C4E7E"/>
    <w:rsid w:val="009D3B0A"/>
    <w:rsid w:val="009D5606"/>
    <w:rsid w:val="009D6951"/>
    <w:rsid w:val="009D7DD1"/>
    <w:rsid w:val="009E0351"/>
    <w:rsid w:val="009E214B"/>
    <w:rsid w:val="009E3262"/>
    <w:rsid w:val="009E53AF"/>
    <w:rsid w:val="009F0270"/>
    <w:rsid w:val="009F18F7"/>
    <w:rsid w:val="009F1B3E"/>
    <w:rsid w:val="009F61FA"/>
    <w:rsid w:val="00A05796"/>
    <w:rsid w:val="00A13CB0"/>
    <w:rsid w:val="00A14FD8"/>
    <w:rsid w:val="00A16A34"/>
    <w:rsid w:val="00A22CA1"/>
    <w:rsid w:val="00A370A4"/>
    <w:rsid w:val="00A4595D"/>
    <w:rsid w:val="00A51146"/>
    <w:rsid w:val="00A61D3A"/>
    <w:rsid w:val="00A627F3"/>
    <w:rsid w:val="00A6645A"/>
    <w:rsid w:val="00A66833"/>
    <w:rsid w:val="00A70DCF"/>
    <w:rsid w:val="00A72437"/>
    <w:rsid w:val="00A73FDF"/>
    <w:rsid w:val="00A870DD"/>
    <w:rsid w:val="00A9046A"/>
    <w:rsid w:val="00A931F2"/>
    <w:rsid w:val="00A951AD"/>
    <w:rsid w:val="00A96157"/>
    <w:rsid w:val="00A969AF"/>
    <w:rsid w:val="00A9729E"/>
    <w:rsid w:val="00A976E4"/>
    <w:rsid w:val="00AA05EA"/>
    <w:rsid w:val="00AA1F69"/>
    <w:rsid w:val="00AA28BC"/>
    <w:rsid w:val="00AB348F"/>
    <w:rsid w:val="00AB7D36"/>
    <w:rsid w:val="00AC1390"/>
    <w:rsid w:val="00AC4663"/>
    <w:rsid w:val="00AD112A"/>
    <w:rsid w:val="00AD1862"/>
    <w:rsid w:val="00AE1DD2"/>
    <w:rsid w:val="00AE4106"/>
    <w:rsid w:val="00AE5482"/>
    <w:rsid w:val="00AF11F6"/>
    <w:rsid w:val="00AF1991"/>
    <w:rsid w:val="00AF1C63"/>
    <w:rsid w:val="00AF3DA0"/>
    <w:rsid w:val="00AF69A0"/>
    <w:rsid w:val="00B05BF9"/>
    <w:rsid w:val="00B07FD6"/>
    <w:rsid w:val="00B12138"/>
    <w:rsid w:val="00B1251B"/>
    <w:rsid w:val="00B13B31"/>
    <w:rsid w:val="00B17749"/>
    <w:rsid w:val="00B17AE9"/>
    <w:rsid w:val="00B17C05"/>
    <w:rsid w:val="00B20334"/>
    <w:rsid w:val="00B20819"/>
    <w:rsid w:val="00B225B9"/>
    <w:rsid w:val="00B2494E"/>
    <w:rsid w:val="00B24AB1"/>
    <w:rsid w:val="00B34510"/>
    <w:rsid w:val="00B36BD9"/>
    <w:rsid w:val="00B41A4C"/>
    <w:rsid w:val="00B41E60"/>
    <w:rsid w:val="00B43095"/>
    <w:rsid w:val="00B446CA"/>
    <w:rsid w:val="00B476C4"/>
    <w:rsid w:val="00B5093C"/>
    <w:rsid w:val="00B532B3"/>
    <w:rsid w:val="00B54356"/>
    <w:rsid w:val="00B55FE5"/>
    <w:rsid w:val="00B62917"/>
    <w:rsid w:val="00B66C1D"/>
    <w:rsid w:val="00B66F93"/>
    <w:rsid w:val="00B74609"/>
    <w:rsid w:val="00B752B2"/>
    <w:rsid w:val="00B80A7C"/>
    <w:rsid w:val="00B80BF9"/>
    <w:rsid w:val="00B80E39"/>
    <w:rsid w:val="00B81410"/>
    <w:rsid w:val="00B824A5"/>
    <w:rsid w:val="00B84056"/>
    <w:rsid w:val="00B8588F"/>
    <w:rsid w:val="00B858F1"/>
    <w:rsid w:val="00B85D69"/>
    <w:rsid w:val="00B8684C"/>
    <w:rsid w:val="00B92A23"/>
    <w:rsid w:val="00BA03A7"/>
    <w:rsid w:val="00BA5A2D"/>
    <w:rsid w:val="00BA5B8F"/>
    <w:rsid w:val="00BB0480"/>
    <w:rsid w:val="00BB2B54"/>
    <w:rsid w:val="00BB62C6"/>
    <w:rsid w:val="00BC2EA4"/>
    <w:rsid w:val="00BC3CA1"/>
    <w:rsid w:val="00BC49E5"/>
    <w:rsid w:val="00BC5B74"/>
    <w:rsid w:val="00BC757B"/>
    <w:rsid w:val="00BD1650"/>
    <w:rsid w:val="00BD26E2"/>
    <w:rsid w:val="00BD3194"/>
    <w:rsid w:val="00BD5FA8"/>
    <w:rsid w:val="00BE23E5"/>
    <w:rsid w:val="00BE31E6"/>
    <w:rsid w:val="00BE458B"/>
    <w:rsid w:val="00BF757E"/>
    <w:rsid w:val="00BF7C0E"/>
    <w:rsid w:val="00BF7F5A"/>
    <w:rsid w:val="00C017CF"/>
    <w:rsid w:val="00C05D61"/>
    <w:rsid w:val="00C10639"/>
    <w:rsid w:val="00C11C7C"/>
    <w:rsid w:val="00C150B5"/>
    <w:rsid w:val="00C17719"/>
    <w:rsid w:val="00C20D21"/>
    <w:rsid w:val="00C2470A"/>
    <w:rsid w:val="00C335D8"/>
    <w:rsid w:val="00C50E12"/>
    <w:rsid w:val="00C54046"/>
    <w:rsid w:val="00C54491"/>
    <w:rsid w:val="00C5748C"/>
    <w:rsid w:val="00C71B43"/>
    <w:rsid w:val="00C73DFF"/>
    <w:rsid w:val="00C74D8F"/>
    <w:rsid w:val="00C751A9"/>
    <w:rsid w:val="00C766DD"/>
    <w:rsid w:val="00C76BDF"/>
    <w:rsid w:val="00C76F5C"/>
    <w:rsid w:val="00C775CE"/>
    <w:rsid w:val="00C8030E"/>
    <w:rsid w:val="00C84CFD"/>
    <w:rsid w:val="00C91697"/>
    <w:rsid w:val="00C92EAA"/>
    <w:rsid w:val="00C92F9B"/>
    <w:rsid w:val="00C93855"/>
    <w:rsid w:val="00CA148F"/>
    <w:rsid w:val="00CA29F9"/>
    <w:rsid w:val="00CA7EB3"/>
    <w:rsid w:val="00CB0505"/>
    <w:rsid w:val="00CB6B73"/>
    <w:rsid w:val="00CC218D"/>
    <w:rsid w:val="00CC6334"/>
    <w:rsid w:val="00CC677A"/>
    <w:rsid w:val="00CD008E"/>
    <w:rsid w:val="00CD6EDC"/>
    <w:rsid w:val="00CE0241"/>
    <w:rsid w:val="00CE24B9"/>
    <w:rsid w:val="00CE2D1F"/>
    <w:rsid w:val="00CF02A6"/>
    <w:rsid w:val="00CF1561"/>
    <w:rsid w:val="00CF1A40"/>
    <w:rsid w:val="00CF36EF"/>
    <w:rsid w:val="00CF4864"/>
    <w:rsid w:val="00CF4AE2"/>
    <w:rsid w:val="00D01898"/>
    <w:rsid w:val="00D02745"/>
    <w:rsid w:val="00D0405C"/>
    <w:rsid w:val="00D1110F"/>
    <w:rsid w:val="00D15B10"/>
    <w:rsid w:val="00D23E20"/>
    <w:rsid w:val="00D32842"/>
    <w:rsid w:val="00D3491E"/>
    <w:rsid w:val="00D36E64"/>
    <w:rsid w:val="00D4297E"/>
    <w:rsid w:val="00D454AB"/>
    <w:rsid w:val="00D536AB"/>
    <w:rsid w:val="00D54E0C"/>
    <w:rsid w:val="00D5537A"/>
    <w:rsid w:val="00D6147D"/>
    <w:rsid w:val="00D62A54"/>
    <w:rsid w:val="00D71136"/>
    <w:rsid w:val="00D7458E"/>
    <w:rsid w:val="00D77F36"/>
    <w:rsid w:val="00D85B78"/>
    <w:rsid w:val="00D9057D"/>
    <w:rsid w:val="00D92823"/>
    <w:rsid w:val="00D95D24"/>
    <w:rsid w:val="00D96C51"/>
    <w:rsid w:val="00DA026E"/>
    <w:rsid w:val="00DA576E"/>
    <w:rsid w:val="00DB0A86"/>
    <w:rsid w:val="00DB57B7"/>
    <w:rsid w:val="00DC06E4"/>
    <w:rsid w:val="00DC33CF"/>
    <w:rsid w:val="00DC3415"/>
    <w:rsid w:val="00DC341D"/>
    <w:rsid w:val="00DD0BF3"/>
    <w:rsid w:val="00DD25F5"/>
    <w:rsid w:val="00DD35AB"/>
    <w:rsid w:val="00DD3DE6"/>
    <w:rsid w:val="00DD59CF"/>
    <w:rsid w:val="00DE4534"/>
    <w:rsid w:val="00DF3D3A"/>
    <w:rsid w:val="00DF4228"/>
    <w:rsid w:val="00E06670"/>
    <w:rsid w:val="00E10E12"/>
    <w:rsid w:val="00E17363"/>
    <w:rsid w:val="00E2403C"/>
    <w:rsid w:val="00E263B0"/>
    <w:rsid w:val="00E30FFE"/>
    <w:rsid w:val="00E32FD6"/>
    <w:rsid w:val="00E34F46"/>
    <w:rsid w:val="00E47752"/>
    <w:rsid w:val="00E501AB"/>
    <w:rsid w:val="00E53030"/>
    <w:rsid w:val="00E54BEB"/>
    <w:rsid w:val="00E56652"/>
    <w:rsid w:val="00E61624"/>
    <w:rsid w:val="00E62C9E"/>
    <w:rsid w:val="00E63369"/>
    <w:rsid w:val="00E63569"/>
    <w:rsid w:val="00E80756"/>
    <w:rsid w:val="00E81F96"/>
    <w:rsid w:val="00E8302B"/>
    <w:rsid w:val="00E83E34"/>
    <w:rsid w:val="00E84F8C"/>
    <w:rsid w:val="00E85360"/>
    <w:rsid w:val="00E85641"/>
    <w:rsid w:val="00E85DA4"/>
    <w:rsid w:val="00E86B42"/>
    <w:rsid w:val="00E90BB7"/>
    <w:rsid w:val="00E95892"/>
    <w:rsid w:val="00E97354"/>
    <w:rsid w:val="00EA6408"/>
    <w:rsid w:val="00EA66DB"/>
    <w:rsid w:val="00EC02C6"/>
    <w:rsid w:val="00EC0483"/>
    <w:rsid w:val="00EC0D9B"/>
    <w:rsid w:val="00ED0897"/>
    <w:rsid w:val="00ED24BE"/>
    <w:rsid w:val="00ED73FF"/>
    <w:rsid w:val="00ED7F01"/>
    <w:rsid w:val="00EE51DE"/>
    <w:rsid w:val="00EE551A"/>
    <w:rsid w:val="00EF1CA5"/>
    <w:rsid w:val="00EF5E01"/>
    <w:rsid w:val="00EF6675"/>
    <w:rsid w:val="00EF6EC0"/>
    <w:rsid w:val="00F02058"/>
    <w:rsid w:val="00F0343C"/>
    <w:rsid w:val="00F04CE5"/>
    <w:rsid w:val="00F13514"/>
    <w:rsid w:val="00F1360F"/>
    <w:rsid w:val="00F16AA8"/>
    <w:rsid w:val="00F2506E"/>
    <w:rsid w:val="00F3133C"/>
    <w:rsid w:val="00F3226A"/>
    <w:rsid w:val="00F33265"/>
    <w:rsid w:val="00F33DB0"/>
    <w:rsid w:val="00F374D1"/>
    <w:rsid w:val="00F45DB8"/>
    <w:rsid w:val="00F463E7"/>
    <w:rsid w:val="00F54426"/>
    <w:rsid w:val="00F54D29"/>
    <w:rsid w:val="00F60C30"/>
    <w:rsid w:val="00F62BCD"/>
    <w:rsid w:val="00F74B77"/>
    <w:rsid w:val="00F764FE"/>
    <w:rsid w:val="00F802D3"/>
    <w:rsid w:val="00F827B6"/>
    <w:rsid w:val="00F922F2"/>
    <w:rsid w:val="00F9257D"/>
    <w:rsid w:val="00F92A21"/>
    <w:rsid w:val="00F92BE5"/>
    <w:rsid w:val="00FA0574"/>
    <w:rsid w:val="00FB3282"/>
    <w:rsid w:val="00FB68D3"/>
    <w:rsid w:val="00FC4B75"/>
    <w:rsid w:val="00FC513F"/>
    <w:rsid w:val="00FC5EC8"/>
    <w:rsid w:val="00FD0BD6"/>
    <w:rsid w:val="00FE3FD1"/>
    <w:rsid w:val="00FE7554"/>
    <w:rsid w:val="00FF0F55"/>
    <w:rsid w:val="00FF17FE"/>
    <w:rsid w:val="00FF3CFF"/>
    <w:rsid w:val="01F3521E"/>
    <w:rsid w:val="0297204E"/>
    <w:rsid w:val="04CB2483"/>
    <w:rsid w:val="05E14B07"/>
    <w:rsid w:val="067A38E7"/>
    <w:rsid w:val="06C929F2"/>
    <w:rsid w:val="06D7523A"/>
    <w:rsid w:val="070D0E94"/>
    <w:rsid w:val="07C440E8"/>
    <w:rsid w:val="0A5E5C25"/>
    <w:rsid w:val="0BA13F3D"/>
    <w:rsid w:val="0BAE21B6"/>
    <w:rsid w:val="0CF63E15"/>
    <w:rsid w:val="0D270472"/>
    <w:rsid w:val="0D6E0D2F"/>
    <w:rsid w:val="0E9D17C6"/>
    <w:rsid w:val="0F9B15C5"/>
    <w:rsid w:val="0FA0146E"/>
    <w:rsid w:val="0FF565A2"/>
    <w:rsid w:val="10294501"/>
    <w:rsid w:val="105E051F"/>
    <w:rsid w:val="107240FA"/>
    <w:rsid w:val="10DE353E"/>
    <w:rsid w:val="11E132E5"/>
    <w:rsid w:val="12AB7249"/>
    <w:rsid w:val="12B72298"/>
    <w:rsid w:val="137F4B64"/>
    <w:rsid w:val="13C75032"/>
    <w:rsid w:val="161A6DC6"/>
    <w:rsid w:val="172822BB"/>
    <w:rsid w:val="17E76718"/>
    <w:rsid w:val="188E5849"/>
    <w:rsid w:val="189A205E"/>
    <w:rsid w:val="19761132"/>
    <w:rsid w:val="19801636"/>
    <w:rsid w:val="1A6E0414"/>
    <w:rsid w:val="1ABA38AA"/>
    <w:rsid w:val="1B925650"/>
    <w:rsid w:val="1BA07D6D"/>
    <w:rsid w:val="1BA3785E"/>
    <w:rsid w:val="1BC670A8"/>
    <w:rsid w:val="1C1962B1"/>
    <w:rsid w:val="1C1B6A4E"/>
    <w:rsid w:val="1E312EFF"/>
    <w:rsid w:val="1E83695D"/>
    <w:rsid w:val="1ED03973"/>
    <w:rsid w:val="1FB37745"/>
    <w:rsid w:val="200A6A16"/>
    <w:rsid w:val="2073362B"/>
    <w:rsid w:val="20811A2A"/>
    <w:rsid w:val="20C32267"/>
    <w:rsid w:val="20C77B4A"/>
    <w:rsid w:val="21450638"/>
    <w:rsid w:val="23874E71"/>
    <w:rsid w:val="23B01195"/>
    <w:rsid w:val="23CC2790"/>
    <w:rsid w:val="246102B6"/>
    <w:rsid w:val="2474565C"/>
    <w:rsid w:val="24D44C08"/>
    <w:rsid w:val="24E16D01"/>
    <w:rsid w:val="25AB548E"/>
    <w:rsid w:val="25E707F7"/>
    <w:rsid w:val="263B52D5"/>
    <w:rsid w:val="27610CD3"/>
    <w:rsid w:val="29D67109"/>
    <w:rsid w:val="2A264090"/>
    <w:rsid w:val="2A6308E4"/>
    <w:rsid w:val="2AED28A3"/>
    <w:rsid w:val="2BE11DCE"/>
    <w:rsid w:val="2C3A5674"/>
    <w:rsid w:val="2C632468"/>
    <w:rsid w:val="2C6B3A80"/>
    <w:rsid w:val="2CE83322"/>
    <w:rsid w:val="2D3B3143"/>
    <w:rsid w:val="2D4D13D7"/>
    <w:rsid w:val="2D5C42E2"/>
    <w:rsid w:val="2DA21723"/>
    <w:rsid w:val="2DAC186C"/>
    <w:rsid w:val="2DB61634"/>
    <w:rsid w:val="2DD11845"/>
    <w:rsid w:val="2E3D31FA"/>
    <w:rsid w:val="2F2A691D"/>
    <w:rsid w:val="2F3F643D"/>
    <w:rsid w:val="2F78222C"/>
    <w:rsid w:val="2FD85109"/>
    <w:rsid w:val="318935CB"/>
    <w:rsid w:val="318F5A5F"/>
    <w:rsid w:val="3236068C"/>
    <w:rsid w:val="3286217F"/>
    <w:rsid w:val="32886631"/>
    <w:rsid w:val="328E7A61"/>
    <w:rsid w:val="32B4391B"/>
    <w:rsid w:val="33094AD7"/>
    <w:rsid w:val="330C7993"/>
    <w:rsid w:val="33242BDA"/>
    <w:rsid w:val="334D3EDF"/>
    <w:rsid w:val="33666594"/>
    <w:rsid w:val="345D471B"/>
    <w:rsid w:val="34635FC4"/>
    <w:rsid w:val="34847EA1"/>
    <w:rsid w:val="3526120F"/>
    <w:rsid w:val="361A40E1"/>
    <w:rsid w:val="362D624A"/>
    <w:rsid w:val="37005AA7"/>
    <w:rsid w:val="37124E28"/>
    <w:rsid w:val="37177E83"/>
    <w:rsid w:val="373D426B"/>
    <w:rsid w:val="37BC1633"/>
    <w:rsid w:val="38195523"/>
    <w:rsid w:val="38744427"/>
    <w:rsid w:val="38F94DEF"/>
    <w:rsid w:val="3A0E30A6"/>
    <w:rsid w:val="3AC739FF"/>
    <w:rsid w:val="3AD13648"/>
    <w:rsid w:val="3C200311"/>
    <w:rsid w:val="3C6A4768"/>
    <w:rsid w:val="3CBE0765"/>
    <w:rsid w:val="3CDC5A84"/>
    <w:rsid w:val="3DD27E02"/>
    <w:rsid w:val="3DE10046"/>
    <w:rsid w:val="3ED86E06"/>
    <w:rsid w:val="3F814348"/>
    <w:rsid w:val="3F931DD9"/>
    <w:rsid w:val="3FBC4D8A"/>
    <w:rsid w:val="40CB28E7"/>
    <w:rsid w:val="414A3B23"/>
    <w:rsid w:val="41581B97"/>
    <w:rsid w:val="41722CB8"/>
    <w:rsid w:val="42200080"/>
    <w:rsid w:val="42C24FD0"/>
    <w:rsid w:val="42DA1507"/>
    <w:rsid w:val="42EF170C"/>
    <w:rsid w:val="438911A7"/>
    <w:rsid w:val="439D14D1"/>
    <w:rsid w:val="44480992"/>
    <w:rsid w:val="454D7D6F"/>
    <w:rsid w:val="45A27E9E"/>
    <w:rsid w:val="45B933A3"/>
    <w:rsid w:val="479E48B1"/>
    <w:rsid w:val="47DF0DB2"/>
    <w:rsid w:val="47F64219"/>
    <w:rsid w:val="48567212"/>
    <w:rsid w:val="48645AFB"/>
    <w:rsid w:val="488C513A"/>
    <w:rsid w:val="48BB1493"/>
    <w:rsid w:val="499915EA"/>
    <w:rsid w:val="4ACC3E2B"/>
    <w:rsid w:val="4E1738D6"/>
    <w:rsid w:val="4E305CA0"/>
    <w:rsid w:val="4FB8088D"/>
    <w:rsid w:val="4FD30759"/>
    <w:rsid w:val="50267B3A"/>
    <w:rsid w:val="507010DD"/>
    <w:rsid w:val="51C969CF"/>
    <w:rsid w:val="52155528"/>
    <w:rsid w:val="535320F2"/>
    <w:rsid w:val="53DF697E"/>
    <w:rsid w:val="544C41DB"/>
    <w:rsid w:val="54AF13BB"/>
    <w:rsid w:val="557A3E90"/>
    <w:rsid w:val="55C4657B"/>
    <w:rsid w:val="56024BA5"/>
    <w:rsid w:val="56730AB1"/>
    <w:rsid w:val="567C4958"/>
    <w:rsid w:val="580535A9"/>
    <w:rsid w:val="58ED7447"/>
    <w:rsid w:val="58FE2F4F"/>
    <w:rsid w:val="5917019C"/>
    <w:rsid w:val="59172716"/>
    <w:rsid w:val="595A2602"/>
    <w:rsid w:val="59E21F44"/>
    <w:rsid w:val="5A0532AE"/>
    <w:rsid w:val="5A5D23AA"/>
    <w:rsid w:val="5A754462"/>
    <w:rsid w:val="5AE0479A"/>
    <w:rsid w:val="5D261179"/>
    <w:rsid w:val="5D9C73F0"/>
    <w:rsid w:val="5DB355D0"/>
    <w:rsid w:val="5F8B5C0B"/>
    <w:rsid w:val="60275C02"/>
    <w:rsid w:val="608368E3"/>
    <w:rsid w:val="61E0223F"/>
    <w:rsid w:val="627D3DDC"/>
    <w:rsid w:val="630C7063"/>
    <w:rsid w:val="631A52DC"/>
    <w:rsid w:val="64591E34"/>
    <w:rsid w:val="650B0595"/>
    <w:rsid w:val="652C0673"/>
    <w:rsid w:val="656204B2"/>
    <w:rsid w:val="663F32AC"/>
    <w:rsid w:val="66617A23"/>
    <w:rsid w:val="67636535"/>
    <w:rsid w:val="677C5BDC"/>
    <w:rsid w:val="6784147A"/>
    <w:rsid w:val="67C779FD"/>
    <w:rsid w:val="686C7104"/>
    <w:rsid w:val="68DB550E"/>
    <w:rsid w:val="68E93F12"/>
    <w:rsid w:val="69012A9A"/>
    <w:rsid w:val="69653029"/>
    <w:rsid w:val="699B5F44"/>
    <w:rsid w:val="69E71C90"/>
    <w:rsid w:val="6ABC3EF9"/>
    <w:rsid w:val="6B4355EC"/>
    <w:rsid w:val="6B8B5D2C"/>
    <w:rsid w:val="6C467142"/>
    <w:rsid w:val="6CF617F5"/>
    <w:rsid w:val="6D0773A5"/>
    <w:rsid w:val="6E4B042F"/>
    <w:rsid w:val="6E5F44BF"/>
    <w:rsid w:val="6E632386"/>
    <w:rsid w:val="6EB7198E"/>
    <w:rsid w:val="706606E2"/>
    <w:rsid w:val="706900D7"/>
    <w:rsid w:val="70796867"/>
    <w:rsid w:val="71754026"/>
    <w:rsid w:val="724A7260"/>
    <w:rsid w:val="7327134F"/>
    <w:rsid w:val="73593BFF"/>
    <w:rsid w:val="74732A9E"/>
    <w:rsid w:val="76407FE1"/>
    <w:rsid w:val="769D3E02"/>
    <w:rsid w:val="7A24483B"/>
    <w:rsid w:val="7B8A242A"/>
    <w:rsid w:val="7C183F2B"/>
    <w:rsid w:val="7C195367"/>
    <w:rsid w:val="7DBD4D8A"/>
    <w:rsid w:val="7E5A4CCF"/>
    <w:rsid w:val="7E81225C"/>
    <w:rsid w:val="7F04245F"/>
    <w:rsid w:val="7F271055"/>
    <w:rsid w:val="7F4734A5"/>
    <w:rsid w:val="7F8B1063"/>
    <w:rsid w:val="7F9D3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39" w:semiHidden="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9"/>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30"/>
    <w:qFormat/>
    <w:uiPriority w:val="0"/>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1"/>
    <w:link w:val="31"/>
    <w:qFormat/>
    <w:uiPriority w:val="0"/>
    <w:pPr>
      <w:keepNext/>
      <w:keepLines/>
      <w:spacing w:before="260" w:after="260" w:line="416" w:lineRule="auto"/>
      <w:outlineLvl w:val="2"/>
    </w:pPr>
    <w:rPr>
      <w:b/>
      <w:bCs/>
      <w:sz w:val="30"/>
      <w:szCs w:val="30"/>
    </w:rPr>
  </w:style>
  <w:style w:type="paragraph" w:styleId="7">
    <w:name w:val="heading 4"/>
    <w:basedOn w:val="1"/>
    <w:next w:val="1"/>
    <w:link w:val="32"/>
    <w:qFormat/>
    <w:uiPriority w:val="9"/>
    <w:pPr>
      <w:keepNext/>
      <w:keepLines/>
      <w:numPr>
        <w:ilvl w:val="3"/>
        <w:numId w:val="1"/>
      </w:numPr>
      <w:spacing w:before="280" w:after="290" w:line="376" w:lineRule="auto"/>
      <w:outlineLvl w:val="3"/>
    </w:pPr>
    <w:rPr>
      <w:rFonts w:ascii="宋体" w:hAnsi="宋体"/>
      <w:b/>
      <w:bCs/>
      <w:sz w:val="28"/>
      <w:szCs w:val="28"/>
    </w:rPr>
  </w:style>
  <w:style w:type="paragraph" w:styleId="8">
    <w:name w:val="heading 5"/>
    <w:basedOn w:val="1"/>
    <w:next w:val="1"/>
    <w:link w:val="33"/>
    <w:qFormat/>
    <w:uiPriority w:val="9"/>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34"/>
    <w:qFormat/>
    <w:uiPriority w:val="9"/>
    <w:pPr>
      <w:keepNext/>
      <w:keepLines/>
      <w:numPr>
        <w:ilvl w:val="5"/>
        <w:numId w:val="1"/>
      </w:numPr>
      <w:spacing w:before="240" w:after="64" w:line="320" w:lineRule="auto"/>
      <w:outlineLvl w:val="5"/>
    </w:pPr>
    <w:rPr>
      <w:rFonts w:ascii="等线 Light" w:hAnsi="等线 Light" w:eastAsia="等线 Light"/>
      <w:b/>
      <w:bCs/>
      <w:sz w:val="24"/>
    </w:rPr>
  </w:style>
  <w:style w:type="paragraph" w:styleId="10">
    <w:name w:val="heading 7"/>
    <w:basedOn w:val="1"/>
    <w:next w:val="1"/>
    <w:link w:val="35"/>
    <w:qFormat/>
    <w:uiPriority w:val="9"/>
    <w:pPr>
      <w:keepNext/>
      <w:keepLines/>
      <w:numPr>
        <w:ilvl w:val="6"/>
        <w:numId w:val="1"/>
      </w:numPr>
      <w:spacing w:before="240" w:after="64" w:line="320" w:lineRule="auto"/>
      <w:outlineLvl w:val="6"/>
    </w:pPr>
    <w:rPr>
      <w:b/>
      <w:bCs/>
      <w:sz w:val="24"/>
    </w:rPr>
  </w:style>
  <w:style w:type="paragraph" w:styleId="11">
    <w:name w:val="heading 8"/>
    <w:basedOn w:val="1"/>
    <w:next w:val="1"/>
    <w:link w:val="36"/>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2">
    <w:name w:val="heading 9"/>
    <w:basedOn w:val="1"/>
    <w:next w:val="1"/>
    <w:link w:val="37"/>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unhideWhenUsed/>
    <w:qFormat/>
    <w:uiPriority w:val="39"/>
    <w:pPr>
      <w:snapToGrid/>
      <w:ind w:left="1680" w:leftChars="800" w:firstLine="0" w:firstLineChars="0"/>
    </w:pPr>
    <w:rPr>
      <w:rFonts w:ascii="Calibri" w:hAnsi="Calibri" w:eastAsia="宋体" w:cs="Times New Roman"/>
      <w:sz w:val="21"/>
      <w:szCs w:val="22"/>
    </w:rPr>
  </w:style>
  <w:style w:type="paragraph" w:styleId="13">
    <w:name w:val="Normal Indent"/>
    <w:basedOn w:val="1"/>
    <w:link w:val="38"/>
    <w:qFormat/>
    <w:uiPriority w:val="99"/>
    <w:pPr>
      <w:spacing w:beforeLines="50" w:line="360" w:lineRule="auto"/>
      <w:ind w:firstLine="512" w:firstLineChars="200"/>
    </w:pPr>
    <w:rPr>
      <w:spacing w:val="8"/>
      <w:sz w:val="24"/>
      <w:szCs w:val="20"/>
    </w:rPr>
  </w:style>
  <w:style w:type="paragraph" w:styleId="14">
    <w:name w:val="Document Map"/>
    <w:basedOn w:val="1"/>
    <w:link w:val="69"/>
    <w:qFormat/>
    <w:uiPriority w:val="0"/>
    <w:rPr>
      <w:rFonts w:ascii="宋体"/>
      <w:sz w:val="18"/>
      <w:szCs w:val="18"/>
    </w:rPr>
  </w:style>
  <w:style w:type="paragraph" w:styleId="15">
    <w:name w:val="annotation text"/>
    <w:basedOn w:val="1"/>
    <w:link w:val="39"/>
    <w:unhideWhenUsed/>
    <w:qFormat/>
    <w:uiPriority w:val="0"/>
    <w:pPr>
      <w:jc w:val="left"/>
    </w:pPr>
    <w:rPr>
      <w:kern w:val="0"/>
      <w:sz w:val="20"/>
    </w:rPr>
  </w:style>
  <w:style w:type="paragraph" w:styleId="16">
    <w:name w:val="Plain Text"/>
    <w:basedOn w:val="1"/>
    <w:link w:val="40"/>
    <w:qFormat/>
    <w:uiPriority w:val="0"/>
    <w:rPr>
      <w:rFonts w:ascii="Calibri" w:hAnsi="Courier New"/>
      <w:szCs w:val="20"/>
    </w:rPr>
  </w:style>
  <w:style w:type="paragraph" w:styleId="17">
    <w:name w:val="Balloon Text"/>
    <w:basedOn w:val="1"/>
    <w:link w:val="41"/>
    <w:qFormat/>
    <w:uiPriority w:val="0"/>
    <w:rPr>
      <w:sz w:val="18"/>
      <w:szCs w:val="18"/>
    </w:rPr>
  </w:style>
  <w:style w:type="paragraph" w:styleId="18">
    <w:name w:val="footer"/>
    <w:basedOn w:val="1"/>
    <w:link w:val="42"/>
    <w:qFormat/>
    <w:uiPriority w:val="0"/>
    <w:pPr>
      <w:tabs>
        <w:tab w:val="center" w:pos="4153"/>
        <w:tab w:val="right" w:pos="8306"/>
      </w:tabs>
      <w:snapToGrid w:val="0"/>
      <w:jc w:val="left"/>
    </w:pPr>
    <w:rPr>
      <w:sz w:val="18"/>
      <w:szCs w:val="18"/>
    </w:rPr>
  </w:style>
  <w:style w:type="paragraph" w:styleId="19">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15"/>
    <w:next w:val="15"/>
    <w:link w:val="68"/>
    <w:qFormat/>
    <w:uiPriority w:val="0"/>
    <w:rPr>
      <w:b/>
      <w:bCs/>
      <w:kern w:val="2"/>
      <w:sz w:val="21"/>
    </w:rPr>
  </w:style>
  <w:style w:type="table" w:styleId="23">
    <w:name w:val="Table Grid"/>
    <w:basedOn w:val="2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
    <w:name w:val="Table Theme"/>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Hyperlink"/>
    <w:qFormat/>
    <w:uiPriority w:val="0"/>
    <w:rPr>
      <w:color w:val="0563C1"/>
      <w:u w:val="single"/>
    </w:rPr>
  </w:style>
  <w:style w:type="character" w:styleId="28">
    <w:name w:val="annotation reference"/>
    <w:unhideWhenUsed/>
    <w:qFormat/>
    <w:uiPriority w:val="99"/>
    <w:rPr>
      <w:sz w:val="21"/>
      <w:szCs w:val="21"/>
    </w:rPr>
  </w:style>
  <w:style w:type="character" w:customStyle="1" w:styleId="29">
    <w:name w:val="标题 1 字符"/>
    <w:link w:val="4"/>
    <w:qFormat/>
    <w:uiPriority w:val="99"/>
    <w:rPr>
      <w:b/>
      <w:bCs/>
      <w:kern w:val="44"/>
      <w:sz w:val="44"/>
      <w:szCs w:val="44"/>
    </w:rPr>
  </w:style>
  <w:style w:type="character" w:customStyle="1" w:styleId="30">
    <w:name w:val="标题 2 字符"/>
    <w:link w:val="5"/>
    <w:qFormat/>
    <w:uiPriority w:val="0"/>
    <w:rPr>
      <w:rFonts w:ascii="等线 Light" w:hAnsi="等线 Light" w:eastAsia="等线 Light" w:cs="Times New Roman"/>
      <w:b/>
      <w:bCs/>
      <w:kern w:val="2"/>
      <w:sz w:val="32"/>
      <w:szCs w:val="32"/>
    </w:rPr>
  </w:style>
  <w:style w:type="character" w:customStyle="1" w:styleId="31">
    <w:name w:val="标题 3 字符"/>
    <w:link w:val="6"/>
    <w:qFormat/>
    <w:uiPriority w:val="0"/>
    <w:rPr>
      <w:b/>
      <w:bCs/>
      <w:kern w:val="2"/>
      <w:sz w:val="30"/>
      <w:szCs w:val="30"/>
    </w:rPr>
  </w:style>
  <w:style w:type="character" w:customStyle="1" w:styleId="32">
    <w:name w:val="标题 4 字符"/>
    <w:link w:val="7"/>
    <w:qFormat/>
    <w:uiPriority w:val="0"/>
    <w:rPr>
      <w:rFonts w:ascii="宋体" w:hAnsi="宋体"/>
      <w:b/>
      <w:bCs/>
      <w:kern w:val="2"/>
      <w:sz w:val="28"/>
      <w:szCs w:val="28"/>
    </w:rPr>
  </w:style>
  <w:style w:type="character" w:customStyle="1" w:styleId="33">
    <w:name w:val="标题 5 字符"/>
    <w:link w:val="8"/>
    <w:qFormat/>
    <w:uiPriority w:val="0"/>
    <w:rPr>
      <w:b/>
      <w:bCs/>
      <w:kern w:val="2"/>
      <w:sz w:val="28"/>
      <w:szCs w:val="28"/>
    </w:rPr>
  </w:style>
  <w:style w:type="character" w:customStyle="1" w:styleId="34">
    <w:name w:val="标题 6 字符"/>
    <w:link w:val="9"/>
    <w:semiHidden/>
    <w:qFormat/>
    <w:uiPriority w:val="0"/>
    <w:rPr>
      <w:rFonts w:ascii="等线 Light" w:hAnsi="等线 Light" w:eastAsia="等线 Light"/>
      <w:b/>
      <w:bCs/>
      <w:kern w:val="2"/>
      <w:sz w:val="24"/>
      <w:szCs w:val="24"/>
    </w:rPr>
  </w:style>
  <w:style w:type="character" w:customStyle="1" w:styleId="35">
    <w:name w:val="标题 7 字符"/>
    <w:link w:val="10"/>
    <w:semiHidden/>
    <w:qFormat/>
    <w:uiPriority w:val="0"/>
    <w:rPr>
      <w:b/>
      <w:bCs/>
      <w:kern w:val="2"/>
      <w:sz w:val="24"/>
      <w:szCs w:val="24"/>
    </w:rPr>
  </w:style>
  <w:style w:type="character" w:customStyle="1" w:styleId="36">
    <w:name w:val="标题 8 字符"/>
    <w:link w:val="11"/>
    <w:semiHidden/>
    <w:qFormat/>
    <w:uiPriority w:val="0"/>
    <w:rPr>
      <w:rFonts w:ascii="等线 Light" w:hAnsi="等线 Light" w:eastAsia="等线 Light"/>
      <w:kern w:val="2"/>
      <w:sz w:val="24"/>
      <w:szCs w:val="24"/>
    </w:rPr>
  </w:style>
  <w:style w:type="character" w:customStyle="1" w:styleId="37">
    <w:name w:val="标题 9 字符"/>
    <w:link w:val="12"/>
    <w:semiHidden/>
    <w:qFormat/>
    <w:uiPriority w:val="0"/>
    <w:rPr>
      <w:rFonts w:ascii="等线 Light" w:hAnsi="等线 Light" w:eastAsia="等线 Light"/>
      <w:kern w:val="2"/>
      <w:sz w:val="21"/>
      <w:szCs w:val="21"/>
    </w:rPr>
  </w:style>
  <w:style w:type="character" w:customStyle="1" w:styleId="38">
    <w:name w:val="正文缩进 字符"/>
    <w:link w:val="13"/>
    <w:qFormat/>
    <w:uiPriority w:val="99"/>
    <w:rPr>
      <w:spacing w:val="8"/>
      <w:kern w:val="2"/>
      <w:sz w:val="24"/>
      <w:lang w:val="en-US" w:eastAsia="zh-CN"/>
    </w:rPr>
  </w:style>
  <w:style w:type="character" w:customStyle="1" w:styleId="39">
    <w:name w:val="批注文字 字符1"/>
    <w:link w:val="15"/>
    <w:qFormat/>
    <w:uiPriority w:val="0"/>
    <w:rPr>
      <w:szCs w:val="24"/>
    </w:rPr>
  </w:style>
  <w:style w:type="character" w:customStyle="1" w:styleId="40">
    <w:name w:val="纯文本 字符"/>
    <w:link w:val="16"/>
    <w:qFormat/>
    <w:uiPriority w:val="0"/>
    <w:rPr>
      <w:rFonts w:ascii="Calibri" w:hAnsi="Courier New"/>
      <w:kern w:val="2"/>
      <w:sz w:val="21"/>
    </w:rPr>
  </w:style>
  <w:style w:type="character" w:customStyle="1" w:styleId="41">
    <w:name w:val="批注框文本 字符"/>
    <w:link w:val="17"/>
    <w:qFormat/>
    <w:uiPriority w:val="0"/>
    <w:rPr>
      <w:kern w:val="2"/>
      <w:sz w:val="18"/>
      <w:szCs w:val="18"/>
    </w:rPr>
  </w:style>
  <w:style w:type="character" w:customStyle="1" w:styleId="42">
    <w:name w:val="页脚 字符1"/>
    <w:link w:val="18"/>
    <w:qFormat/>
    <w:uiPriority w:val="0"/>
    <w:rPr>
      <w:kern w:val="2"/>
      <w:sz w:val="18"/>
      <w:szCs w:val="18"/>
    </w:rPr>
  </w:style>
  <w:style w:type="character" w:customStyle="1" w:styleId="43">
    <w:name w:val="页眉 字符"/>
    <w:link w:val="19"/>
    <w:qFormat/>
    <w:uiPriority w:val="0"/>
    <w:rPr>
      <w:kern w:val="2"/>
      <w:sz w:val="18"/>
      <w:szCs w:val="18"/>
    </w:rPr>
  </w:style>
  <w:style w:type="character" w:customStyle="1" w:styleId="44">
    <w:name w:val="已访问的超链接1"/>
    <w:qFormat/>
    <w:uiPriority w:val="0"/>
    <w:rPr>
      <w:color w:val="800080"/>
      <w:u w:val="single"/>
    </w:rPr>
  </w:style>
  <w:style w:type="character" w:customStyle="1" w:styleId="45">
    <w:name w:val="正文（首行缩进2字符） Char"/>
    <w:link w:val="46"/>
    <w:qFormat/>
    <w:uiPriority w:val="0"/>
    <w:rPr>
      <w:kern w:val="2"/>
      <w:sz w:val="24"/>
      <w:szCs w:val="24"/>
    </w:rPr>
  </w:style>
  <w:style w:type="paragraph" w:customStyle="1" w:styleId="46">
    <w:name w:val="正文（首行缩进2字符）"/>
    <w:basedOn w:val="1"/>
    <w:link w:val="45"/>
    <w:qFormat/>
    <w:uiPriority w:val="0"/>
    <w:pPr>
      <w:spacing w:line="360" w:lineRule="auto"/>
      <w:ind w:firstLine="480" w:firstLineChars="200"/>
    </w:pPr>
    <w:rPr>
      <w:sz w:val="24"/>
    </w:rPr>
  </w:style>
  <w:style w:type="character" w:customStyle="1" w:styleId="47">
    <w:name w:val="段落 Char1"/>
    <w:link w:val="48"/>
    <w:qFormat/>
    <w:uiPriority w:val="0"/>
    <w:rPr>
      <w:rFonts w:eastAsia="仿宋_GB2312"/>
      <w:sz w:val="24"/>
      <w:szCs w:val="24"/>
      <w:lang w:val="en-US" w:eastAsia="zh-CN" w:bidi="ar-SA"/>
    </w:rPr>
  </w:style>
  <w:style w:type="paragraph" w:customStyle="1" w:styleId="48">
    <w:name w:val="段落"/>
    <w:link w:val="47"/>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9">
    <w:name w:val="正文（安华金和） Char"/>
    <w:link w:val="50"/>
    <w:qFormat/>
    <w:uiPriority w:val="0"/>
    <w:rPr>
      <w:rFonts w:ascii="Arial" w:hAnsi="Arial"/>
      <w:sz w:val="21"/>
      <w:szCs w:val="21"/>
      <w:lang w:val="en-US" w:eastAsia="zh-CN" w:bidi="ar-SA"/>
    </w:rPr>
  </w:style>
  <w:style w:type="paragraph" w:customStyle="1" w:styleId="50">
    <w:name w:val="正文（安华金和）"/>
    <w:link w:val="49"/>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1">
    <w:name w:val="页脚 字符"/>
    <w:qFormat/>
    <w:uiPriority w:val="99"/>
  </w:style>
  <w:style w:type="character" w:customStyle="1" w:styleId="52">
    <w:name w:val="列出段落 Char"/>
    <w:link w:val="53"/>
    <w:qFormat/>
    <w:uiPriority w:val="34"/>
    <w:rPr>
      <w:rFonts w:ascii="等线" w:hAnsi="等线" w:eastAsia="等线"/>
      <w:kern w:val="2"/>
      <w:sz w:val="21"/>
      <w:szCs w:val="22"/>
    </w:rPr>
  </w:style>
  <w:style w:type="paragraph" w:customStyle="1" w:styleId="53">
    <w:name w:val="列出段落1"/>
    <w:basedOn w:val="1"/>
    <w:link w:val="52"/>
    <w:qFormat/>
    <w:uiPriority w:val="34"/>
    <w:pPr>
      <w:ind w:firstLine="420" w:firstLineChars="200"/>
    </w:pPr>
    <w:rPr>
      <w:rFonts w:ascii="等线" w:hAnsi="等线" w:eastAsia="等线"/>
      <w:szCs w:val="22"/>
    </w:rPr>
  </w:style>
  <w:style w:type="paragraph" w:customStyle="1" w:styleId="54">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5">
    <w:name w:val="标题 2（DBSec）"/>
    <w:basedOn w:val="5"/>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6">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7">
    <w:name w:val="_Style 27"/>
    <w:basedOn w:val="1"/>
    <w:next w:val="53"/>
    <w:qFormat/>
    <w:uiPriority w:val="34"/>
    <w:pPr>
      <w:widowControl/>
      <w:spacing w:line="240" w:lineRule="atLeast"/>
      <w:ind w:firstLine="420" w:firstLineChars="200"/>
    </w:pPr>
    <w:rPr>
      <w:rFonts w:ascii="Arial" w:hAnsi="Arial"/>
      <w:kern w:val="0"/>
      <w:szCs w:val="21"/>
    </w:rPr>
  </w:style>
  <w:style w:type="paragraph" w:customStyle="1" w:styleId="58">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9">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0">
    <w:name w:val="标题 4（DBSec）"/>
    <w:basedOn w:val="7"/>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61">
    <w:name w:val="标题 3（DBSec）"/>
    <w:basedOn w:val="6"/>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2">
    <w:name w:val="标题 1（DBSec）"/>
    <w:basedOn w:val="4"/>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63">
    <w:name w:val="彩色列表 - 着色 11"/>
    <w:basedOn w:val="1"/>
    <w:qFormat/>
    <w:uiPriority w:val="34"/>
    <w:pPr>
      <w:spacing w:line="360" w:lineRule="auto"/>
      <w:ind w:firstLine="420" w:firstLineChars="200"/>
    </w:pPr>
    <w:rPr>
      <w:rFonts w:ascii="Arial" w:hAnsi="Arial"/>
      <w:szCs w:val="21"/>
    </w:rPr>
  </w:style>
  <w:style w:type="paragraph" w:customStyle="1" w:styleId="64">
    <w:name w:val="表格标注（安华金和）"/>
    <w:basedOn w:val="54"/>
    <w:next w:val="1"/>
    <w:qFormat/>
    <w:uiPriority w:val="0"/>
    <w:pPr>
      <w:numPr>
        <w:ilvl w:val="7"/>
      </w:numPr>
    </w:pPr>
  </w:style>
  <w:style w:type="paragraph" w:customStyle="1" w:styleId="65">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6">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7">
    <w:name w:val="批注文字 字符"/>
    <w:qFormat/>
    <w:uiPriority w:val="99"/>
    <w:rPr>
      <w:kern w:val="2"/>
      <w:sz w:val="21"/>
      <w:szCs w:val="24"/>
    </w:rPr>
  </w:style>
  <w:style w:type="character" w:customStyle="1" w:styleId="68">
    <w:name w:val="批注主题 字符"/>
    <w:basedOn w:val="39"/>
    <w:link w:val="21"/>
    <w:qFormat/>
    <w:uiPriority w:val="0"/>
    <w:rPr>
      <w:b/>
      <w:bCs/>
      <w:kern w:val="2"/>
      <w:sz w:val="21"/>
      <w:szCs w:val="24"/>
    </w:rPr>
  </w:style>
  <w:style w:type="character" w:customStyle="1" w:styleId="69">
    <w:name w:val="文档结构图 字符"/>
    <w:basedOn w:val="25"/>
    <w:link w:val="14"/>
    <w:qFormat/>
    <w:uiPriority w:val="0"/>
    <w:rPr>
      <w:rFonts w:ascii="宋体"/>
      <w:kern w:val="2"/>
      <w:sz w:val="18"/>
      <w:szCs w:val="18"/>
    </w:rPr>
  </w:style>
  <w:style w:type="paragraph" w:styleId="7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4293</Words>
  <Characters>4397</Characters>
  <Lines>20</Lines>
  <Paragraphs>5</Paragraphs>
  <TotalTime>144</TotalTime>
  <ScaleCrop>false</ScaleCrop>
  <LinksUpToDate>false</LinksUpToDate>
  <CharactersWithSpaces>4402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2023-04-10T08:28:00Z</dcterms:created>
  <dc:creator>陈永辉</dc:creator>
  <cp:lastModifiedBy>LINXL</cp:lastModifiedBy>
  <cp:lastPrinted>2023-10-07T07:43:00Z</cp:lastPrinted>
  <dcterms:modified xsi:type="dcterms:W3CDTF">2025-06-19T08:51:14Z</dcterms:modified>
  <dc:title>1</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E6BF652D54F944798887341195E59480</vt:lpwstr>
  </property>
  <property fmtid="{D5CDD505-2E9C-101B-9397-08002B2CF9AE}" pid="4" name="KSOTemplateDocerSaveRecord">
    <vt:lpwstr>eyJoZGlkIjoiZTg2MmE3ZTUzMzYwMWQzZTQyODhkYzY2MmY1MmEzYjAiLCJ1c2VySWQiOiIzMTY1ODk1NjAifQ==</vt:lpwstr>
  </property>
</Properties>
</file>