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79AA6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5AA4D4A4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09EC6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 w14:paraId="17F4ED3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56DFAFE7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754C63C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4AA9897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7AF68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12AC83A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0974AE4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14:paraId="01CC4F2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14:paraId="1208B07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 w14:paraId="49BB5550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 w14:paraId="20313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0CD898A4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5097C8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AF6113B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FCEEAB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AE68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5B6A170C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2B2856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1D54024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41F87FA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3AC2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0BFD1F86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6E1EFE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EC46E8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742608E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CA89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7CB4FBE6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1EAD0C8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5AFB2D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3FC5804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77F6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73C1AFBD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5276772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2BBDA9A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682278E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472AA8D1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4F6DA9B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  <w:bookmarkStart w:id="0" w:name="_GoBack"/>
            <w:bookmarkEnd w:id="0"/>
          </w:p>
        </w:tc>
      </w:tr>
      <w:tr w14:paraId="48E46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4E630697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22A2BCC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90CEBD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4F2B025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24D4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676F1543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625217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E21B7D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C4DE72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5BED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</w:tcPr>
          <w:p w14:paraId="50D5C2C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10FB23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1D3A6AC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1F4ECE53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46E7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restart"/>
            <w:vAlign w:val="center"/>
          </w:tcPr>
          <w:p w14:paraId="59F5F36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7781FF9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14:paraId="04B92342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110E856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034578AD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7483A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247A289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E617F3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C92A479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5B57F8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FCD3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6802996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65EAAC2F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AEEE36A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003B27D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8325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0A2A0F4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5DD0393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AE70F0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B06A80F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3642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Merge w:val="continue"/>
            <w:vAlign w:val="center"/>
          </w:tcPr>
          <w:p w14:paraId="339C770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616ACE0D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14DD84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16FF600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17E4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 w14:paraId="7CDDD69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502F7058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47E0AD27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3EDDDE71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5A04B0F3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6E991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9" w:type="dxa"/>
            <w:vAlign w:val="center"/>
          </w:tcPr>
          <w:p w14:paraId="122B7EB1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6E992D87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14:paraId="0A469592">
            <w:pPr>
              <w:spacing w:line="40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方案介绍、项目实施可达到的效果、优势、典型用户（三甲医院）案例等</w:t>
            </w:r>
          </w:p>
        </w:tc>
        <w:tc>
          <w:tcPr>
            <w:tcW w:w="4447" w:type="dxa"/>
            <w:vAlign w:val="center"/>
          </w:tcPr>
          <w:p w14:paraId="20935D0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（1）视频格式（PPT汇报</w:t>
            </w:r>
            <w:r>
              <w:rPr>
                <w:rFonts w:ascii="微软雅黑" w:hAnsi="微软雅黑" w:eastAsia="微软雅黑"/>
                <w:szCs w:val="21"/>
              </w:rPr>
              <w:t>录屏</w:t>
            </w:r>
            <w:r>
              <w:rPr>
                <w:rFonts w:hint="eastAsia" w:ascii="微软雅黑" w:hAnsi="微软雅黑" w:eastAsia="微软雅黑"/>
                <w:szCs w:val="21"/>
              </w:rPr>
              <w:t>）</w:t>
            </w:r>
          </w:p>
          <w:p w14:paraId="07869CAE"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</w:t>
            </w:r>
            <w:r>
              <w:rPr>
                <w:rFonts w:ascii="微软雅黑" w:hAnsi="微软雅黑" w:eastAsia="微软雅黑"/>
                <w:szCs w:val="21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 w14:paraId="27791534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ViMzlkMGY5NzgwZDFiNzZkZThiMGQwMzk2MTA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43B10994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499</Words>
  <Characters>547</Characters>
  <Lines>4</Lines>
  <Paragraphs>1</Paragraphs>
  <TotalTime>0</TotalTime>
  <ScaleCrop>false</ScaleCrop>
  <LinksUpToDate>false</LinksUpToDate>
  <CharactersWithSpaces>547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2024-09-19T08:16:26Z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674A79991D674F12B7DA341EB8BC4221_12</vt:lpwstr>
  </property>
</Properties>
</file>