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F03A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03654527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1370B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7BFD8E0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468C215A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7C351C1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507727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141A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2FC91FE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6C53AFAA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维护服务</w:t>
            </w:r>
            <w:r>
              <w:rPr>
                <w:rFonts w:hint="eastAsia" w:ascii="微软雅黑" w:hAnsi="微软雅黑" w:eastAsia="微软雅黑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14:paraId="0275EB85"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14:paraId="0708F57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547C9C9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246B8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3A1ADA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77C94F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EB7ACD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2.维护服务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AA19DA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8800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2E6058C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8DA8EE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5CF390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27230E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E4E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2181D6E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7A0365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83FC1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6CFF390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334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3E0C452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796468A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309788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55107D6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71AD2BB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6F5CA6A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53BDF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C7ADC26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06DFE7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6F99E2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25BCAA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F1EF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13A17B7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8CA262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FDD4C8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7ECC8E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CFE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B9CBE6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531034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ACD6A94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5C10084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B40C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3360105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6C63A038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14:paraId="39014099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14:paraId="13C6317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54E2C57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3537E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74BAEF0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089171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0C97D0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F9FE5A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493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BE8F29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3E7BD7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6BC171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C0A6CE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678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11FC038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855108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349747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21D04F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19BD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3A52FCD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41EB1B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A4ECE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542C147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2BC8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3F80AF0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BDAB1F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E7464C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476A7C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2977F61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3C074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655B80F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4A7DD1FB"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0AA68895">
            <w:pPr>
              <w:spacing w:line="400" w:lineRule="exact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  <w:bookmarkStart w:id="0" w:name="_GoBack"/>
            <w:bookmarkEnd w:id="0"/>
          </w:p>
        </w:tc>
        <w:tc>
          <w:tcPr>
            <w:tcW w:w="4447" w:type="dxa"/>
            <w:vAlign w:val="center"/>
          </w:tcPr>
          <w:p w14:paraId="20935D0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71EE8B5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19D14DE4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60C8D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61BFE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3ABC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  <w:rsid w:val="658D5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470</Words>
  <Characters>517</Characters>
  <Lines>4</Lines>
  <Paragraphs>1</Paragraphs>
  <TotalTime>0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2025-07-15T11:00:04Z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eyJoZGlkIjoiYzEzYzU3ZDBlY2NlZjIzMzdkYWYxM2EyNDVlMGU3YjYiLCJ1c2VySWQiOiIyOTAwMTUwMTQifQ==</vt:lpwstr>
  </property>
  <property fmtid="{D5CDD505-2E9C-101B-9397-08002B2CF9AE}" pid="4" name="ICV">
    <vt:lpwstr>CD78533FD9ED42FBAB4FF17DFE7C31EF_12</vt:lpwstr>
  </property>
</Properties>
</file>