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A5AAC">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7BA564BF">
      <w:pPr>
        <w:pStyle w:val="2"/>
        <w:spacing w:line="360" w:lineRule="auto"/>
        <w:rPr>
          <w:rFonts w:ascii="宋体" w:hAnsi="宋体"/>
          <w:sz w:val="32"/>
          <w:szCs w:val="32"/>
        </w:rPr>
      </w:pPr>
    </w:p>
    <w:p w14:paraId="487F6F29">
      <w:pPr>
        <w:pStyle w:val="2"/>
        <w:spacing w:line="360" w:lineRule="auto"/>
        <w:rPr>
          <w:rFonts w:ascii="宋体" w:hAnsi="宋体"/>
          <w:sz w:val="32"/>
          <w:szCs w:val="32"/>
        </w:rPr>
      </w:pPr>
      <w:r>
        <w:rPr>
          <w:rFonts w:hint="eastAsia" w:ascii="宋体" w:hAnsi="宋体"/>
          <w:sz w:val="32"/>
          <w:szCs w:val="32"/>
        </w:rPr>
        <w:t>各供应商：</w:t>
      </w:r>
    </w:p>
    <w:p w14:paraId="5E8E16EE">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0944F6C5">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6D77F022">
      <w:pPr>
        <w:pStyle w:val="2"/>
        <w:spacing w:line="360" w:lineRule="auto"/>
        <w:rPr>
          <w:rFonts w:ascii="宋体" w:hAnsi="宋体"/>
          <w:sz w:val="32"/>
          <w:szCs w:val="32"/>
        </w:rPr>
      </w:pPr>
    </w:p>
    <w:p w14:paraId="05ED26D2">
      <w:pPr>
        <w:pStyle w:val="2"/>
        <w:spacing w:line="360" w:lineRule="auto"/>
        <w:rPr>
          <w:rFonts w:ascii="宋体" w:hAnsi="宋体"/>
          <w:sz w:val="32"/>
          <w:szCs w:val="32"/>
        </w:rPr>
      </w:pPr>
    </w:p>
    <w:p w14:paraId="0F6D543F">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176A82B8">
      <w:pPr>
        <w:pStyle w:val="2"/>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5</w:t>
      </w:r>
      <w:r>
        <w:rPr>
          <w:rFonts w:hint="eastAsia" w:ascii="宋体" w:hAnsi="宋体"/>
          <w:sz w:val="32"/>
          <w:szCs w:val="32"/>
        </w:rPr>
        <w:t>年</w:t>
      </w:r>
      <w:r>
        <w:rPr>
          <w:rFonts w:hint="eastAsia" w:ascii="宋体" w:hAnsi="宋体"/>
          <w:sz w:val="32"/>
          <w:szCs w:val="32"/>
          <w:lang w:val="en-US" w:eastAsia="zh-CN"/>
        </w:rPr>
        <w:t>10</w:t>
      </w:r>
      <w:r>
        <w:rPr>
          <w:rFonts w:ascii="宋体" w:hAnsi="宋体"/>
          <w:sz w:val="32"/>
          <w:szCs w:val="32"/>
        </w:rPr>
        <w:t>月</w:t>
      </w:r>
      <w:r>
        <w:rPr>
          <w:rFonts w:hint="eastAsia" w:ascii="宋体" w:hAnsi="宋体"/>
          <w:sz w:val="32"/>
          <w:szCs w:val="32"/>
          <w:lang w:val="en-US" w:eastAsia="zh-CN"/>
        </w:rPr>
        <w:t>20</w:t>
      </w:r>
      <w:r>
        <w:rPr>
          <w:rFonts w:hint="eastAsia" w:ascii="宋体" w:hAnsi="宋体"/>
          <w:sz w:val="32"/>
          <w:szCs w:val="32"/>
        </w:rPr>
        <w:t>日</w:t>
      </w:r>
    </w:p>
    <w:p w14:paraId="4BEC1367">
      <w:pPr>
        <w:rPr>
          <w:rFonts w:ascii="宋体" w:hAnsi="宋体"/>
          <w:szCs w:val="21"/>
        </w:rPr>
      </w:pPr>
    </w:p>
    <w:p w14:paraId="2B071EE9">
      <w:pPr>
        <w:pStyle w:val="2"/>
        <w:rPr>
          <w:rFonts w:ascii="宋体" w:hAnsi="宋体"/>
          <w:szCs w:val="21"/>
        </w:rPr>
      </w:pPr>
    </w:p>
    <w:p w14:paraId="5375B0B9">
      <w:pPr>
        <w:pStyle w:val="2"/>
        <w:rPr>
          <w:rFonts w:ascii="宋体" w:hAnsi="宋体"/>
          <w:szCs w:val="21"/>
        </w:rPr>
      </w:pPr>
    </w:p>
    <w:p w14:paraId="71F0AFB3">
      <w:pPr>
        <w:pStyle w:val="2"/>
        <w:rPr>
          <w:rFonts w:ascii="宋体" w:hAnsi="宋体"/>
          <w:szCs w:val="21"/>
        </w:rPr>
      </w:pPr>
    </w:p>
    <w:p w14:paraId="7C345723">
      <w:pPr>
        <w:pStyle w:val="2"/>
        <w:rPr>
          <w:rFonts w:ascii="宋体" w:hAnsi="宋体"/>
          <w:szCs w:val="21"/>
        </w:rPr>
      </w:pPr>
    </w:p>
    <w:p w14:paraId="652E701C">
      <w:pPr>
        <w:pStyle w:val="2"/>
        <w:rPr>
          <w:rFonts w:ascii="宋体" w:hAnsi="宋体"/>
          <w:szCs w:val="21"/>
        </w:rPr>
      </w:pPr>
    </w:p>
    <w:p w14:paraId="4767A4C7">
      <w:pPr>
        <w:pStyle w:val="2"/>
        <w:rPr>
          <w:rFonts w:ascii="宋体" w:hAnsi="宋体"/>
          <w:szCs w:val="21"/>
        </w:rPr>
      </w:pPr>
    </w:p>
    <w:p w14:paraId="42FE23C5">
      <w:pPr>
        <w:pStyle w:val="2"/>
        <w:rPr>
          <w:rFonts w:ascii="宋体" w:hAnsi="宋体"/>
          <w:szCs w:val="21"/>
        </w:rPr>
      </w:pPr>
    </w:p>
    <w:p w14:paraId="311F2261">
      <w:pPr>
        <w:pStyle w:val="2"/>
        <w:rPr>
          <w:rFonts w:ascii="宋体" w:hAnsi="宋体"/>
          <w:szCs w:val="21"/>
        </w:rPr>
      </w:pPr>
    </w:p>
    <w:p w14:paraId="513EA663">
      <w:pPr>
        <w:pStyle w:val="2"/>
        <w:rPr>
          <w:rFonts w:ascii="宋体" w:hAnsi="宋体"/>
          <w:szCs w:val="21"/>
        </w:rPr>
      </w:pPr>
    </w:p>
    <w:p w14:paraId="07E2C967">
      <w:pPr>
        <w:spacing w:line="360" w:lineRule="auto"/>
        <w:jc w:val="center"/>
        <w:rPr>
          <w:rFonts w:ascii="宋体" w:hAnsi="宋体" w:cs="宋体"/>
          <w:sz w:val="21"/>
          <w:szCs w:val="21"/>
        </w:rPr>
      </w:pPr>
    </w:p>
    <w:p w14:paraId="484C2FF0">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5F50C920">
      <w:pPr>
        <w:spacing w:line="360" w:lineRule="auto"/>
        <w:rPr>
          <w:rFonts w:ascii="宋体" w:hAnsi="宋体" w:cs="宋体"/>
          <w:bCs/>
          <w:sz w:val="24"/>
          <w:u w:val="single"/>
        </w:rPr>
      </w:pPr>
    </w:p>
    <w:p w14:paraId="23C9DCF2">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11AC6969">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1C94F73">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2775325A">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6E6DD44A">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1A2B549D">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2719C39">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12719C39">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FC02EF">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1CFC02EF">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33B81E6C">
      <w:pPr>
        <w:spacing w:line="360" w:lineRule="auto"/>
        <w:rPr>
          <w:rFonts w:ascii="宋体" w:hAnsi="宋体" w:cs="宋体"/>
          <w:b/>
        </w:rPr>
      </w:pPr>
    </w:p>
    <w:p w14:paraId="3B88010A">
      <w:pPr>
        <w:spacing w:line="360" w:lineRule="auto"/>
        <w:rPr>
          <w:rFonts w:ascii="宋体" w:hAnsi="宋体" w:cs="宋体"/>
          <w:b/>
        </w:rPr>
      </w:pPr>
    </w:p>
    <w:p w14:paraId="5FAC8B86">
      <w:pPr>
        <w:spacing w:line="360" w:lineRule="auto"/>
        <w:rPr>
          <w:rFonts w:ascii="宋体" w:hAnsi="宋体" w:cs="宋体"/>
        </w:rPr>
      </w:pPr>
    </w:p>
    <w:p w14:paraId="247097A5">
      <w:pPr>
        <w:pStyle w:val="3"/>
        <w:numPr>
          <w:ilvl w:val="1"/>
          <w:numId w:val="0"/>
        </w:numPr>
        <w:rPr>
          <w:rFonts w:ascii="宋体" w:hAnsi="宋体" w:eastAsia="宋体" w:cs="宋体"/>
          <w:b w:val="0"/>
          <w:bCs w:val="0"/>
          <w:color w:val="auto"/>
          <w:kern w:val="2"/>
          <w:sz w:val="32"/>
          <w:szCs w:val="24"/>
        </w:rPr>
      </w:pPr>
    </w:p>
    <w:p w14:paraId="63D98DBE"/>
    <w:p w14:paraId="070962AD">
      <w:pPr>
        <w:pStyle w:val="2"/>
      </w:pPr>
    </w:p>
    <w:p w14:paraId="289A8A30"/>
    <w:p w14:paraId="2F18A3AE">
      <w:pPr>
        <w:pStyle w:val="2"/>
      </w:pPr>
    </w:p>
    <w:p w14:paraId="29241BAB">
      <w:pPr>
        <w:spacing w:after="435" w:afterLines="100"/>
        <w:ind w:firstLine="4838" w:firstLineChars="2016"/>
      </w:pPr>
      <w:r>
        <w:rPr>
          <w:rFonts w:hint="eastAsia" w:ascii="宋体" w:hAnsi="宋体" w:cs="宋体"/>
          <w:bCs/>
          <w:sz w:val="24"/>
        </w:rPr>
        <w:t>供应商（单位公章）：</w:t>
      </w:r>
    </w:p>
    <w:p w14:paraId="29D8CC7E">
      <w:pPr>
        <w:spacing w:after="435" w:afterLines="100"/>
        <w:ind w:firstLine="4838" w:firstLineChars="2016"/>
        <w:rPr>
          <w:rFonts w:ascii="Arial" w:hAnsi="Arial"/>
        </w:rPr>
      </w:pPr>
      <w:r>
        <w:rPr>
          <w:rFonts w:hint="eastAsia" w:ascii="宋体" w:hAnsi="宋体" w:cs="宋体"/>
          <w:bCs/>
          <w:sz w:val="24"/>
        </w:rPr>
        <w:t>地址：</w:t>
      </w:r>
    </w:p>
    <w:p w14:paraId="4A6A1660">
      <w:pPr>
        <w:spacing w:after="435" w:afterLines="100"/>
        <w:ind w:firstLine="4838" w:firstLineChars="2016"/>
        <w:rPr>
          <w:rFonts w:ascii="Arial" w:hAnsi="Arial"/>
        </w:rPr>
      </w:pPr>
      <w:r>
        <w:rPr>
          <w:rFonts w:hint="eastAsia" w:ascii="宋体" w:hAnsi="宋体" w:cs="宋体"/>
          <w:bCs/>
          <w:sz w:val="24"/>
        </w:rPr>
        <w:t>法定代表人（签字或盖章）：</w:t>
      </w:r>
    </w:p>
    <w:p w14:paraId="38EFCCD6">
      <w:pPr>
        <w:spacing w:after="435" w:afterLines="100"/>
        <w:ind w:firstLine="4838" w:firstLineChars="2016"/>
        <w:rPr>
          <w:rFonts w:ascii="Arial" w:hAnsi="Arial"/>
        </w:rPr>
      </w:pPr>
      <w:r>
        <w:rPr>
          <w:rFonts w:hint="eastAsia" w:ascii="宋体" w:hAnsi="宋体" w:cs="宋体"/>
          <w:bCs/>
          <w:sz w:val="24"/>
        </w:rPr>
        <w:t>联系电话（手机）：</w:t>
      </w:r>
    </w:p>
    <w:p w14:paraId="460E8420">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D0ACE42">
      <w:pPr>
        <w:rPr>
          <w:rFonts w:ascii="宋体" w:hAnsi="宋体" w:cs="宋体"/>
          <w:bCs/>
          <w:sz w:val="24"/>
        </w:rPr>
      </w:pPr>
      <w:r>
        <w:rPr>
          <w:rFonts w:hint="eastAsia" w:ascii="宋体" w:hAnsi="宋体" w:cs="宋体"/>
          <w:bCs/>
          <w:sz w:val="24"/>
        </w:rPr>
        <w:t>致：广东省人民医院</w:t>
      </w:r>
    </w:p>
    <w:p w14:paraId="61A53B56">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58138513">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1F512D1C">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6D4ACB4">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6D4ACB4">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FA50128">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3FA50128">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4F94E3E6">
      <w:pPr>
        <w:ind w:firstLine="640" w:firstLineChars="200"/>
        <w:rPr>
          <w:rFonts w:ascii="宋体" w:hAnsi="宋体" w:cs="宋体"/>
        </w:rPr>
      </w:pPr>
    </w:p>
    <w:p w14:paraId="28EA3547">
      <w:pPr>
        <w:ind w:firstLine="640" w:firstLineChars="200"/>
        <w:rPr>
          <w:rFonts w:ascii="宋体" w:hAnsi="宋体" w:cs="宋体"/>
        </w:rPr>
      </w:pPr>
    </w:p>
    <w:p w14:paraId="29DDADEB">
      <w:pPr>
        <w:ind w:firstLine="640" w:firstLineChars="200"/>
        <w:rPr>
          <w:rFonts w:ascii="宋体" w:hAnsi="宋体" w:cs="宋体"/>
        </w:rPr>
      </w:pPr>
    </w:p>
    <w:p w14:paraId="258AFAE0">
      <w:pPr>
        <w:ind w:firstLine="640" w:firstLineChars="200"/>
        <w:rPr>
          <w:rFonts w:ascii="宋体" w:hAnsi="宋体" w:cs="宋体"/>
        </w:rPr>
      </w:pPr>
    </w:p>
    <w:p w14:paraId="2DB034AB">
      <w:pPr>
        <w:spacing w:after="435" w:afterLines="100"/>
        <w:ind w:firstLine="4838" w:firstLineChars="2016"/>
        <w:rPr>
          <w:rFonts w:ascii="宋体" w:hAnsi="宋体" w:cs="宋体"/>
          <w:bCs/>
          <w:sz w:val="24"/>
        </w:rPr>
      </w:pPr>
    </w:p>
    <w:p w14:paraId="2A9C03CC">
      <w:pPr>
        <w:pStyle w:val="2"/>
      </w:pPr>
    </w:p>
    <w:p w14:paraId="441CA46D">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1AD652EA">
      <w:pPr>
        <w:spacing w:after="217" w:afterLines="50"/>
        <w:ind w:firstLine="4838" w:firstLineChars="2016"/>
        <w:rPr>
          <w:rFonts w:ascii="宋体" w:hAnsi="宋体" w:cs="宋体"/>
          <w:bCs/>
          <w:sz w:val="24"/>
        </w:rPr>
      </w:pPr>
      <w:r>
        <w:rPr>
          <w:rFonts w:hint="eastAsia" w:ascii="宋体" w:hAnsi="宋体" w:cs="宋体"/>
          <w:bCs/>
          <w:sz w:val="24"/>
        </w:rPr>
        <w:t>地址：</w:t>
      </w:r>
    </w:p>
    <w:p w14:paraId="1B8539C8">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22335D1C">
      <w:pPr>
        <w:spacing w:after="217" w:afterLines="50"/>
        <w:ind w:firstLine="4838" w:firstLineChars="2016"/>
        <w:rPr>
          <w:rFonts w:ascii="宋体" w:hAnsi="宋体" w:cs="宋体"/>
          <w:bCs/>
          <w:sz w:val="24"/>
        </w:rPr>
      </w:pPr>
      <w:r>
        <w:rPr>
          <w:rFonts w:hint="eastAsia" w:ascii="宋体" w:hAnsi="宋体" w:cs="宋体"/>
          <w:bCs/>
          <w:sz w:val="24"/>
        </w:rPr>
        <w:t>职务：</w:t>
      </w:r>
    </w:p>
    <w:p w14:paraId="052C63AF">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5899D05">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77C00B4F">
      <w:pPr>
        <w:spacing w:after="217" w:afterLines="50"/>
        <w:ind w:firstLine="4838" w:firstLineChars="2016"/>
        <w:rPr>
          <w:rFonts w:ascii="宋体" w:hAnsi="宋体" w:cs="宋体"/>
          <w:bCs/>
          <w:sz w:val="24"/>
        </w:rPr>
      </w:pPr>
      <w:r>
        <w:rPr>
          <w:rFonts w:hint="eastAsia" w:ascii="宋体" w:hAnsi="宋体" w:cs="宋体"/>
          <w:bCs/>
          <w:sz w:val="24"/>
        </w:rPr>
        <w:t>职务：</w:t>
      </w:r>
    </w:p>
    <w:p w14:paraId="6DE6BBF8">
      <w:pPr>
        <w:tabs>
          <w:tab w:val="left" w:pos="2041"/>
        </w:tabs>
        <w:rPr>
          <w:rFonts w:ascii="宋体" w:hAnsi="宋体" w:cs="宋体"/>
        </w:rPr>
      </w:pPr>
    </w:p>
    <w:p w14:paraId="4310566A">
      <w:pPr>
        <w:pStyle w:val="5"/>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7C2CBD44">
      <w:pPr>
        <w:pStyle w:val="5"/>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6CE5A1B1">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629F0480">
      <w:pPr>
        <w:spacing w:line="360" w:lineRule="auto"/>
        <w:rPr>
          <w:rFonts w:ascii="宋体" w:hAnsi="宋体" w:cs="宋体"/>
          <w:bCs/>
          <w:spacing w:val="28"/>
          <w:szCs w:val="32"/>
        </w:rPr>
      </w:pPr>
    </w:p>
    <w:p w14:paraId="00D29491">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r>
        <w:rPr>
          <w:rFonts w:hint="eastAsia"/>
        </w:rPr>
        <w:t>血液病临床大数据智能平台</w:t>
      </w:r>
    </w:p>
    <w:p w14:paraId="2B2A92BA">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605B9737">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0C40FE74">
      <w:pPr>
        <w:spacing w:line="360" w:lineRule="auto"/>
        <w:rPr>
          <w:rFonts w:ascii="宋体" w:hAnsi="宋体" w:cs="宋体"/>
          <w:b/>
          <w:szCs w:val="32"/>
        </w:rPr>
      </w:pPr>
    </w:p>
    <w:p w14:paraId="48EF8AF9">
      <w:pPr>
        <w:pStyle w:val="3"/>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1F54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63F7EA48">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2CA69D68">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0F7B7164">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23A9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1848254E">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746FA9A2">
            <w:pPr>
              <w:rPr>
                <w:rFonts w:ascii="宋体" w:hAnsi="宋体" w:cs="宋体"/>
                <w:szCs w:val="32"/>
              </w:rPr>
            </w:pPr>
          </w:p>
        </w:tc>
      </w:tr>
    </w:tbl>
    <w:p w14:paraId="0A096B2D">
      <w:pPr>
        <w:spacing w:line="360" w:lineRule="auto"/>
        <w:ind w:left="6480" w:leftChars="2025"/>
        <w:rPr>
          <w:rFonts w:ascii="宋体" w:hAnsi="宋体" w:cs="宋体"/>
          <w:szCs w:val="32"/>
        </w:rPr>
      </w:pPr>
    </w:p>
    <w:p w14:paraId="051C1917">
      <w:pPr>
        <w:pStyle w:val="4"/>
        <w:rPr>
          <w:rFonts w:ascii="宋体" w:hAnsi="宋体" w:cs="宋体"/>
          <w:sz w:val="32"/>
          <w:szCs w:val="32"/>
        </w:rPr>
      </w:pPr>
    </w:p>
    <w:p w14:paraId="401AE726">
      <w:pPr>
        <w:spacing w:line="360" w:lineRule="auto"/>
        <w:ind w:firstLine="4960" w:firstLineChars="1550"/>
        <w:rPr>
          <w:rFonts w:ascii="宋体" w:hAnsi="宋体" w:cs="宋体"/>
          <w:szCs w:val="32"/>
        </w:rPr>
      </w:pPr>
      <w:r>
        <w:rPr>
          <w:rFonts w:hint="eastAsia" w:ascii="宋体" w:hAnsi="宋体" w:cs="宋体"/>
          <w:szCs w:val="32"/>
        </w:rPr>
        <w:t>供应商（单位公章）：</w:t>
      </w:r>
    </w:p>
    <w:p w14:paraId="55ECC102">
      <w:pPr>
        <w:spacing w:line="360" w:lineRule="auto"/>
        <w:ind w:firstLine="4960" w:firstLineChars="1550"/>
        <w:rPr>
          <w:rFonts w:ascii="宋体" w:hAnsi="宋体" w:cs="宋体"/>
          <w:szCs w:val="32"/>
        </w:rPr>
      </w:pPr>
      <w:r>
        <w:rPr>
          <w:rFonts w:hint="eastAsia" w:ascii="宋体" w:hAnsi="宋体" w:cs="宋体"/>
          <w:szCs w:val="32"/>
        </w:rPr>
        <w:t>日期：    年   月   日</w:t>
      </w:r>
    </w:p>
    <w:p w14:paraId="34F88F9D">
      <w:pPr>
        <w:pStyle w:val="5"/>
        <w:spacing w:line="360" w:lineRule="auto"/>
        <w:rPr>
          <w:rFonts w:hAnsi="宋体" w:cs="宋体"/>
        </w:rPr>
      </w:pPr>
    </w:p>
    <w:p w14:paraId="4FA98C6F">
      <w:pPr>
        <w:pStyle w:val="5"/>
        <w:spacing w:line="360" w:lineRule="auto"/>
        <w:rPr>
          <w:rFonts w:hAnsi="宋体" w:cs="宋体"/>
          <w:sz w:val="28"/>
          <w:szCs w:val="28"/>
        </w:rPr>
      </w:pPr>
    </w:p>
    <w:p w14:paraId="3C87B30D">
      <w:pPr>
        <w:pStyle w:val="5"/>
        <w:spacing w:line="360" w:lineRule="auto"/>
        <w:rPr>
          <w:rFonts w:hAnsi="宋体" w:cs="宋体"/>
          <w:sz w:val="28"/>
          <w:szCs w:val="28"/>
        </w:rPr>
      </w:pPr>
    </w:p>
    <w:p w14:paraId="285BB19B">
      <w:pPr>
        <w:pStyle w:val="5"/>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15E69D98">
      <w:pPr>
        <w:pStyle w:val="5"/>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6CAF9298">
      <w:pPr>
        <w:pStyle w:val="2"/>
        <w:rPr>
          <w:rFonts w:ascii="宋体" w:hAnsi="宋体"/>
          <w:szCs w:val="21"/>
        </w:rPr>
      </w:pPr>
    </w:p>
    <w:p w14:paraId="593BC86E">
      <w:pPr>
        <w:pStyle w:val="2"/>
      </w:pPr>
    </w:p>
    <w:p w14:paraId="0D6BF295">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44340C45">
      <w:pPr>
        <w:spacing w:line="360" w:lineRule="auto"/>
        <w:rPr>
          <w:rFonts w:ascii="宋体" w:hAnsi="宋体" w:cs="宋体"/>
          <w:bCs/>
          <w:szCs w:val="32"/>
        </w:rPr>
      </w:pPr>
    </w:p>
    <w:p w14:paraId="799CC6DD">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rPr>
        <w:t>血液病临床大数据智能平台</w:t>
      </w:r>
    </w:p>
    <w:p w14:paraId="3646618D">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61D0F540">
      <w:pPr>
        <w:spacing w:line="360" w:lineRule="auto"/>
        <w:rPr>
          <w:rFonts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262700F7">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43383904">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8DD0795">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633D17A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57961E03">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14F08BD1">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2C71566">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0AC8F0E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71741B2">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05A05F1A">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4407C6C6">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186ABBB9">
            <w:pPr>
              <w:widowControl/>
              <w:spacing w:line="360" w:lineRule="auto"/>
              <w:jc w:val="center"/>
              <w:rPr>
                <w:rFonts w:ascii="宋体" w:hAnsi="宋体" w:cs="宋体"/>
                <w:color w:val="000000"/>
                <w:kern w:val="0"/>
                <w:sz w:val="28"/>
                <w:szCs w:val="28"/>
              </w:rPr>
            </w:pPr>
          </w:p>
        </w:tc>
      </w:tr>
      <w:tr w14:paraId="30618D01">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DAEC0B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22C85A0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D941C1A">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4F5C81F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0DF6D33">
            <w:pPr>
              <w:widowControl/>
              <w:spacing w:line="360" w:lineRule="auto"/>
              <w:jc w:val="center"/>
              <w:rPr>
                <w:rFonts w:ascii="宋体" w:hAnsi="宋体" w:cs="宋体"/>
                <w:color w:val="000000"/>
                <w:kern w:val="0"/>
                <w:sz w:val="28"/>
                <w:szCs w:val="28"/>
              </w:rPr>
            </w:pPr>
          </w:p>
        </w:tc>
      </w:tr>
      <w:tr w14:paraId="6F48FC0E">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7CCEA3D8">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7DEF527D">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F14069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3F18C0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6B92994F">
            <w:pPr>
              <w:widowControl/>
              <w:spacing w:line="360" w:lineRule="auto"/>
              <w:jc w:val="center"/>
              <w:rPr>
                <w:rFonts w:ascii="宋体" w:hAnsi="宋体" w:cs="宋体"/>
                <w:color w:val="000000"/>
                <w:kern w:val="0"/>
                <w:sz w:val="28"/>
                <w:szCs w:val="28"/>
              </w:rPr>
            </w:pPr>
          </w:p>
        </w:tc>
      </w:tr>
      <w:tr w14:paraId="1894B85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564C71A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777AA55A">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876A1F9">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302A6E0">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8DCC84D">
            <w:pPr>
              <w:widowControl/>
              <w:spacing w:line="360" w:lineRule="auto"/>
              <w:jc w:val="center"/>
              <w:rPr>
                <w:rFonts w:ascii="宋体" w:hAnsi="宋体" w:cs="宋体"/>
                <w:color w:val="000000"/>
                <w:kern w:val="0"/>
                <w:sz w:val="28"/>
                <w:szCs w:val="28"/>
              </w:rPr>
            </w:pPr>
          </w:p>
        </w:tc>
      </w:tr>
      <w:tr w14:paraId="2D4E7239">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641687B">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2ED5F06A">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9E26B59">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C67218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9482DF3">
            <w:pPr>
              <w:widowControl/>
              <w:spacing w:line="360" w:lineRule="auto"/>
              <w:jc w:val="center"/>
              <w:rPr>
                <w:rFonts w:ascii="宋体" w:hAnsi="宋体" w:cs="宋体"/>
                <w:color w:val="000000"/>
                <w:kern w:val="0"/>
                <w:sz w:val="28"/>
                <w:szCs w:val="28"/>
              </w:rPr>
            </w:pPr>
          </w:p>
        </w:tc>
      </w:tr>
      <w:tr w14:paraId="382A7B0D">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4E4D709B">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6D27CE30">
            <w:pPr>
              <w:jc w:val="center"/>
              <w:rPr>
                <w:rFonts w:ascii="宋体" w:hAnsi="宋体" w:cs="宋体"/>
                <w:b/>
                <w:bCs/>
                <w:sz w:val="28"/>
                <w:szCs w:val="28"/>
              </w:rPr>
            </w:pPr>
            <w:r>
              <w:rPr>
                <w:rFonts w:hint="eastAsia" w:ascii="宋体" w:hAnsi="宋体" w:cs="宋体"/>
                <w:b/>
                <w:bCs/>
                <w:sz w:val="28"/>
                <w:szCs w:val="28"/>
              </w:rPr>
              <w:t>XXX元</w:t>
            </w:r>
          </w:p>
        </w:tc>
      </w:tr>
    </w:tbl>
    <w:p w14:paraId="7B613651">
      <w:pPr>
        <w:pStyle w:val="20"/>
        <w:ind w:firstLine="0" w:firstLineChars="0"/>
        <w:rPr>
          <w:rFonts w:ascii="宋体" w:hAnsi="宋体" w:cs="宋体"/>
          <w:sz w:val="28"/>
          <w:szCs w:val="28"/>
        </w:rPr>
      </w:pPr>
    </w:p>
    <w:p w14:paraId="5BF801C8">
      <w:pPr>
        <w:pStyle w:val="20"/>
        <w:spacing w:line="360" w:lineRule="auto"/>
        <w:ind w:left="360" w:firstLine="0" w:firstLineChars="0"/>
        <w:rPr>
          <w:rFonts w:ascii="宋体" w:hAnsi="宋体" w:cs="宋体"/>
        </w:rPr>
      </w:pPr>
    </w:p>
    <w:p w14:paraId="2565F097">
      <w:pPr>
        <w:spacing w:line="360" w:lineRule="auto"/>
        <w:ind w:left="4960" w:leftChars="1550"/>
        <w:rPr>
          <w:rFonts w:ascii="宋体" w:hAnsi="宋体" w:cs="宋体"/>
          <w:szCs w:val="32"/>
        </w:rPr>
      </w:pPr>
      <w:r>
        <w:rPr>
          <w:rFonts w:hint="eastAsia" w:ascii="宋体" w:hAnsi="宋体" w:cs="宋体"/>
          <w:szCs w:val="32"/>
        </w:rPr>
        <w:t>供应商（单位公章）：</w:t>
      </w:r>
    </w:p>
    <w:p w14:paraId="60CA55B2">
      <w:pPr>
        <w:spacing w:line="360" w:lineRule="auto"/>
        <w:ind w:left="4960" w:leftChars="1550"/>
        <w:rPr>
          <w:rFonts w:ascii="宋体" w:hAnsi="宋体" w:cs="宋体"/>
          <w:szCs w:val="32"/>
        </w:rPr>
      </w:pPr>
      <w:r>
        <w:rPr>
          <w:rFonts w:hint="eastAsia" w:ascii="宋体" w:hAnsi="宋体" w:cs="宋体"/>
          <w:szCs w:val="32"/>
        </w:rPr>
        <w:t>日期：    年   月   日</w:t>
      </w:r>
    </w:p>
    <w:p w14:paraId="40DB3B1D">
      <w:pPr>
        <w:spacing w:line="276" w:lineRule="auto"/>
        <w:rPr>
          <w:rFonts w:ascii="宋体" w:hAnsi="宋体" w:cs="宋体"/>
        </w:rPr>
      </w:pPr>
    </w:p>
    <w:p w14:paraId="02BE87F2"/>
    <w:p w14:paraId="5BF99078">
      <w:pPr>
        <w:pStyle w:val="3"/>
        <w:numPr>
          <w:ilvl w:val="1"/>
          <w:numId w:val="0"/>
        </w:numPr>
      </w:pPr>
    </w:p>
    <w:p w14:paraId="585154B0">
      <w:pPr>
        <w:pStyle w:val="5"/>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656425B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7ADBA70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2D32840A">
            <w:pPr>
              <w:jc w:val="center"/>
              <w:rPr>
                <w:rFonts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2981995D">
            <w:pPr>
              <w:jc w:val="center"/>
              <w:rPr>
                <w:rFonts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2B0B9B90">
            <w:pPr>
              <w:jc w:val="center"/>
              <w:rPr>
                <w:rFonts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372D488A">
            <w:pPr>
              <w:jc w:val="center"/>
              <w:rPr>
                <w:rFonts w:ascii="宋体" w:hAnsi="宋体" w:cs="宋体"/>
                <w:sz w:val="28"/>
                <w:szCs w:val="28"/>
              </w:rPr>
            </w:pPr>
            <w:r>
              <w:rPr>
                <w:rStyle w:val="11"/>
                <w:rFonts w:ascii="宋体" w:hAnsi="宋体"/>
                <w:sz w:val="28"/>
                <w:szCs w:val="28"/>
              </w:rPr>
              <w:t>证明资料</w:t>
            </w:r>
          </w:p>
        </w:tc>
      </w:tr>
      <w:tr w14:paraId="0736982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715A1C51">
            <w:pPr>
              <w:pStyle w:val="8"/>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2A7E7FD5">
            <w:pPr>
              <w:rPr>
                <w:rFonts w:ascii="宋体" w:hAnsi="宋体"/>
                <w:sz w:val="28"/>
                <w:szCs w:val="28"/>
              </w:rPr>
            </w:pPr>
            <w:r>
              <w:rPr>
                <w:rFonts w:hint="eastAsia" w:ascii="宋体" w:hAnsi="宋体"/>
                <w:sz w:val="28"/>
                <w:szCs w:val="28"/>
              </w:rPr>
              <w:t>具备《政府采购法》第二十二条所规定的条件：</w:t>
            </w:r>
          </w:p>
          <w:p w14:paraId="21CD9961">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311886DE">
            <w:pPr>
              <w:numPr>
                <w:ilvl w:val="0"/>
                <w:numId w:val="2"/>
              </w:numPr>
              <w:rPr>
                <w:rFonts w:ascii="宋体" w:hAnsi="宋体"/>
                <w:sz w:val="28"/>
                <w:szCs w:val="28"/>
              </w:rPr>
            </w:pPr>
            <w:r>
              <w:rPr>
                <w:rFonts w:hint="eastAsia" w:ascii="宋体" w:hAnsi="宋体"/>
                <w:sz w:val="28"/>
                <w:szCs w:val="28"/>
              </w:rPr>
              <w:t>必须具有良好的商业信誉和健全的财务会计制度（提供202</w:t>
            </w:r>
            <w:r>
              <w:rPr>
                <w:rFonts w:ascii="宋体" w:hAnsi="宋体"/>
                <w:sz w:val="28"/>
                <w:szCs w:val="28"/>
              </w:rPr>
              <w:t>3</w:t>
            </w:r>
            <w:r>
              <w:rPr>
                <w:rFonts w:hint="eastAsia" w:ascii="宋体" w:hAnsi="宋体"/>
                <w:sz w:val="28"/>
                <w:szCs w:val="28"/>
              </w:rPr>
              <w:t>年度财务状况报告，或202</w:t>
            </w:r>
            <w:r>
              <w:rPr>
                <w:rFonts w:ascii="宋体" w:hAnsi="宋体"/>
                <w:sz w:val="28"/>
                <w:szCs w:val="28"/>
              </w:rPr>
              <w:t>4</w:t>
            </w:r>
            <w:r>
              <w:rPr>
                <w:rFonts w:hint="eastAsia" w:ascii="宋体" w:hAnsi="宋体"/>
                <w:sz w:val="28"/>
                <w:szCs w:val="28"/>
              </w:rPr>
              <w:t>年内由基本开户行出具的资信证明，或守合同重信用证书，或企业信用等级证书复印件）。</w:t>
            </w:r>
          </w:p>
          <w:p w14:paraId="65145A9F">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0ACBCD31">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42EAD0FE">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14:paraId="4FD14405">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59409AB">
            <w:pPr>
              <w:rPr>
                <w:rFonts w:ascii="宋体" w:hAnsi="宋体"/>
                <w:sz w:val="28"/>
                <w:szCs w:val="28"/>
              </w:rPr>
            </w:pPr>
            <w:r>
              <w:rPr>
                <w:rFonts w:ascii="宋体" w:hAnsi="宋体"/>
                <w:sz w:val="28"/>
                <w:szCs w:val="28"/>
              </w:rPr>
              <w:t xml:space="preserve">□通过 </w:t>
            </w:r>
          </w:p>
          <w:p w14:paraId="7BBB0B6E">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5D3BC31">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ADD37E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005B5B7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D66B851">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1E268861">
            <w:pPr>
              <w:rPr>
                <w:rFonts w:ascii="宋体" w:hAnsi="宋体"/>
                <w:sz w:val="28"/>
                <w:szCs w:val="28"/>
              </w:rPr>
            </w:pPr>
            <w:r>
              <w:rPr>
                <w:rFonts w:ascii="宋体" w:hAnsi="宋体"/>
                <w:sz w:val="28"/>
                <w:szCs w:val="28"/>
              </w:rPr>
              <w:t xml:space="preserve">□通过 </w:t>
            </w:r>
          </w:p>
          <w:p w14:paraId="608DC1F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BBB0D9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E9F6DC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95C72FA">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02022779">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58B66509">
            <w:pPr>
              <w:rPr>
                <w:rFonts w:ascii="宋体" w:hAnsi="宋体"/>
                <w:sz w:val="28"/>
                <w:szCs w:val="28"/>
              </w:rPr>
            </w:pPr>
            <w:r>
              <w:rPr>
                <w:rFonts w:ascii="宋体" w:hAnsi="宋体"/>
                <w:sz w:val="28"/>
                <w:szCs w:val="28"/>
              </w:rPr>
              <w:t xml:space="preserve">□通过 </w:t>
            </w:r>
          </w:p>
          <w:p w14:paraId="302D74A0">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5FF214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28D8A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7F366103">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2FC68A3">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0D0A2D1D">
            <w:pPr>
              <w:rPr>
                <w:rFonts w:ascii="宋体" w:hAnsi="宋体"/>
                <w:sz w:val="28"/>
                <w:szCs w:val="28"/>
              </w:rPr>
            </w:pPr>
            <w:r>
              <w:rPr>
                <w:rFonts w:ascii="宋体" w:hAnsi="宋体"/>
                <w:sz w:val="28"/>
                <w:szCs w:val="28"/>
              </w:rPr>
              <w:t xml:space="preserve">□通过 </w:t>
            </w:r>
          </w:p>
          <w:p w14:paraId="3A527E5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847889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C1B676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38EE1FD1">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7E68329">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0718FE00">
            <w:pPr>
              <w:rPr>
                <w:rFonts w:ascii="宋体" w:hAnsi="宋体"/>
                <w:sz w:val="28"/>
                <w:szCs w:val="28"/>
              </w:rPr>
            </w:pPr>
            <w:r>
              <w:rPr>
                <w:rFonts w:ascii="宋体" w:hAnsi="宋体"/>
                <w:sz w:val="28"/>
                <w:szCs w:val="28"/>
              </w:rPr>
              <w:t xml:space="preserve">□通过 </w:t>
            </w:r>
          </w:p>
          <w:p w14:paraId="571C130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51A5B60">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3CF91BB6">
      <w:pPr>
        <w:pStyle w:val="5"/>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70CB967E">
      <w:pPr>
        <w:pStyle w:val="2"/>
      </w:pPr>
    </w:p>
    <w:p w14:paraId="020F0781">
      <w:pPr>
        <w:pStyle w:val="2"/>
      </w:pPr>
    </w:p>
    <w:p w14:paraId="348C113F">
      <w:r>
        <w:br w:type="page"/>
      </w:r>
    </w:p>
    <w:tbl>
      <w:tblPr>
        <w:tblStyle w:val="9"/>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612B4F11">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029792D5">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8"/>
              <w:gridCol w:w="1492"/>
              <w:gridCol w:w="849"/>
              <w:gridCol w:w="4820"/>
              <w:gridCol w:w="851"/>
              <w:gridCol w:w="851"/>
            </w:tblGrid>
            <w:tr w14:paraId="0E31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3BD642E6">
                  <w:pPr>
                    <w:widowControl/>
                    <w:jc w:val="center"/>
                    <w:rPr>
                      <w:rFonts w:ascii="宋体" w:hAnsi="宋体"/>
                      <w:b/>
                      <w:color w:val="000000"/>
                      <w:sz w:val="28"/>
                      <w:szCs w:val="28"/>
                    </w:rPr>
                  </w:pPr>
                  <w:r>
                    <w:rPr>
                      <w:rFonts w:hint="eastAsia" w:ascii="宋体" w:hAnsi="宋体"/>
                      <w:b/>
                      <w:color w:val="000000"/>
                      <w:sz w:val="28"/>
                      <w:szCs w:val="28"/>
                    </w:rPr>
                    <w:t>序号</w:t>
                  </w:r>
                </w:p>
              </w:tc>
              <w:tc>
                <w:tcPr>
                  <w:tcW w:w="798" w:type="pct"/>
                  <w:vAlign w:val="center"/>
                </w:tcPr>
                <w:p w14:paraId="360DC05C">
                  <w:pPr>
                    <w:widowControl/>
                    <w:jc w:val="center"/>
                    <w:rPr>
                      <w:rFonts w:ascii="宋体" w:hAnsi="宋体"/>
                      <w:b/>
                      <w:color w:val="000000"/>
                      <w:sz w:val="28"/>
                      <w:szCs w:val="28"/>
                    </w:rPr>
                  </w:pPr>
                  <w:r>
                    <w:rPr>
                      <w:rFonts w:hint="eastAsia" w:ascii="宋体" w:hAnsi="宋体"/>
                      <w:b/>
                      <w:color w:val="000000"/>
                      <w:sz w:val="28"/>
                      <w:szCs w:val="28"/>
                    </w:rPr>
                    <w:t>评审</w:t>
                  </w:r>
                </w:p>
                <w:p w14:paraId="58A7A53E">
                  <w:pPr>
                    <w:widowControl/>
                    <w:jc w:val="center"/>
                    <w:rPr>
                      <w:rFonts w:ascii="宋体" w:hAnsi="宋体"/>
                      <w:b/>
                      <w:color w:val="000000"/>
                      <w:sz w:val="28"/>
                      <w:szCs w:val="28"/>
                    </w:rPr>
                  </w:pPr>
                  <w:r>
                    <w:rPr>
                      <w:rFonts w:hint="eastAsia" w:ascii="宋体" w:hAnsi="宋体"/>
                      <w:b/>
                      <w:color w:val="000000"/>
                      <w:sz w:val="28"/>
                      <w:szCs w:val="28"/>
                    </w:rPr>
                    <w:t>内容</w:t>
                  </w:r>
                </w:p>
              </w:tc>
              <w:tc>
                <w:tcPr>
                  <w:tcW w:w="454" w:type="pct"/>
                  <w:vAlign w:val="center"/>
                </w:tcPr>
                <w:p w14:paraId="3E7B8450">
                  <w:pPr>
                    <w:widowControl/>
                    <w:jc w:val="center"/>
                    <w:rPr>
                      <w:rFonts w:ascii="宋体" w:hAnsi="宋体"/>
                      <w:b/>
                      <w:color w:val="000000"/>
                      <w:sz w:val="28"/>
                      <w:szCs w:val="28"/>
                    </w:rPr>
                  </w:pPr>
                  <w:r>
                    <w:rPr>
                      <w:rFonts w:hint="eastAsia" w:ascii="宋体" w:hAnsi="宋体"/>
                      <w:b/>
                      <w:color w:val="000000"/>
                      <w:sz w:val="28"/>
                      <w:szCs w:val="28"/>
                    </w:rPr>
                    <w:t>分值</w:t>
                  </w:r>
                </w:p>
              </w:tc>
              <w:tc>
                <w:tcPr>
                  <w:tcW w:w="2577" w:type="pct"/>
                  <w:vAlign w:val="center"/>
                </w:tcPr>
                <w:p w14:paraId="028002F6">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76E288AF">
                  <w:pPr>
                    <w:widowControl/>
                    <w:jc w:val="center"/>
                    <w:rPr>
                      <w:rFonts w:ascii="宋体" w:hAnsi="宋体"/>
                      <w:b/>
                      <w:color w:val="000000"/>
                      <w:sz w:val="28"/>
                      <w:szCs w:val="28"/>
                    </w:rPr>
                  </w:pPr>
                  <w:r>
                    <w:rPr>
                      <w:rFonts w:hint="eastAsia" w:ascii="宋体" w:hAnsi="宋体"/>
                      <w:b/>
                      <w:color w:val="000000"/>
                      <w:sz w:val="28"/>
                      <w:szCs w:val="28"/>
                    </w:rPr>
                    <w:t>响应</w:t>
                  </w:r>
                </w:p>
                <w:p w14:paraId="7271872D">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77ADC55E">
                  <w:pPr>
                    <w:jc w:val="center"/>
                    <w:rPr>
                      <w:rFonts w:ascii="宋体" w:hAnsi="宋体"/>
                      <w:b/>
                      <w:bCs/>
                      <w:sz w:val="28"/>
                      <w:szCs w:val="28"/>
                    </w:rPr>
                  </w:pPr>
                  <w:r>
                    <w:rPr>
                      <w:rFonts w:hint="eastAsia" w:ascii="宋体" w:hAnsi="宋体"/>
                      <w:b/>
                      <w:bCs/>
                      <w:sz w:val="28"/>
                      <w:szCs w:val="28"/>
                    </w:rPr>
                    <w:t>附件</w:t>
                  </w:r>
                </w:p>
                <w:p w14:paraId="362FA543">
                  <w:pPr>
                    <w:widowControl/>
                    <w:jc w:val="center"/>
                    <w:rPr>
                      <w:rFonts w:ascii="宋体" w:hAnsi="宋体"/>
                      <w:b/>
                      <w:color w:val="000000"/>
                      <w:sz w:val="28"/>
                      <w:szCs w:val="28"/>
                    </w:rPr>
                  </w:pPr>
                  <w:r>
                    <w:rPr>
                      <w:rFonts w:hint="eastAsia" w:ascii="宋体" w:hAnsi="宋体"/>
                      <w:b/>
                      <w:bCs/>
                      <w:sz w:val="28"/>
                      <w:szCs w:val="28"/>
                    </w:rPr>
                    <w:t>页码</w:t>
                  </w:r>
                </w:p>
              </w:tc>
            </w:tr>
            <w:tr w14:paraId="5A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388CDEF9">
                  <w:pPr>
                    <w:widowControl/>
                    <w:jc w:val="center"/>
                    <w:rPr>
                      <w:rFonts w:ascii="仿宋" w:hAnsi="仿宋" w:eastAsia="仿宋"/>
                      <w:bCs/>
                      <w:color w:val="000000"/>
                      <w:sz w:val="28"/>
                      <w:szCs w:val="28"/>
                    </w:rPr>
                  </w:pPr>
                  <w:r>
                    <w:rPr>
                      <w:rFonts w:hint="eastAsia" w:ascii="仿宋" w:hAnsi="仿宋" w:eastAsia="仿宋"/>
                      <w:bCs/>
                      <w:color w:val="000000"/>
                      <w:sz w:val="28"/>
                      <w:szCs w:val="28"/>
                    </w:rPr>
                    <w:t>1</w:t>
                  </w:r>
                </w:p>
              </w:tc>
              <w:tc>
                <w:tcPr>
                  <w:tcW w:w="798" w:type="pct"/>
                  <w:vAlign w:val="center"/>
                </w:tcPr>
                <w:p w14:paraId="29255252">
                  <w:pPr>
                    <w:jc w:val="center"/>
                    <w:rPr>
                      <w:rFonts w:ascii="仿宋" w:hAnsi="仿宋" w:eastAsia="仿宋"/>
                      <w:bCs/>
                      <w:sz w:val="28"/>
                      <w:szCs w:val="28"/>
                    </w:rPr>
                  </w:pPr>
                  <w:r>
                    <w:rPr>
                      <w:rFonts w:hint="eastAsia" w:ascii="仿宋" w:hAnsi="仿宋" w:eastAsia="仿宋"/>
                      <w:bCs/>
                      <w:sz w:val="28"/>
                      <w:szCs w:val="28"/>
                    </w:rPr>
                    <w:t>企业信誉</w:t>
                  </w:r>
                </w:p>
              </w:tc>
              <w:tc>
                <w:tcPr>
                  <w:tcW w:w="454" w:type="pct"/>
                  <w:vAlign w:val="center"/>
                </w:tcPr>
                <w:p w14:paraId="2BC6E7D8">
                  <w:pPr>
                    <w:jc w:val="center"/>
                    <w:rPr>
                      <w:rFonts w:ascii="仿宋" w:hAnsi="仿宋" w:eastAsia="仿宋"/>
                      <w:bCs/>
                      <w:sz w:val="28"/>
                      <w:szCs w:val="28"/>
                    </w:rPr>
                  </w:pPr>
                  <w:r>
                    <w:rPr>
                      <w:rFonts w:hint="eastAsia" w:ascii="仿宋" w:hAnsi="仿宋" w:eastAsia="仿宋"/>
                      <w:bCs/>
                      <w:sz w:val="28"/>
                      <w:szCs w:val="28"/>
                    </w:rPr>
                    <w:t>3</w:t>
                  </w:r>
                </w:p>
              </w:tc>
              <w:tc>
                <w:tcPr>
                  <w:tcW w:w="2577" w:type="pct"/>
                  <w:vAlign w:val="center"/>
                </w:tcPr>
                <w:p w14:paraId="46316064">
                  <w:pPr>
                    <w:jc w:val="left"/>
                    <w:rPr>
                      <w:rFonts w:ascii="仿宋" w:hAnsi="仿宋" w:eastAsia="仿宋"/>
                      <w:bCs/>
                      <w:sz w:val="28"/>
                      <w:szCs w:val="28"/>
                    </w:rPr>
                  </w:pPr>
                  <w:bookmarkStart w:id="0" w:name="OLE_LINK1"/>
                  <w:bookmarkStart w:id="1" w:name="OLE_LINK2"/>
                  <w:r>
                    <w:rPr>
                      <w:rFonts w:hint="eastAsia" w:ascii="仿宋" w:hAnsi="仿宋" w:eastAsia="仿宋"/>
                      <w:bCs/>
                      <w:sz w:val="28"/>
                      <w:szCs w:val="28"/>
                    </w:rPr>
                    <w:t>投标人具有以下证书之一的，得</w:t>
                  </w:r>
                  <w:r>
                    <w:rPr>
                      <w:rFonts w:ascii="仿宋" w:hAnsi="仿宋" w:eastAsia="仿宋"/>
                      <w:bCs/>
                      <w:sz w:val="28"/>
                      <w:szCs w:val="28"/>
                    </w:rPr>
                    <w:t>1</w:t>
                  </w:r>
                  <w:r>
                    <w:rPr>
                      <w:rFonts w:hint="eastAsia" w:ascii="仿宋" w:hAnsi="仿宋" w:eastAsia="仿宋"/>
                      <w:bCs/>
                      <w:sz w:val="28"/>
                      <w:szCs w:val="28"/>
                    </w:rPr>
                    <w:t>分，最高3分</w:t>
                  </w:r>
                  <w:bookmarkEnd w:id="0"/>
                  <w:bookmarkEnd w:id="1"/>
                  <w:r>
                    <w:rPr>
                      <w:rFonts w:hint="eastAsia" w:ascii="仿宋" w:hAnsi="仿宋" w:eastAsia="仿宋"/>
                      <w:bCs/>
                      <w:sz w:val="28"/>
                      <w:szCs w:val="28"/>
                    </w:rPr>
                    <w:t>。</w:t>
                  </w:r>
                </w:p>
                <w:p w14:paraId="1655DB8E">
                  <w:pPr>
                    <w:jc w:val="left"/>
                    <w:rPr>
                      <w:rFonts w:ascii="仿宋" w:hAnsi="仿宋" w:eastAsia="仿宋"/>
                      <w:bCs/>
                      <w:sz w:val="28"/>
                      <w:szCs w:val="28"/>
                    </w:rPr>
                  </w:pPr>
                  <w:r>
                    <w:rPr>
                      <w:rFonts w:hint="eastAsia" w:ascii="仿宋" w:hAnsi="仿宋" w:eastAsia="仿宋"/>
                      <w:bCs/>
                      <w:sz w:val="28"/>
                      <w:szCs w:val="28"/>
                    </w:rPr>
                    <w:t>1.软件企业证书；</w:t>
                  </w:r>
                </w:p>
                <w:p w14:paraId="64C472C2">
                  <w:pPr>
                    <w:jc w:val="left"/>
                    <w:rPr>
                      <w:rFonts w:ascii="仿宋" w:hAnsi="仿宋" w:eastAsia="仿宋"/>
                      <w:bCs/>
                      <w:sz w:val="28"/>
                      <w:szCs w:val="28"/>
                    </w:rPr>
                  </w:pPr>
                  <w:r>
                    <w:rPr>
                      <w:rFonts w:hint="eastAsia" w:ascii="仿宋" w:hAnsi="仿宋" w:eastAsia="仿宋"/>
                      <w:bCs/>
                      <w:sz w:val="28"/>
                      <w:szCs w:val="28"/>
                    </w:rPr>
                    <w:t>2.AAA企业信用等级证书；</w:t>
                  </w:r>
                </w:p>
                <w:p w14:paraId="1B82B05A">
                  <w:pPr>
                    <w:jc w:val="left"/>
                  </w:pPr>
                  <w:r>
                    <w:rPr>
                      <w:rFonts w:hint="eastAsia" w:ascii="仿宋" w:hAnsi="仿宋" w:eastAsia="仿宋"/>
                      <w:bCs/>
                      <w:sz w:val="28"/>
                      <w:szCs w:val="28"/>
                    </w:rPr>
                    <w:t>3.高新技术企业证书。</w:t>
                  </w:r>
                </w:p>
                <w:p w14:paraId="40FF46AD">
                  <w:pPr>
                    <w:jc w:val="left"/>
                    <w:rPr>
                      <w:rFonts w:ascii="仿宋" w:hAnsi="仿宋" w:eastAsia="仿宋"/>
                      <w:bCs/>
                      <w:sz w:val="28"/>
                      <w:szCs w:val="28"/>
                    </w:rPr>
                  </w:pPr>
                  <w:r>
                    <w:rPr>
                      <w:rFonts w:hint="eastAsia" w:ascii="仿宋" w:hAnsi="仿宋" w:eastAsia="仿宋"/>
                      <w:bCs/>
                      <w:sz w:val="28"/>
                      <w:szCs w:val="28"/>
                    </w:rPr>
                    <w:t>备注：需注明证书的有效年限，提供证书复印件并加盖投标人公章为准，同一证书最多只得1分。</w:t>
                  </w:r>
                </w:p>
              </w:tc>
              <w:tc>
                <w:tcPr>
                  <w:tcW w:w="455" w:type="pct"/>
                  <w:vAlign w:val="center"/>
                </w:tcPr>
                <w:p w14:paraId="199B407A">
                  <w:pPr>
                    <w:widowControl/>
                    <w:jc w:val="center"/>
                    <w:rPr>
                      <w:rFonts w:ascii="宋体" w:hAnsi="宋体"/>
                      <w:b/>
                      <w:color w:val="000000"/>
                      <w:sz w:val="28"/>
                      <w:szCs w:val="28"/>
                    </w:rPr>
                  </w:pPr>
                </w:p>
              </w:tc>
              <w:tc>
                <w:tcPr>
                  <w:tcW w:w="455" w:type="pct"/>
                </w:tcPr>
                <w:p w14:paraId="6A3F69D6">
                  <w:pPr>
                    <w:jc w:val="center"/>
                    <w:rPr>
                      <w:rFonts w:ascii="宋体" w:hAnsi="宋体"/>
                      <w:b/>
                      <w:bCs/>
                      <w:sz w:val="28"/>
                      <w:szCs w:val="28"/>
                    </w:rPr>
                  </w:pPr>
                </w:p>
              </w:tc>
            </w:tr>
            <w:tr w14:paraId="4B31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618C77BD">
                  <w:pPr>
                    <w:widowControl/>
                    <w:jc w:val="center"/>
                    <w:rPr>
                      <w:rFonts w:ascii="仿宋" w:hAnsi="仿宋" w:eastAsia="仿宋"/>
                      <w:bCs/>
                      <w:color w:val="000000"/>
                      <w:sz w:val="28"/>
                      <w:szCs w:val="28"/>
                    </w:rPr>
                  </w:pPr>
                  <w:r>
                    <w:rPr>
                      <w:rFonts w:hint="eastAsia" w:ascii="仿宋" w:hAnsi="仿宋" w:eastAsia="仿宋"/>
                      <w:bCs/>
                      <w:color w:val="000000"/>
                      <w:sz w:val="28"/>
                      <w:szCs w:val="28"/>
                    </w:rPr>
                    <w:t>2</w:t>
                  </w:r>
                </w:p>
              </w:tc>
              <w:tc>
                <w:tcPr>
                  <w:tcW w:w="798" w:type="pct"/>
                  <w:vAlign w:val="center"/>
                </w:tcPr>
                <w:p w14:paraId="0A5E18F4">
                  <w:pPr>
                    <w:widowControl/>
                    <w:jc w:val="center"/>
                    <w:rPr>
                      <w:rFonts w:ascii="仿宋" w:hAnsi="仿宋" w:eastAsia="仿宋"/>
                      <w:bCs/>
                      <w:color w:val="000000"/>
                      <w:sz w:val="28"/>
                      <w:szCs w:val="28"/>
                    </w:rPr>
                  </w:pPr>
                  <w:r>
                    <w:rPr>
                      <w:rFonts w:hint="eastAsia" w:ascii="仿宋" w:hAnsi="仿宋" w:eastAsia="仿宋"/>
                      <w:bCs/>
                      <w:color w:val="000000"/>
                      <w:sz w:val="28"/>
                      <w:szCs w:val="28"/>
                    </w:rPr>
                    <w:t>企业资质</w:t>
                  </w:r>
                </w:p>
              </w:tc>
              <w:tc>
                <w:tcPr>
                  <w:tcW w:w="454" w:type="pct"/>
                  <w:vAlign w:val="center"/>
                </w:tcPr>
                <w:p w14:paraId="0728F140">
                  <w:pPr>
                    <w:widowControl/>
                    <w:jc w:val="center"/>
                    <w:rPr>
                      <w:rFonts w:ascii="仿宋" w:hAnsi="仿宋" w:eastAsia="仿宋"/>
                      <w:bCs/>
                      <w:color w:val="000000"/>
                      <w:sz w:val="28"/>
                      <w:szCs w:val="28"/>
                    </w:rPr>
                  </w:pPr>
                  <w:r>
                    <w:rPr>
                      <w:rFonts w:ascii="仿宋" w:hAnsi="仿宋" w:eastAsia="仿宋"/>
                      <w:bCs/>
                      <w:color w:val="000000"/>
                      <w:sz w:val="28"/>
                      <w:szCs w:val="28"/>
                    </w:rPr>
                    <w:t>4</w:t>
                  </w:r>
                </w:p>
              </w:tc>
              <w:tc>
                <w:tcPr>
                  <w:tcW w:w="2577" w:type="pct"/>
                  <w:vAlign w:val="center"/>
                </w:tcPr>
                <w:p w14:paraId="4089594E">
                  <w:pPr>
                    <w:jc w:val="left"/>
                    <w:rPr>
                      <w:rFonts w:ascii="仿宋" w:hAnsi="仿宋" w:eastAsia="仿宋"/>
                      <w:bCs/>
                      <w:sz w:val="28"/>
                      <w:szCs w:val="28"/>
                    </w:rPr>
                  </w:pPr>
                  <w:r>
                    <w:rPr>
                      <w:rFonts w:hint="eastAsia" w:ascii="仿宋" w:hAnsi="仿宋" w:eastAsia="仿宋"/>
                      <w:bCs/>
                      <w:sz w:val="28"/>
                      <w:szCs w:val="28"/>
                    </w:rPr>
                    <w:t>投标人具有以下有效期内相关证书，对投标人的资质情况进行评分：</w:t>
                  </w:r>
                </w:p>
                <w:p w14:paraId="33D71167">
                  <w:pPr>
                    <w:pStyle w:val="23"/>
                    <w:jc w:val="left"/>
                    <w:rPr>
                      <w:rFonts w:ascii="仿宋" w:hAnsi="仿宋" w:eastAsia="仿宋" w:cs="Times New Roman"/>
                      <w:bCs/>
                      <w:sz w:val="28"/>
                      <w:szCs w:val="28"/>
                    </w:rPr>
                  </w:pPr>
                  <w:r>
                    <w:rPr>
                      <w:rFonts w:hint="eastAsia" w:ascii="仿宋" w:hAnsi="仿宋" w:eastAsia="仿宋" w:cs="Times New Roman"/>
                      <w:bCs/>
                      <w:sz w:val="28"/>
                      <w:szCs w:val="28"/>
                    </w:rPr>
                    <w:t>1.具有ISO27OO1信息安全管理认证的得2分；</w:t>
                  </w:r>
                  <w:r>
                    <w:rPr>
                      <w:rFonts w:ascii="仿宋" w:hAnsi="仿宋" w:eastAsia="仿宋" w:cs="Times New Roman"/>
                      <w:bCs/>
                      <w:sz w:val="28"/>
                      <w:szCs w:val="28"/>
                    </w:rPr>
                    <w:t xml:space="preserve"> </w:t>
                  </w:r>
                </w:p>
                <w:p w14:paraId="07EC9364">
                  <w:pPr>
                    <w:pStyle w:val="23"/>
                    <w:jc w:val="left"/>
                    <w:rPr>
                      <w:rFonts w:ascii="仿宋" w:hAnsi="仿宋" w:eastAsia="仿宋" w:cs="Times New Roman"/>
                      <w:bCs/>
                      <w:sz w:val="28"/>
                      <w:szCs w:val="28"/>
                    </w:rPr>
                  </w:pPr>
                  <w:r>
                    <w:rPr>
                      <w:rFonts w:hint="eastAsia" w:ascii="仿宋" w:hAnsi="仿宋" w:eastAsia="仿宋" w:cs="Times New Roman"/>
                      <w:bCs/>
                      <w:sz w:val="28"/>
                      <w:szCs w:val="28"/>
                    </w:rPr>
                    <w:t>2.具有ISO9001质量管理体系认证得2分。</w:t>
                  </w:r>
                </w:p>
                <w:p w14:paraId="1A6B965A">
                  <w:pPr>
                    <w:widowControl/>
                    <w:jc w:val="left"/>
                    <w:rPr>
                      <w:rFonts w:ascii="仿宋" w:hAnsi="仿宋" w:eastAsia="仿宋"/>
                      <w:bCs/>
                      <w:sz w:val="28"/>
                      <w:szCs w:val="28"/>
                    </w:rPr>
                  </w:pPr>
                  <w:r>
                    <w:rPr>
                      <w:rFonts w:hint="eastAsia" w:ascii="仿宋" w:hAnsi="仿宋" w:eastAsia="仿宋"/>
                      <w:bCs/>
                      <w:sz w:val="28"/>
                      <w:szCs w:val="28"/>
                    </w:rPr>
                    <w:t>备注：提供相关资质证书复印件并加盖投标人公章，不提供则不得分。</w:t>
                  </w:r>
                </w:p>
              </w:tc>
              <w:tc>
                <w:tcPr>
                  <w:tcW w:w="455" w:type="pct"/>
                  <w:vAlign w:val="center"/>
                </w:tcPr>
                <w:p w14:paraId="26C84A55">
                  <w:pPr>
                    <w:widowControl/>
                    <w:jc w:val="center"/>
                    <w:rPr>
                      <w:rFonts w:ascii="宋体" w:hAnsi="宋体"/>
                      <w:b/>
                      <w:color w:val="000000"/>
                      <w:sz w:val="28"/>
                      <w:szCs w:val="28"/>
                    </w:rPr>
                  </w:pPr>
                </w:p>
              </w:tc>
              <w:tc>
                <w:tcPr>
                  <w:tcW w:w="455" w:type="pct"/>
                </w:tcPr>
                <w:p w14:paraId="493D7E43">
                  <w:pPr>
                    <w:jc w:val="center"/>
                    <w:rPr>
                      <w:rFonts w:ascii="宋体" w:hAnsi="宋体"/>
                      <w:b/>
                      <w:bCs/>
                      <w:sz w:val="28"/>
                      <w:szCs w:val="28"/>
                    </w:rPr>
                  </w:pPr>
                </w:p>
              </w:tc>
            </w:tr>
            <w:tr w14:paraId="2F76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1C30D0B7">
                  <w:pPr>
                    <w:widowControl/>
                    <w:jc w:val="center"/>
                    <w:rPr>
                      <w:rFonts w:ascii="仿宋" w:hAnsi="仿宋" w:eastAsia="仿宋"/>
                      <w:bCs/>
                      <w:color w:val="000000"/>
                      <w:sz w:val="28"/>
                      <w:szCs w:val="28"/>
                    </w:rPr>
                  </w:pPr>
                  <w:r>
                    <w:rPr>
                      <w:rFonts w:hint="eastAsia" w:ascii="仿宋" w:hAnsi="仿宋" w:eastAsia="仿宋"/>
                      <w:bCs/>
                      <w:color w:val="000000"/>
                      <w:sz w:val="28"/>
                      <w:szCs w:val="28"/>
                    </w:rPr>
                    <w:t>3</w:t>
                  </w:r>
                </w:p>
              </w:tc>
              <w:tc>
                <w:tcPr>
                  <w:tcW w:w="798" w:type="pct"/>
                  <w:vAlign w:val="center"/>
                </w:tcPr>
                <w:p w14:paraId="782074C5">
                  <w:pPr>
                    <w:widowControl/>
                    <w:jc w:val="center"/>
                    <w:rPr>
                      <w:rFonts w:ascii="仿宋" w:hAnsi="仿宋" w:eastAsia="仿宋"/>
                      <w:b/>
                      <w:color w:val="000000"/>
                      <w:sz w:val="28"/>
                      <w:szCs w:val="28"/>
                    </w:rPr>
                  </w:pPr>
                  <w:r>
                    <w:rPr>
                      <w:rFonts w:hint="eastAsia" w:ascii="仿宋" w:hAnsi="仿宋" w:eastAsia="仿宋"/>
                      <w:bCs/>
                      <w:color w:val="000000"/>
                      <w:sz w:val="28"/>
                      <w:szCs w:val="28"/>
                    </w:rPr>
                    <w:t>项目经验</w:t>
                  </w:r>
                </w:p>
              </w:tc>
              <w:tc>
                <w:tcPr>
                  <w:tcW w:w="454" w:type="pct"/>
                  <w:vAlign w:val="center"/>
                </w:tcPr>
                <w:p w14:paraId="1D53D3F3">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3D7D0394">
                  <w:pPr>
                    <w:pStyle w:val="23"/>
                    <w:jc w:val="left"/>
                    <w:rPr>
                      <w:rFonts w:ascii="仿宋" w:hAnsi="仿宋" w:eastAsia="仿宋"/>
                      <w:bCs/>
                      <w:sz w:val="28"/>
                      <w:szCs w:val="28"/>
                    </w:rPr>
                  </w:pPr>
                  <w:r>
                    <w:rPr>
                      <w:rFonts w:hint="eastAsia" w:ascii="仿宋" w:hAnsi="仿宋" w:eastAsia="仿宋"/>
                      <w:bCs/>
                      <w:sz w:val="28"/>
                      <w:szCs w:val="28"/>
                    </w:rPr>
                    <w:t>投</w:t>
                  </w:r>
                  <w:r>
                    <w:rPr>
                      <w:rFonts w:hint="eastAsia" w:ascii="仿宋" w:hAnsi="仿宋" w:eastAsia="仿宋" w:cs="Times New Roman"/>
                      <w:bCs/>
                      <w:sz w:val="28"/>
                      <w:szCs w:val="28"/>
                    </w:rPr>
                    <w:t>标人需提供202</w:t>
                  </w:r>
                  <w:r>
                    <w:rPr>
                      <w:rFonts w:ascii="仿宋" w:hAnsi="仿宋" w:eastAsia="仿宋" w:cs="Times New Roman"/>
                      <w:bCs/>
                      <w:sz w:val="28"/>
                      <w:szCs w:val="28"/>
                    </w:rPr>
                    <w:t>5</w:t>
                  </w:r>
                  <w:r>
                    <w:rPr>
                      <w:rFonts w:hint="eastAsia" w:ascii="仿宋" w:hAnsi="仿宋" w:eastAsia="仿宋" w:cs="Times New Roman"/>
                      <w:bCs/>
                      <w:sz w:val="28"/>
                      <w:szCs w:val="28"/>
                    </w:rPr>
                    <w:t>年</w:t>
                  </w:r>
                  <w:r>
                    <w:rPr>
                      <w:rFonts w:ascii="仿宋" w:hAnsi="仿宋" w:eastAsia="仿宋" w:cs="Times New Roman"/>
                      <w:bCs/>
                      <w:sz w:val="28"/>
                      <w:szCs w:val="28"/>
                    </w:rPr>
                    <w:t>10</w:t>
                  </w:r>
                  <w:r>
                    <w:rPr>
                      <w:rFonts w:hint="eastAsia" w:ascii="仿宋" w:hAnsi="仿宋" w:eastAsia="仿宋" w:cs="Times New Roman"/>
                      <w:bCs/>
                      <w:sz w:val="28"/>
                      <w:szCs w:val="28"/>
                    </w:rPr>
                    <w:t>月1日至今，具有同类血液科项目的成功实施案例，每提供1家得1分，满分5分。</w:t>
                  </w:r>
                </w:p>
                <w:p w14:paraId="735F1F5D">
                  <w:pPr>
                    <w:pStyle w:val="23"/>
                    <w:jc w:val="left"/>
                    <w:rPr>
                      <w:rFonts w:ascii="仿宋" w:hAnsi="仿宋" w:eastAsia="仿宋"/>
                      <w:b/>
                      <w:color w:val="000000"/>
                      <w:sz w:val="28"/>
                      <w:szCs w:val="28"/>
                    </w:rPr>
                  </w:pPr>
                  <w:r>
                    <w:rPr>
                      <w:rFonts w:hint="eastAsia" w:ascii="仿宋" w:hAnsi="仿宋" w:eastAsia="仿宋"/>
                      <w:bCs/>
                      <w:sz w:val="28"/>
                      <w:szCs w:val="28"/>
                    </w:rPr>
                    <w:t>备注：</w:t>
                  </w:r>
                  <w:r>
                    <w:rPr>
                      <w:rFonts w:hint="eastAsia" w:ascii="仿宋" w:hAnsi="仿宋" w:eastAsia="仿宋" w:cs="Times New Roman"/>
                      <w:bCs/>
                      <w:sz w:val="28"/>
                      <w:szCs w:val="28"/>
                    </w:rPr>
                    <w:t>需提供关键合同页加盖投标人公章，没有提供或提供资料不全者不得分；提供材料证明所属必须为投标人，如材料证明所属与投标人不一致不得分。</w:t>
                  </w:r>
                </w:p>
              </w:tc>
              <w:tc>
                <w:tcPr>
                  <w:tcW w:w="455" w:type="pct"/>
                  <w:vAlign w:val="center"/>
                </w:tcPr>
                <w:p w14:paraId="58E847BC">
                  <w:pPr>
                    <w:widowControl/>
                    <w:jc w:val="center"/>
                    <w:rPr>
                      <w:rFonts w:ascii="宋体" w:hAnsi="宋体"/>
                      <w:b/>
                      <w:color w:val="000000"/>
                      <w:sz w:val="28"/>
                      <w:szCs w:val="28"/>
                    </w:rPr>
                  </w:pPr>
                </w:p>
              </w:tc>
              <w:tc>
                <w:tcPr>
                  <w:tcW w:w="455" w:type="pct"/>
                </w:tcPr>
                <w:p w14:paraId="4FB40E95">
                  <w:pPr>
                    <w:jc w:val="center"/>
                    <w:rPr>
                      <w:rFonts w:ascii="宋体" w:hAnsi="宋体"/>
                      <w:b/>
                      <w:bCs/>
                      <w:sz w:val="28"/>
                      <w:szCs w:val="28"/>
                    </w:rPr>
                  </w:pPr>
                </w:p>
              </w:tc>
            </w:tr>
            <w:tr w14:paraId="164F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022F38D2">
                  <w:pPr>
                    <w:widowControl/>
                    <w:jc w:val="center"/>
                    <w:rPr>
                      <w:rFonts w:ascii="仿宋" w:hAnsi="仿宋" w:eastAsia="仿宋"/>
                      <w:bCs/>
                      <w:color w:val="000000"/>
                      <w:sz w:val="28"/>
                      <w:szCs w:val="28"/>
                    </w:rPr>
                  </w:pPr>
                  <w:r>
                    <w:rPr>
                      <w:rFonts w:hint="eastAsia" w:ascii="仿宋" w:hAnsi="仿宋" w:eastAsia="仿宋"/>
                      <w:bCs/>
                      <w:color w:val="000000"/>
                      <w:sz w:val="28"/>
                      <w:szCs w:val="28"/>
                    </w:rPr>
                    <w:t>4</w:t>
                  </w:r>
                </w:p>
              </w:tc>
              <w:tc>
                <w:tcPr>
                  <w:tcW w:w="798" w:type="pct"/>
                  <w:vAlign w:val="center"/>
                </w:tcPr>
                <w:p w14:paraId="0162D07D">
                  <w:pPr>
                    <w:widowControl/>
                    <w:jc w:val="center"/>
                    <w:rPr>
                      <w:rFonts w:ascii="仿宋" w:hAnsi="仿宋" w:eastAsia="仿宋"/>
                      <w:bCs/>
                      <w:color w:val="000000"/>
                      <w:sz w:val="28"/>
                      <w:szCs w:val="28"/>
                    </w:rPr>
                  </w:pPr>
                  <w:r>
                    <w:rPr>
                      <w:rFonts w:hint="eastAsia" w:ascii="仿宋" w:hAnsi="仿宋" w:eastAsia="仿宋"/>
                      <w:bCs/>
                      <w:color w:val="000000"/>
                      <w:sz w:val="28"/>
                      <w:szCs w:val="28"/>
                    </w:rPr>
                    <w:t>项目经理</w:t>
                  </w:r>
                </w:p>
                <w:p w14:paraId="5827CF80">
                  <w:pPr>
                    <w:widowControl/>
                    <w:jc w:val="center"/>
                    <w:rPr>
                      <w:rFonts w:ascii="仿宋" w:hAnsi="仿宋" w:eastAsia="仿宋"/>
                      <w:bCs/>
                      <w:color w:val="000000"/>
                      <w:sz w:val="28"/>
                      <w:szCs w:val="28"/>
                    </w:rPr>
                  </w:pPr>
                  <w:r>
                    <w:rPr>
                      <w:rFonts w:hint="eastAsia" w:ascii="仿宋" w:hAnsi="仿宋" w:eastAsia="仿宋"/>
                      <w:bCs/>
                      <w:color w:val="000000"/>
                      <w:sz w:val="28"/>
                      <w:szCs w:val="28"/>
                    </w:rPr>
                    <w:t>资质</w:t>
                  </w:r>
                </w:p>
              </w:tc>
              <w:tc>
                <w:tcPr>
                  <w:tcW w:w="454" w:type="pct"/>
                  <w:vAlign w:val="center"/>
                </w:tcPr>
                <w:p w14:paraId="197C58DE">
                  <w:pPr>
                    <w:widowControl/>
                    <w:jc w:val="center"/>
                    <w:rPr>
                      <w:rFonts w:ascii="仿宋" w:hAnsi="仿宋" w:eastAsia="仿宋"/>
                      <w:bCs/>
                      <w:color w:val="000000"/>
                      <w:sz w:val="28"/>
                      <w:szCs w:val="28"/>
                    </w:rPr>
                  </w:pPr>
                  <w:r>
                    <w:rPr>
                      <w:rFonts w:ascii="仿宋" w:hAnsi="仿宋" w:eastAsia="仿宋"/>
                      <w:bCs/>
                      <w:color w:val="000000"/>
                      <w:sz w:val="28"/>
                      <w:szCs w:val="28"/>
                    </w:rPr>
                    <w:t>4</w:t>
                  </w:r>
                </w:p>
              </w:tc>
              <w:tc>
                <w:tcPr>
                  <w:tcW w:w="2577" w:type="pct"/>
                  <w:vAlign w:val="center"/>
                </w:tcPr>
                <w:p w14:paraId="0EF54BCA">
                  <w:pPr>
                    <w:jc w:val="left"/>
                    <w:rPr>
                      <w:rFonts w:ascii="仿宋" w:hAnsi="仿宋" w:eastAsia="仿宋"/>
                      <w:bCs/>
                      <w:sz w:val="28"/>
                      <w:szCs w:val="28"/>
                    </w:rPr>
                  </w:pPr>
                  <w:r>
                    <w:rPr>
                      <w:rFonts w:hint="eastAsia" w:ascii="仿宋" w:hAnsi="仿宋" w:eastAsia="仿宋"/>
                      <w:bCs/>
                      <w:sz w:val="28"/>
                      <w:szCs w:val="28"/>
                    </w:rPr>
                    <w:t>拟派驻甲方的项目经理具备有效期内的以下资质：</w:t>
                  </w:r>
                </w:p>
                <w:p w14:paraId="391F5E50">
                  <w:pPr>
                    <w:jc w:val="left"/>
                    <w:rPr>
                      <w:rFonts w:ascii="仿宋" w:hAnsi="仿宋" w:eastAsia="仿宋"/>
                      <w:bCs/>
                      <w:sz w:val="28"/>
                      <w:szCs w:val="28"/>
                    </w:rPr>
                  </w:pPr>
                  <w:r>
                    <w:rPr>
                      <w:rFonts w:hint="eastAsia" w:ascii="仿宋" w:hAnsi="仿宋" w:eastAsia="仿宋"/>
                      <w:bCs/>
                      <w:sz w:val="28"/>
                      <w:szCs w:val="28"/>
                    </w:rPr>
                    <w:t>1.具有医疗机构信息项目管理相关工作经验3年或以上；</w:t>
                  </w:r>
                </w:p>
                <w:p w14:paraId="3E12EB62">
                  <w:pPr>
                    <w:jc w:val="left"/>
                    <w:rPr>
                      <w:rFonts w:ascii="仿宋" w:hAnsi="仿宋" w:eastAsia="仿宋"/>
                      <w:bCs/>
                      <w:sz w:val="28"/>
                      <w:szCs w:val="28"/>
                    </w:rPr>
                  </w:pPr>
                  <w:r>
                    <w:rPr>
                      <w:rFonts w:hint="eastAsia" w:ascii="仿宋" w:hAnsi="仿宋" w:eastAsia="仿宋"/>
                      <w:bCs/>
                      <w:sz w:val="28"/>
                      <w:szCs w:val="28"/>
                    </w:rPr>
                    <w:t>2.具有信息系统项目管理师（高级）证书或系统架构设计师（高级）证书</w:t>
                  </w:r>
                  <w:r>
                    <w:rPr>
                      <w:rFonts w:ascii="仿宋" w:hAnsi="仿宋" w:eastAsia="仿宋"/>
                      <w:bCs/>
                      <w:sz w:val="28"/>
                      <w:szCs w:val="28"/>
                    </w:rPr>
                    <w:t>，只记分一次</w:t>
                  </w:r>
                  <w:r>
                    <w:rPr>
                      <w:rFonts w:hint="eastAsia" w:ascii="仿宋" w:hAnsi="仿宋" w:eastAsia="仿宋"/>
                      <w:bCs/>
                      <w:sz w:val="28"/>
                      <w:szCs w:val="28"/>
                    </w:rPr>
                    <w:t>；</w:t>
                  </w:r>
                </w:p>
                <w:p w14:paraId="3710CF59">
                  <w:pPr>
                    <w:pStyle w:val="23"/>
                    <w:jc w:val="left"/>
                    <w:rPr>
                      <w:rFonts w:ascii="仿宋" w:hAnsi="仿宋" w:eastAsia="仿宋"/>
                      <w:bCs/>
                      <w:sz w:val="28"/>
                      <w:szCs w:val="28"/>
                    </w:rPr>
                  </w:pPr>
                  <w:r>
                    <w:rPr>
                      <w:rFonts w:hint="eastAsia" w:ascii="仿宋" w:hAnsi="仿宋" w:eastAsia="仿宋"/>
                      <w:bCs/>
                      <w:sz w:val="28"/>
                      <w:szCs w:val="28"/>
                    </w:rPr>
                    <w:t>以上资质全部具备得</w:t>
                  </w:r>
                  <w:r>
                    <w:rPr>
                      <w:rFonts w:ascii="仿宋" w:hAnsi="仿宋" w:eastAsia="仿宋"/>
                      <w:bCs/>
                      <w:sz w:val="28"/>
                      <w:szCs w:val="28"/>
                    </w:rPr>
                    <w:t>4</w:t>
                  </w:r>
                  <w:r>
                    <w:rPr>
                      <w:rFonts w:hint="eastAsia" w:ascii="仿宋" w:hAnsi="仿宋" w:eastAsia="仿宋"/>
                      <w:bCs/>
                      <w:sz w:val="28"/>
                      <w:szCs w:val="28"/>
                    </w:rPr>
                    <w:t>分，缺少一项扣2分。</w:t>
                  </w:r>
                </w:p>
                <w:p w14:paraId="16B58842">
                  <w:pPr>
                    <w:pStyle w:val="23"/>
                    <w:jc w:val="left"/>
                    <w:rPr>
                      <w:rFonts w:ascii="仿宋" w:hAnsi="仿宋" w:eastAsia="仿宋"/>
                      <w:bCs/>
                      <w:sz w:val="28"/>
                      <w:szCs w:val="28"/>
                    </w:rPr>
                  </w:pPr>
                  <w:r>
                    <w:rPr>
                      <w:rFonts w:hint="eastAsia" w:ascii="仿宋" w:hAnsi="仿宋" w:eastAsia="仿宋"/>
                      <w:bCs/>
                      <w:sz w:val="28"/>
                      <w:szCs w:val="28"/>
                    </w:rPr>
                    <w:t>备注：提供证书复印件并加盖投标人公章，以及投标截止日之前连续3个月在本单位购买社保或缴纳个人所得税的证明文件。</w:t>
                  </w:r>
                </w:p>
              </w:tc>
              <w:tc>
                <w:tcPr>
                  <w:tcW w:w="455" w:type="pct"/>
                  <w:vAlign w:val="center"/>
                </w:tcPr>
                <w:p w14:paraId="22BC6EF8">
                  <w:pPr>
                    <w:widowControl/>
                    <w:jc w:val="center"/>
                    <w:rPr>
                      <w:rFonts w:ascii="宋体" w:hAnsi="宋体"/>
                      <w:b/>
                      <w:color w:val="000000"/>
                      <w:sz w:val="28"/>
                      <w:szCs w:val="28"/>
                    </w:rPr>
                  </w:pPr>
                </w:p>
              </w:tc>
              <w:tc>
                <w:tcPr>
                  <w:tcW w:w="455" w:type="pct"/>
                </w:tcPr>
                <w:p w14:paraId="0E643E4C">
                  <w:pPr>
                    <w:jc w:val="center"/>
                    <w:rPr>
                      <w:rFonts w:ascii="宋体" w:hAnsi="宋体"/>
                      <w:b/>
                      <w:bCs/>
                      <w:sz w:val="28"/>
                      <w:szCs w:val="28"/>
                    </w:rPr>
                  </w:pPr>
                </w:p>
              </w:tc>
            </w:tr>
            <w:tr w14:paraId="338C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245A06DB">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798" w:type="pct"/>
                  <w:vAlign w:val="center"/>
                </w:tcPr>
                <w:p w14:paraId="561BD74B">
                  <w:pPr>
                    <w:widowControl/>
                    <w:jc w:val="center"/>
                    <w:rPr>
                      <w:rFonts w:ascii="仿宋" w:hAnsi="仿宋" w:eastAsia="仿宋"/>
                      <w:bCs/>
                      <w:color w:val="000000"/>
                      <w:sz w:val="28"/>
                      <w:szCs w:val="28"/>
                    </w:rPr>
                  </w:pPr>
                  <w:r>
                    <w:rPr>
                      <w:rFonts w:hint="eastAsia" w:ascii="仿宋" w:hAnsi="仿宋" w:eastAsia="仿宋"/>
                      <w:bCs/>
                      <w:color w:val="000000"/>
                      <w:sz w:val="28"/>
                      <w:szCs w:val="28"/>
                    </w:rPr>
                    <w:t>技术团队</w:t>
                  </w:r>
                </w:p>
              </w:tc>
              <w:tc>
                <w:tcPr>
                  <w:tcW w:w="454" w:type="pct"/>
                  <w:vAlign w:val="center"/>
                </w:tcPr>
                <w:p w14:paraId="0DFE05BF">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62B6CC7F">
                  <w:pPr>
                    <w:widowControl/>
                    <w:jc w:val="left"/>
                    <w:textAlignment w:val="center"/>
                    <w:rPr>
                      <w:rFonts w:ascii="仿宋" w:hAnsi="仿宋" w:eastAsia="仿宋"/>
                      <w:bCs/>
                      <w:sz w:val="28"/>
                      <w:szCs w:val="28"/>
                    </w:rPr>
                  </w:pPr>
                  <w:r>
                    <w:rPr>
                      <w:rFonts w:hint="eastAsia" w:ascii="仿宋" w:hAnsi="仿宋" w:eastAsia="仿宋"/>
                      <w:bCs/>
                      <w:sz w:val="28"/>
                      <w:szCs w:val="28"/>
                    </w:rPr>
                    <w:t>投标人提供合作研发团队人员方案，包含团队成员履历、从业经验等。</w:t>
                  </w:r>
                </w:p>
                <w:p w14:paraId="096176BE">
                  <w:pPr>
                    <w:jc w:val="left"/>
                    <w:rPr>
                      <w:rFonts w:ascii="仿宋" w:hAnsi="仿宋" w:eastAsia="仿宋"/>
                      <w:bCs/>
                      <w:sz w:val="28"/>
                      <w:szCs w:val="28"/>
                    </w:rPr>
                  </w:pPr>
                  <w:r>
                    <w:rPr>
                      <w:rFonts w:hint="eastAsia" w:ascii="仿宋" w:hAnsi="仿宋" w:eastAsia="仿宋"/>
                      <w:bCs/>
                      <w:sz w:val="28"/>
                      <w:szCs w:val="28"/>
                    </w:rPr>
                    <w:t>提供技术团队方案被评为优秀者得5分，被评为良好者得3分，被评为一般者得1分，方案不合理或不可行被评为差的不得分。</w:t>
                  </w:r>
                </w:p>
              </w:tc>
              <w:tc>
                <w:tcPr>
                  <w:tcW w:w="455" w:type="pct"/>
                  <w:vAlign w:val="center"/>
                </w:tcPr>
                <w:p w14:paraId="3BAB617C">
                  <w:pPr>
                    <w:widowControl/>
                    <w:jc w:val="center"/>
                    <w:rPr>
                      <w:rFonts w:ascii="宋体" w:hAnsi="宋体"/>
                      <w:b/>
                      <w:color w:val="000000"/>
                      <w:sz w:val="28"/>
                      <w:szCs w:val="28"/>
                    </w:rPr>
                  </w:pPr>
                </w:p>
              </w:tc>
              <w:tc>
                <w:tcPr>
                  <w:tcW w:w="455" w:type="pct"/>
                </w:tcPr>
                <w:p w14:paraId="5C2063E7">
                  <w:pPr>
                    <w:jc w:val="center"/>
                    <w:rPr>
                      <w:rFonts w:ascii="宋体" w:hAnsi="宋体"/>
                      <w:b/>
                      <w:bCs/>
                      <w:sz w:val="28"/>
                      <w:szCs w:val="28"/>
                    </w:rPr>
                  </w:pPr>
                </w:p>
              </w:tc>
            </w:tr>
            <w:tr w14:paraId="283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07029DD8">
                  <w:pPr>
                    <w:widowControl/>
                    <w:jc w:val="center"/>
                    <w:rPr>
                      <w:rFonts w:ascii="仿宋" w:hAnsi="仿宋" w:eastAsia="仿宋"/>
                      <w:bCs/>
                      <w:color w:val="000000"/>
                      <w:sz w:val="28"/>
                      <w:szCs w:val="28"/>
                    </w:rPr>
                  </w:pPr>
                  <w:r>
                    <w:rPr>
                      <w:rFonts w:hint="eastAsia" w:ascii="仿宋" w:hAnsi="仿宋" w:eastAsia="仿宋"/>
                      <w:bCs/>
                      <w:color w:val="000000"/>
                      <w:sz w:val="28"/>
                      <w:szCs w:val="28"/>
                    </w:rPr>
                    <w:t>6</w:t>
                  </w:r>
                </w:p>
              </w:tc>
              <w:tc>
                <w:tcPr>
                  <w:tcW w:w="798" w:type="pct"/>
                  <w:vAlign w:val="center"/>
                </w:tcPr>
                <w:p w14:paraId="7D8FF399">
                  <w:pPr>
                    <w:widowControl/>
                    <w:jc w:val="center"/>
                    <w:rPr>
                      <w:rFonts w:ascii="仿宋" w:hAnsi="仿宋" w:eastAsia="仿宋"/>
                      <w:bCs/>
                      <w:color w:val="000000"/>
                      <w:sz w:val="28"/>
                      <w:szCs w:val="28"/>
                    </w:rPr>
                  </w:pPr>
                  <w:r>
                    <w:rPr>
                      <w:rFonts w:hint="eastAsia" w:ascii="仿宋" w:hAnsi="仿宋" w:eastAsia="仿宋"/>
                      <w:bCs/>
                      <w:color w:val="000000"/>
                      <w:sz w:val="28"/>
                      <w:szCs w:val="28"/>
                    </w:rPr>
                    <w:t>系统维保</w:t>
                  </w:r>
                </w:p>
              </w:tc>
              <w:tc>
                <w:tcPr>
                  <w:tcW w:w="454" w:type="pct"/>
                  <w:vAlign w:val="center"/>
                </w:tcPr>
                <w:p w14:paraId="0C864A86">
                  <w:pPr>
                    <w:widowControl/>
                    <w:jc w:val="center"/>
                    <w:rPr>
                      <w:rFonts w:ascii="仿宋" w:hAnsi="仿宋" w:eastAsia="仿宋"/>
                      <w:bCs/>
                      <w:color w:val="000000"/>
                      <w:sz w:val="28"/>
                      <w:szCs w:val="28"/>
                    </w:rPr>
                  </w:pPr>
                  <w:r>
                    <w:rPr>
                      <w:rFonts w:ascii="仿宋" w:hAnsi="仿宋" w:eastAsia="仿宋"/>
                      <w:bCs/>
                      <w:color w:val="000000"/>
                      <w:sz w:val="28"/>
                      <w:szCs w:val="28"/>
                    </w:rPr>
                    <w:t>6</w:t>
                  </w:r>
                </w:p>
              </w:tc>
              <w:tc>
                <w:tcPr>
                  <w:tcW w:w="2577" w:type="pct"/>
                  <w:vAlign w:val="center"/>
                </w:tcPr>
                <w:p w14:paraId="30F13BDB">
                  <w:pPr>
                    <w:widowControl/>
                    <w:jc w:val="left"/>
                    <w:textAlignment w:val="center"/>
                    <w:rPr>
                      <w:rFonts w:ascii="仿宋" w:hAnsi="仿宋" w:eastAsia="仿宋"/>
                      <w:bCs/>
                      <w:sz w:val="28"/>
                      <w:szCs w:val="28"/>
                    </w:rPr>
                  </w:pPr>
                  <w:r>
                    <w:rPr>
                      <w:rFonts w:hint="eastAsia" w:ascii="仿宋" w:hAnsi="仿宋" w:eastAsia="仿宋"/>
                      <w:bCs/>
                      <w:sz w:val="28"/>
                      <w:szCs w:val="28"/>
                    </w:rPr>
                    <w:t>投标人提供的维护期承诺评分：</w:t>
                  </w:r>
                </w:p>
                <w:p w14:paraId="066D1787">
                  <w:pPr>
                    <w:widowControl/>
                    <w:jc w:val="left"/>
                    <w:textAlignment w:val="center"/>
                    <w:rPr>
                      <w:rFonts w:ascii="仿宋" w:hAnsi="仿宋" w:eastAsia="仿宋"/>
                      <w:bCs/>
                      <w:sz w:val="28"/>
                      <w:szCs w:val="28"/>
                    </w:rPr>
                  </w:pPr>
                  <w:r>
                    <w:rPr>
                      <w:rFonts w:hint="eastAsia" w:ascii="仿宋" w:hAnsi="仿宋" w:eastAsia="仿宋"/>
                      <w:bCs/>
                      <w:sz w:val="28"/>
                      <w:szCs w:val="28"/>
                    </w:rPr>
                    <w:t>提供三年维保期的承诺函，在三年维保期的基础上，每增加一年加2分，最多加</w:t>
                  </w:r>
                  <w:r>
                    <w:rPr>
                      <w:rFonts w:ascii="仿宋" w:hAnsi="仿宋" w:eastAsia="仿宋"/>
                      <w:bCs/>
                      <w:sz w:val="28"/>
                      <w:szCs w:val="28"/>
                    </w:rPr>
                    <w:t>6</w:t>
                  </w:r>
                  <w:r>
                    <w:rPr>
                      <w:rFonts w:hint="eastAsia" w:ascii="仿宋" w:hAnsi="仿宋" w:eastAsia="仿宋"/>
                      <w:bCs/>
                      <w:sz w:val="28"/>
                      <w:szCs w:val="28"/>
                    </w:rPr>
                    <w:t>分。</w:t>
                  </w:r>
                </w:p>
                <w:p w14:paraId="77084BF1">
                  <w:pPr>
                    <w:widowControl/>
                    <w:jc w:val="left"/>
                    <w:rPr>
                      <w:rFonts w:ascii="仿宋" w:hAnsi="仿宋" w:eastAsia="仿宋"/>
                      <w:b/>
                      <w:color w:val="000000"/>
                      <w:sz w:val="28"/>
                      <w:szCs w:val="28"/>
                    </w:rPr>
                  </w:pPr>
                  <w:r>
                    <w:rPr>
                      <w:rFonts w:hint="eastAsia" w:ascii="仿宋" w:hAnsi="仿宋" w:eastAsia="仿宋"/>
                      <w:bCs/>
                      <w:sz w:val="28"/>
                      <w:szCs w:val="28"/>
                    </w:rPr>
                    <w:t>备注：需提供维护期承诺函并加盖投标人公章，无提供不得分。</w:t>
                  </w:r>
                </w:p>
              </w:tc>
              <w:tc>
                <w:tcPr>
                  <w:tcW w:w="455" w:type="pct"/>
                  <w:vAlign w:val="center"/>
                </w:tcPr>
                <w:p w14:paraId="282D5939">
                  <w:pPr>
                    <w:widowControl/>
                    <w:jc w:val="center"/>
                    <w:rPr>
                      <w:rFonts w:ascii="宋体" w:hAnsi="宋体"/>
                      <w:b/>
                      <w:color w:val="000000"/>
                      <w:sz w:val="28"/>
                      <w:szCs w:val="28"/>
                    </w:rPr>
                  </w:pPr>
                </w:p>
              </w:tc>
              <w:tc>
                <w:tcPr>
                  <w:tcW w:w="455" w:type="pct"/>
                </w:tcPr>
                <w:p w14:paraId="349D7129">
                  <w:pPr>
                    <w:jc w:val="center"/>
                    <w:rPr>
                      <w:rFonts w:ascii="宋体" w:hAnsi="宋体"/>
                      <w:b/>
                      <w:bCs/>
                      <w:sz w:val="28"/>
                      <w:szCs w:val="28"/>
                    </w:rPr>
                  </w:pPr>
                </w:p>
              </w:tc>
            </w:tr>
            <w:tr w14:paraId="3B9A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11D76586">
                  <w:pPr>
                    <w:widowControl/>
                    <w:jc w:val="center"/>
                    <w:rPr>
                      <w:rFonts w:ascii="仿宋" w:hAnsi="仿宋" w:eastAsia="仿宋"/>
                      <w:bCs/>
                      <w:color w:val="000000"/>
                      <w:sz w:val="28"/>
                      <w:szCs w:val="28"/>
                    </w:rPr>
                  </w:pPr>
                  <w:r>
                    <w:rPr>
                      <w:rFonts w:hint="eastAsia" w:ascii="仿宋" w:hAnsi="仿宋" w:eastAsia="仿宋"/>
                      <w:bCs/>
                      <w:color w:val="000000"/>
                      <w:sz w:val="28"/>
                      <w:szCs w:val="28"/>
                    </w:rPr>
                    <w:t>7</w:t>
                  </w:r>
                </w:p>
              </w:tc>
              <w:tc>
                <w:tcPr>
                  <w:tcW w:w="798" w:type="pct"/>
                  <w:vAlign w:val="center"/>
                </w:tcPr>
                <w:p w14:paraId="3EABDA60">
                  <w:pPr>
                    <w:widowControl/>
                    <w:jc w:val="center"/>
                    <w:rPr>
                      <w:rFonts w:ascii="仿宋" w:hAnsi="仿宋" w:eastAsia="仿宋"/>
                      <w:bCs/>
                      <w:color w:val="000000"/>
                      <w:sz w:val="28"/>
                      <w:szCs w:val="28"/>
                    </w:rPr>
                  </w:pPr>
                  <w:r>
                    <w:rPr>
                      <w:rFonts w:hint="eastAsia" w:ascii="仿宋" w:hAnsi="仿宋" w:eastAsia="仿宋"/>
                      <w:bCs/>
                      <w:color w:val="000000"/>
                      <w:sz w:val="28"/>
                      <w:szCs w:val="28"/>
                    </w:rPr>
                    <w:t>售后服务</w:t>
                  </w:r>
                </w:p>
              </w:tc>
              <w:tc>
                <w:tcPr>
                  <w:tcW w:w="454" w:type="pct"/>
                  <w:vAlign w:val="center"/>
                </w:tcPr>
                <w:p w14:paraId="7DA495F6">
                  <w:pPr>
                    <w:widowControl/>
                    <w:jc w:val="center"/>
                    <w:rPr>
                      <w:rFonts w:ascii="仿宋" w:hAnsi="仿宋" w:eastAsia="仿宋"/>
                      <w:bCs/>
                      <w:color w:val="000000"/>
                      <w:sz w:val="28"/>
                      <w:szCs w:val="28"/>
                    </w:rPr>
                  </w:pPr>
                  <w:r>
                    <w:rPr>
                      <w:rFonts w:hint="eastAsia" w:ascii="仿宋" w:hAnsi="仿宋" w:eastAsia="仿宋"/>
                      <w:bCs/>
                      <w:color w:val="000000"/>
                      <w:sz w:val="28"/>
                      <w:szCs w:val="28"/>
                    </w:rPr>
                    <w:t>3</w:t>
                  </w:r>
                </w:p>
              </w:tc>
              <w:tc>
                <w:tcPr>
                  <w:tcW w:w="2577" w:type="pct"/>
                  <w:vAlign w:val="center"/>
                </w:tcPr>
                <w:p w14:paraId="5D329FEB">
                  <w:pPr>
                    <w:pStyle w:val="23"/>
                    <w:rPr>
                      <w:rFonts w:ascii="仿宋" w:hAnsi="仿宋" w:eastAsia="仿宋" w:cs="Times New Roman"/>
                      <w:bCs/>
                      <w:sz w:val="28"/>
                      <w:szCs w:val="28"/>
                    </w:rPr>
                  </w:pPr>
                  <w:r>
                    <w:rPr>
                      <w:rFonts w:hint="eastAsia" w:ascii="仿宋" w:hAnsi="仿宋" w:eastAsia="仿宋" w:cs="Times New Roman"/>
                      <w:bCs/>
                      <w:sz w:val="28"/>
                      <w:szCs w:val="28"/>
                    </w:rPr>
                    <w:t>投标人提供书面服务承诺并按以下标准评分：</w:t>
                  </w:r>
                </w:p>
                <w:p w14:paraId="5A5FDF50">
                  <w:pPr>
                    <w:pStyle w:val="23"/>
                    <w:rPr>
                      <w:rFonts w:ascii="仿宋" w:hAnsi="仿宋" w:eastAsia="仿宋" w:cs="Times New Roman"/>
                      <w:bCs/>
                      <w:sz w:val="28"/>
                      <w:szCs w:val="28"/>
                    </w:rPr>
                  </w:pPr>
                  <w:r>
                    <w:rPr>
                      <w:rFonts w:hint="eastAsia" w:ascii="仿宋" w:hAnsi="仿宋" w:eastAsia="仿宋" w:cs="Times New Roman"/>
                      <w:bCs/>
                      <w:sz w:val="28"/>
                      <w:szCs w:val="28"/>
                    </w:rPr>
                    <w:t>1.投标人书面承诺7*24小时电话响应，得</w:t>
                  </w:r>
                  <w:r>
                    <w:rPr>
                      <w:rFonts w:hint="eastAsia" w:ascii="仿宋" w:hAnsi="仿宋" w:eastAsia="仿宋" w:cs="Times New Roman"/>
                      <w:bCs/>
                      <w:sz w:val="28"/>
                      <w:szCs w:val="28"/>
                      <w:lang w:val="en-US" w:eastAsia="zh-CN"/>
                    </w:rPr>
                    <w:t>1</w:t>
                  </w:r>
                  <w:r>
                    <w:rPr>
                      <w:rFonts w:hint="eastAsia" w:ascii="仿宋" w:hAnsi="仿宋" w:eastAsia="仿宋" w:cs="Times New Roman"/>
                      <w:bCs/>
                      <w:sz w:val="28"/>
                      <w:szCs w:val="28"/>
                    </w:rPr>
                    <w:t>分；</w:t>
                  </w:r>
                </w:p>
                <w:p w14:paraId="04C844C7">
                  <w:pPr>
                    <w:pStyle w:val="23"/>
                    <w:rPr>
                      <w:rFonts w:ascii="仿宋" w:hAnsi="仿宋" w:eastAsia="仿宋" w:cs="Times New Roman"/>
                      <w:bCs/>
                      <w:sz w:val="28"/>
                      <w:szCs w:val="28"/>
                    </w:rPr>
                  </w:pPr>
                  <w:r>
                    <w:rPr>
                      <w:rFonts w:hint="eastAsia" w:ascii="仿宋" w:hAnsi="仿宋" w:eastAsia="仿宋" w:cs="Times New Roman"/>
                      <w:bCs/>
                      <w:sz w:val="28"/>
                      <w:szCs w:val="28"/>
                    </w:rPr>
                    <w:t>2.投标人书面承诺在发生紧急故障时,即时响应，0.5小时内到达现场，并保证自报障到故障解除不可超过1小时解决问题，得1分；</w:t>
                  </w:r>
                </w:p>
                <w:p w14:paraId="0BD30F93">
                  <w:pPr>
                    <w:pStyle w:val="23"/>
                    <w:rPr>
                      <w:rFonts w:ascii="仿宋" w:hAnsi="仿宋" w:eastAsia="仿宋" w:cs="Times New Roman"/>
                      <w:bCs/>
                      <w:sz w:val="28"/>
                      <w:szCs w:val="28"/>
                    </w:rPr>
                  </w:pPr>
                  <w:r>
                    <w:rPr>
                      <w:rFonts w:hint="eastAsia" w:ascii="仿宋" w:hAnsi="仿宋" w:eastAsia="仿宋" w:cs="Times New Roman"/>
                      <w:bCs/>
                      <w:sz w:val="28"/>
                      <w:szCs w:val="28"/>
                    </w:rPr>
                    <w:t>3.投标人书面承诺，随时响应系统操作培训及辅导，得1分。</w:t>
                  </w:r>
                </w:p>
                <w:p w14:paraId="37D32802">
                  <w:pPr>
                    <w:widowControl/>
                    <w:jc w:val="left"/>
                    <w:textAlignment w:val="center"/>
                    <w:rPr>
                      <w:rFonts w:ascii="仿宋" w:hAnsi="仿宋" w:eastAsia="仿宋"/>
                      <w:bCs/>
                      <w:sz w:val="28"/>
                      <w:szCs w:val="28"/>
                    </w:rPr>
                  </w:pPr>
                  <w:r>
                    <w:rPr>
                      <w:rFonts w:hint="eastAsia" w:ascii="仿宋" w:hAnsi="仿宋" w:eastAsia="仿宋"/>
                      <w:bCs/>
                      <w:sz w:val="28"/>
                      <w:szCs w:val="28"/>
                    </w:rPr>
                    <w:t>备注：以上书面承诺需提供原件并加盖投标人公章，不提供则不得分。</w:t>
                  </w:r>
                </w:p>
              </w:tc>
              <w:tc>
                <w:tcPr>
                  <w:tcW w:w="455" w:type="pct"/>
                  <w:vAlign w:val="center"/>
                </w:tcPr>
                <w:p w14:paraId="4DE51BFF">
                  <w:pPr>
                    <w:widowControl/>
                    <w:jc w:val="center"/>
                    <w:rPr>
                      <w:rFonts w:ascii="宋体" w:hAnsi="宋体"/>
                      <w:b/>
                      <w:color w:val="000000"/>
                      <w:sz w:val="28"/>
                      <w:szCs w:val="28"/>
                    </w:rPr>
                  </w:pPr>
                </w:p>
              </w:tc>
              <w:tc>
                <w:tcPr>
                  <w:tcW w:w="455" w:type="pct"/>
                </w:tcPr>
                <w:p w14:paraId="7912F4F8">
                  <w:pPr>
                    <w:jc w:val="center"/>
                    <w:rPr>
                      <w:rFonts w:ascii="宋体" w:hAnsi="宋体"/>
                      <w:b/>
                      <w:bCs/>
                      <w:sz w:val="28"/>
                      <w:szCs w:val="28"/>
                    </w:rPr>
                  </w:pPr>
                </w:p>
              </w:tc>
            </w:tr>
          </w:tbl>
          <w:p w14:paraId="0D3C29B2">
            <w:pPr>
              <w:pStyle w:val="2"/>
              <w:rPr>
                <w:rFonts w:ascii="宋体" w:hAnsi="宋体" w:cs="Times New Roman"/>
                <w:bCs/>
                <w:szCs w:val="21"/>
              </w:rPr>
            </w:pPr>
          </w:p>
        </w:tc>
      </w:tr>
    </w:tbl>
    <w:p w14:paraId="42630CD2">
      <w:pPr>
        <w:widowControl/>
        <w:textAlignment w:val="center"/>
      </w:pPr>
    </w:p>
    <w:p w14:paraId="6FAC34BF">
      <w:pPr>
        <w:pStyle w:val="2"/>
      </w:pPr>
    </w:p>
    <w:tbl>
      <w:tblPr>
        <w:tblStyle w:val="9"/>
        <w:tblW w:w="9657" w:type="dxa"/>
        <w:tblInd w:w="0" w:type="dxa"/>
        <w:tblLayout w:type="autofit"/>
        <w:tblCellMar>
          <w:top w:w="0" w:type="dxa"/>
          <w:left w:w="0" w:type="dxa"/>
          <w:bottom w:w="0" w:type="dxa"/>
          <w:right w:w="0" w:type="dxa"/>
        </w:tblCellMar>
      </w:tblPr>
      <w:tblGrid>
        <w:gridCol w:w="9657"/>
      </w:tblGrid>
      <w:tr w14:paraId="06816672">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542798A5">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40</w:t>
            </w:r>
            <w:r>
              <w:rPr>
                <w:rFonts w:hint="eastAsia" w:ascii="方正小标宋简体" w:hAnsi="方正小标宋简体" w:eastAsia="方正小标宋简体" w:cs="方正小标宋简体"/>
                <w:sz w:val="44"/>
                <w:szCs w:val="44"/>
              </w:rPr>
              <w:t>分）</w:t>
            </w:r>
          </w:p>
          <w:tbl>
            <w:tblPr>
              <w:tblStyle w:val="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1493"/>
              <w:gridCol w:w="847"/>
              <w:gridCol w:w="5219"/>
              <w:gridCol w:w="847"/>
              <w:gridCol w:w="710"/>
            </w:tblGrid>
            <w:tr w14:paraId="6BD1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3" w:type="pct"/>
                  <w:vAlign w:val="center"/>
                </w:tcPr>
                <w:p w14:paraId="13B93A31">
                  <w:pPr>
                    <w:widowControl/>
                    <w:jc w:val="center"/>
                    <w:rPr>
                      <w:rFonts w:ascii="宋体" w:hAnsi="宋体"/>
                      <w:b/>
                      <w:color w:val="000000"/>
                      <w:sz w:val="28"/>
                      <w:szCs w:val="28"/>
                    </w:rPr>
                  </w:pPr>
                  <w:r>
                    <w:rPr>
                      <w:rFonts w:hint="eastAsia" w:ascii="宋体" w:hAnsi="宋体"/>
                      <w:b/>
                      <w:color w:val="000000"/>
                      <w:sz w:val="28"/>
                      <w:szCs w:val="28"/>
                    </w:rPr>
                    <w:t>序号</w:t>
                  </w:r>
                </w:p>
              </w:tc>
              <w:tc>
                <w:tcPr>
                  <w:tcW w:w="776" w:type="pct"/>
                  <w:vAlign w:val="center"/>
                </w:tcPr>
                <w:p w14:paraId="31C5B4D8">
                  <w:pPr>
                    <w:widowControl/>
                    <w:jc w:val="center"/>
                    <w:rPr>
                      <w:rFonts w:ascii="宋体" w:hAnsi="宋体"/>
                      <w:b/>
                      <w:color w:val="000000"/>
                      <w:sz w:val="28"/>
                      <w:szCs w:val="28"/>
                    </w:rPr>
                  </w:pPr>
                  <w:r>
                    <w:rPr>
                      <w:rFonts w:hint="eastAsia" w:ascii="宋体" w:hAnsi="宋体"/>
                      <w:b/>
                      <w:color w:val="000000"/>
                      <w:sz w:val="28"/>
                      <w:szCs w:val="28"/>
                    </w:rPr>
                    <w:t>评审</w:t>
                  </w:r>
                </w:p>
                <w:p w14:paraId="6404D40F">
                  <w:pPr>
                    <w:widowControl/>
                    <w:jc w:val="center"/>
                    <w:rPr>
                      <w:rFonts w:ascii="宋体" w:hAnsi="宋体"/>
                      <w:b/>
                      <w:color w:val="000000"/>
                      <w:sz w:val="28"/>
                      <w:szCs w:val="28"/>
                    </w:rPr>
                  </w:pPr>
                  <w:r>
                    <w:rPr>
                      <w:rFonts w:hint="eastAsia" w:ascii="宋体" w:hAnsi="宋体"/>
                      <w:b/>
                      <w:color w:val="000000"/>
                      <w:sz w:val="28"/>
                      <w:szCs w:val="28"/>
                    </w:rPr>
                    <w:t>内容</w:t>
                  </w:r>
                </w:p>
              </w:tc>
              <w:tc>
                <w:tcPr>
                  <w:tcW w:w="440" w:type="pct"/>
                  <w:vAlign w:val="center"/>
                </w:tcPr>
                <w:p w14:paraId="5F428497">
                  <w:pPr>
                    <w:widowControl/>
                    <w:jc w:val="center"/>
                    <w:rPr>
                      <w:rFonts w:ascii="宋体" w:hAnsi="宋体"/>
                      <w:b/>
                      <w:color w:val="000000"/>
                      <w:sz w:val="28"/>
                      <w:szCs w:val="28"/>
                    </w:rPr>
                  </w:pPr>
                  <w:r>
                    <w:rPr>
                      <w:rFonts w:hint="eastAsia" w:ascii="宋体" w:hAnsi="宋体"/>
                      <w:b/>
                      <w:color w:val="000000"/>
                      <w:sz w:val="28"/>
                      <w:szCs w:val="28"/>
                    </w:rPr>
                    <w:t>分值</w:t>
                  </w:r>
                </w:p>
              </w:tc>
              <w:tc>
                <w:tcPr>
                  <w:tcW w:w="2712" w:type="pct"/>
                  <w:vAlign w:val="center"/>
                </w:tcPr>
                <w:p w14:paraId="0F9609E6">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40" w:type="pct"/>
                  <w:vAlign w:val="center"/>
                </w:tcPr>
                <w:p w14:paraId="0B955F52">
                  <w:pPr>
                    <w:widowControl/>
                    <w:jc w:val="center"/>
                    <w:rPr>
                      <w:rFonts w:ascii="宋体" w:hAnsi="宋体"/>
                      <w:b/>
                      <w:color w:val="000000"/>
                      <w:sz w:val="28"/>
                      <w:szCs w:val="28"/>
                    </w:rPr>
                  </w:pPr>
                  <w:r>
                    <w:rPr>
                      <w:rFonts w:hint="eastAsia" w:ascii="宋体" w:hAnsi="宋体"/>
                      <w:b/>
                      <w:color w:val="000000"/>
                      <w:sz w:val="28"/>
                      <w:szCs w:val="28"/>
                    </w:rPr>
                    <w:t>响应</w:t>
                  </w:r>
                </w:p>
                <w:p w14:paraId="11F5083E">
                  <w:pPr>
                    <w:widowControl/>
                    <w:jc w:val="center"/>
                    <w:rPr>
                      <w:rFonts w:ascii="宋体" w:hAnsi="宋体"/>
                      <w:b/>
                      <w:color w:val="000000"/>
                      <w:sz w:val="28"/>
                      <w:szCs w:val="28"/>
                    </w:rPr>
                  </w:pPr>
                  <w:r>
                    <w:rPr>
                      <w:rFonts w:hint="eastAsia" w:ascii="宋体" w:hAnsi="宋体"/>
                      <w:b/>
                      <w:color w:val="000000"/>
                      <w:sz w:val="28"/>
                      <w:szCs w:val="28"/>
                    </w:rPr>
                    <w:t>情况</w:t>
                  </w:r>
                </w:p>
              </w:tc>
              <w:tc>
                <w:tcPr>
                  <w:tcW w:w="369" w:type="pct"/>
                </w:tcPr>
                <w:p w14:paraId="067003E5">
                  <w:pPr>
                    <w:jc w:val="center"/>
                    <w:rPr>
                      <w:rFonts w:ascii="宋体" w:hAnsi="宋体"/>
                      <w:b/>
                      <w:bCs/>
                      <w:sz w:val="28"/>
                      <w:szCs w:val="28"/>
                    </w:rPr>
                  </w:pPr>
                  <w:r>
                    <w:rPr>
                      <w:rFonts w:hint="eastAsia" w:ascii="宋体" w:hAnsi="宋体"/>
                      <w:b/>
                      <w:bCs/>
                      <w:sz w:val="28"/>
                      <w:szCs w:val="28"/>
                    </w:rPr>
                    <w:t>附件</w:t>
                  </w:r>
                </w:p>
                <w:p w14:paraId="2A27AFA6">
                  <w:pPr>
                    <w:widowControl/>
                    <w:jc w:val="center"/>
                    <w:rPr>
                      <w:rFonts w:ascii="宋体" w:hAnsi="宋体"/>
                      <w:b/>
                      <w:color w:val="000000"/>
                      <w:sz w:val="28"/>
                      <w:szCs w:val="28"/>
                    </w:rPr>
                  </w:pPr>
                  <w:r>
                    <w:rPr>
                      <w:rFonts w:hint="eastAsia" w:ascii="宋体" w:hAnsi="宋体"/>
                      <w:b/>
                      <w:bCs/>
                      <w:sz w:val="28"/>
                      <w:szCs w:val="28"/>
                    </w:rPr>
                    <w:t>页码</w:t>
                  </w:r>
                </w:p>
              </w:tc>
            </w:tr>
            <w:tr w14:paraId="6706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3" w:type="pct"/>
                  <w:vAlign w:val="center"/>
                </w:tcPr>
                <w:p w14:paraId="538B51C5">
                  <w:pPr>
                    <w:widowControl/>
                    <w:jc w:val="center"/>
                    <w:rPr>
                      <w:rFonts w:ascii="宋体" w:hAnsi="宋体"/>
                      <w:b/>
                      <w:color w:val="000000"/>
                      <w:sz w:val="28"/>
                      <w:szCs w:val="28"/>
                    </w:rPr>
                  </w:pPr>
                  <w:r>
                    <w:rPr>
                      <w:rFonts w:hint="eastAsia" w:ascii="宋体" w:hAnsi="宋体"/>
                      <w:b/>
                      <w:color w:val="000000"/>
                      <w:sz w:val="28"/>
                      <w:szCs w:val="28"/>
                    </w:rPr>
                    <w:t>1</w:t>
                  </w:r>
                </w:p>
              </w:tc>
              <w:tc>
                <w:tcPr>
                  <w:tcW w:w="776" w:type="pct"/>
                  <w:vAlign w:val="center"/>
                </w:tcPr>
                <w:p w14:paraId="35A09800">
                  <w:pPr>
                    <w:jc w:val="center"/>
                    <w:rPr>
                      <w:rFonts w:ascii="仿宋" w:hAnsi="仿宋" w:eastAsia="仿宋"/>
                      <w:bCs/>
                      <w:sz w:val="28"/>
                      <w:szCs w:val="28"/>
                    </w:rPr>
                  </w:pPr>
                  <w:r>
                    <w:rPr>
                      <w:rFonts w:hint="eastAsia" w:ascii="仿宋" w:hAnsi="仿宋" w:eastAsia="仿宋"/>
                      <w:bCs/>
                      <w:sz w:val="28"/>
                      <w:szCs w:val="28"/>
                    </w:rPr>
                    <w:t>基础需求响应程度</w:t>
                  </w:r>
                </w:p>
              </w:tc>
              <w:tc>
                <w:tcPr>
                  <w:tcW w:w="440" w:type="pct"/>
                  <w:vAlign w:val="center"/>
                </w:tcPr>
                <w:p w14:paraId="4171335C">
                  <w:pPr>
                    <w:jc w:val="center"/>
                    <w:rPr>
                      <w:rFonts w:ascii="仿宋" w:hAnsi="仿宋" w:eastAsia="仿宋"/>
                      <w:bCs/>
                      <w:sz w:val="28"/>
                      <w:szCs w:val="28"/>
                    </w:rPr>
                  </w:pPr>
                  <w:r>
                    <w:rPr>
                      <w:rFonts w:ascii="仿宋" w:hAnsi="仿宋" w:eastAsia="仿宋"/>
                      <w:bCs/>
                      <w:sz w:val="28"/>
                      <w:szCs w:val="28"/>
                    </w:rPr>
                    <w:t>36</w:t>
                  </w:r>
                </w:p>
              </w:tc>
              <w:tc>
                <w:tcPr>
                  <w:tcW w:w="2712" w:type="pct"/>
                  <w:vAlign w:val="center"/>
                </w:tcPr>
                <w:p w14:paraId="4B4A441B">
                  <w:pPr>
                    <w:jc w:val="left"/>
                    <w:rPr>
                      <w:rFonts w:hint="eastAsia" w:ascii="仿宋" w:hAnsi="仿宋" w:eastAsia="仿宋"/>
                      <w:bCs/>
                      <w:sz w:val="28"/>
                      <w:szCs w:val="28"/>
                    </w:rPr>
                  </w:pPr>
                  <w:r>
                    <w:rPr>
                      <w:rFonts w:hint="eastAsia" w:ascii="仿宋" w:hAnsi="仿宋" w:eastAsia="仿宋"/>
                      <w:bCs/>
                      <w:sz w:val="28"/>
                      <w:szCs w:val="28"/>
                    </w:rPr>
                    <w:t>根据所投产品是否满足采购需求“三、详细配置参数”中重要技术参数(带“▲”技术参数（共</w:t>
                  </w:r>
                  <w:r>
                    <w:rPr>
                      <w:rFonts w:ascii="仿宋" w:hAnsi="仿宋" w:eastAsia="仿宋"/>
                      <w:bCs/>
                      <w:sz w:val="28"/>
                      <w:szCs w:val="28"/>
                    </w:rPr>
                    <w:t>18</w:t>
                  </w:r>
                  <w:r>
                    <w:rPr>
                      <w:rFonts w:hint="eastAsia" w:ascii="仿宋" w:hAnsi="仿宋" w:eastAsia="仿宋"/>
                      <w:bCs/>
                      <w:sz w:val="28"/>
                      <w:szCs w:val="28"/>
                    </w:rPr>
                    <w:t>条）)的响应程度：</w:t>
                  </w:r>
                </w:p>
                <w:p w14:paraId="64AD7252">
                  <w:pPr>
                    <w:jc w:val="left"/>
                    <w:rPr>
                      <w:rFonts w:hint="eastAsia"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w:t>
                  </w:r>
                  <w:r>
                    <w:rPr>
                      <w:rFonts w:hint="eastAsia" w:ascii="仿宋" w:hAnsi="仿宋" w:eastAsia="仿宋"/>
                      <w:bCs/>
                      <w:sz w:val="28"/>
                      <w:szCs w:val="28"/>
                    </w:rPr>
                    <w:t>每项参数优于或完全满足带“▲”技术参数的得</w:t>
                  </w:r>
                  <w:r>
                    <w:rPr>
                      <w:rFonts w:ascii="仿宋" w:hAnsi="仿宋" w:eastAsia="仿宋"/>
                      <w:bCs/>
                      <w:sz w:val="28"/>
                      <w:szCs w:val="28"/>
                    </w:rPr>
                    <w:t>2</w:t>
                  </w:r>
                  <w:r>
                    <w:rPr>
                      <w:rFonts w:hint="eastAsia" w:ascii="仿宋" w:hAnsi="仿宋" w:eastAsia="仿宋"/>
                      <w:bCs/>
                      <w:sz w:val="28"/>
                      <w:szCs w:val="28"/>
                    </w:rPr>
                    <w:t>分，本项满分</w:t>
                  </w:r>
                  <w:r>
                    <w:rPr>
                      <w:rFonts w:ascii="仿宋" w:hAnsi="仿宋" w:eastAsia="仿宋"/>
                      <w:bCs/>
                      <w:sz w:val="28"/>
                      <w:szCs w:val="28"/>
                    </w:rPr>
                    <w:t>36</w:t>
                  </w:r>
                  <w:r>
                    <w:rPr>
                      <w:rFonts w:hint="eastAsia" w:ascii="仿宋" w:hAnsi="仿宋" w:eastAsia="仿宋"/>
                      <w:bCs/>
                      <w:sz w:val="28"/>
                      <w:szCs w:val="28"/>
                    </w:rPr>
                    <w:t xml:space="preserve">分； </w:t>
                  </w:r>
                </w:p>
                <w:p w14:paraId="43C81678">
                  <w:pPr>
                    <w:pStyle w:val="12"/>
                    <w:ind w:left="-9" w:firstLine="0" w:firstLineChars="0"/>
                    <w:jc w:val="left"/>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w:t>
                  </w:r>
                  <w:r>
                    <w:rPr>
                      <w:rFonts w:hint="eastAsia" w:ascii="仿宋" w:hAnsi="仿宋" w:eastAsia="仿宋"/>
                      <w:bCs/>
                      <w:sz w:val="28"/>
                      <w:szCs w:val="28"/>
                    </w:rPr>
                    <w:t>未提供的不得分。</w:t>
                  </w:r>
                </w:p>
                <w:p w14:paraId="5CB7455F">
                  <w:pPr>
                    <w:pStyle w:val="12"/>
                    <w:ind w:left="-9" w:firstLine="0" w:firstLineChars="0"/>
                    <w:jc w:val="left"/>
                  </w:pPr>
                  <w:r>
                    <w:rPr>
                      <w:rFonts w:hint="eastAsia" w:ascii="仿宋" w:hAnsi="仿宋" w:eastAsia="仿宋"/>
                      <w:bCs/>
                      <w:sz w:val="28"/>
                      <w:szCs w:val="28"/>
                    </w:rPr>
                    <w:t>3.指标项扣分扣完</w:t>
                  </w:r>
                  <w:r>
                    <w:rPr>
                      <w:rFonts w:ascii="仿宋" w:hAnsi="仿宋" w:eastAsia="仿宋"/>
                      <w:bCs/>
                      <w:sz w:val="28"/>
                      <w:szCs w:val="28"/>
                    </w:rPr>
                    <w:t>36</w:t>
                  </w:r>
                  <w:r>
                    <w:rPr>
                      <w:rFonts w:hint="eastAsia" w:ascii="仿宋" w:hAnsi="仿宋" w:eastAsia="仿宋"/>
                      <w:bCs/>
                      <w:sz w:val="28"/>
                      <w:szCs w:val="28"/>
                    </w:rPr>
                    <w:t>分为止。</w:t>
                  </w:r>
                </w:p>
                <w:p w14:paraId="2ADECFD9">
                  <w:pPr>
                    <w:pStyle w:val="2"/>
                  </w:pPr>
                  <w:r>
                    <w:rPr>
                      <w:rFonts w:hint="eastAsia" w:ascii="仿宋" w:hAnsi="仿宋" w:eastAsia="仿宋" w:cs="Times New Roman"/>
                      <w:bCs/>
                      <w:sz w:val="28"/>
                      <w:szCs w:val="28"/>
                    </w:rPr>
                    <w:t>备注：指标项（带▲号项）需投标人根据指标项具体内容，提供相关证明材料并加盖投标人公章。材料形式包括但不限于：系统截图、数据清单、盖章版承诺函。</w:t>
                  </w:r>
                </w:p>
              </w:tc>
              <w:tc>
                <w:tcPr>
                  <w:tcW w:w="440" w:type="pct"/>
                  <w:vAlign w:val="center"/>
                </w:tcPr>
                <w:p w14:paraId="7FC81893">
                  <w:pPr>
                    <w:widowControl/>
                    <w:jc w:val="center"/>
                    <w:rPr>
                      <w:rFonts w:ascii="宋体" w:hAnsi="宋体"/>
                      <w:b/>
                      <w:color w:val="000000"/>
                      <w:sz w:val="28"/>
                      <w:szCs w:val="28"/>
                    </w:rPr>
                  </w:pPr>
                </w:p>
              </w:tc>
              <w:tc>
                <w:tcPr>
                  <w:tcW w:w="369" w:type="pct"/>
                </w:tcPr>
                <w:p w14:paraId="77C074F0">
                  <w:pPr>
                    <w:jc w:val="center"/>
                    <w:rPr>
                      <w:rFonts w:ascii="宋体" w:hAnsi="宋体"/>
                      <w:b/>
                      <w:bCs/>
                      <w:sz w:val="28"/>
                      <w:szCs w:val="28"/>
                    </w:rPr>
                  </w:pPr>
                </w:p>
              </w:tc>
            </w:tr>
            <w:tr w14:paraId="00C1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3" w:type="pct"/>
                  <w:vAlign w:val="center"/>
                </w:tcPr>
                <w:p w14:paraId="6E5F4CBB">
                  <w:pPr>
                    <w:widowControl/>
                    <w:jc w:val="center"/>
                    <w:rPr>
                      <w:rFonts w:ascii="宋体" w:hAnsi="宋体"/>
                      <w:b/>
                      <w:color w:val="000000"/>
                      <w:sz w:val="28"/>
                      <w:szCs w:val="28"/>
                    </w:rPr>
                  </w:pPr>
                  <w:r>
                    <w:rPr>
                      <w:rFonts w:ascii="宋体" w:hAnsi="宋体"/>
                      <w:b/>
                      <w:color w:val="000000"/>
                      <w:sz w:val="28"/>
                      <w:szCs w:val="28"/>
                    </w:rPr>
                    <w:t>2</w:t>
                  </w:r>
                </w:p>
              </w:tc>
              <w:tc>
                <w:tcPr>
                  <w:tcW w:w="776" w:type="pct"/>
                  <w:vAlign w:val="center"/>
                </w:tcPr>
                <w:p w14:paraId="5893F424">
                  <w:pPr>
                    <w:jc w:val="center"/>
                    <w:rPr>
                      <w:rFonts w:ascii="仿宋" w:hAnsi="仿宋" w:eastAsia="仿宋"/>
                      <w:bCs/>
                      <w:sz w:val="28"/>
                      <w:szCs w:val="28"/>
                    </w:rPr>
                  </w:pPr>
                  <w:r>
                    <w:rPr>
                      <w:rFonts w:hint="eastAsia" w:ascii="仿宋" w:hAnsi="仿宋" w:eastAsia="仿宋"/>
                      <w:bCs/>
                      <w:sz w:val="28"/>
                      <w:szCs w:val="28"/>
                    </w:rPr>
                    <w:t>项目总体方案</w:t>
                  </w:r>
                </w:p>
              </w:tc>
              <w:tc>
                <w:tcPr>
                  <w:tcW w:w="440" w:type="pct"/>
                  <w:vAlign w:val="center"/>
                </w:tcPr>
                <w:p w14:paraId="27FDE09B">
                  <w:pPr>
                    <w:jc w:val="center"/>
                    <w:rPr>
                      <w:rFonts w:ascii="仿宋" w:hAnsi="仿宋" w:eastAsia="仿宋"/>
                      <w:bCs/>
                      <w:sz w:val="28"/>
                      <w:szCs w:val="28"/>
                    </w:rPr>
                  </w:pPr>
                  <w:r>
                    <w:rPr>
                      <w:rFonts w:ascii="仿宋" w:hAnsi="仿宋" w:eastAsia="仿宋"/>
                      <w:bCs/>
                      <w:sz w:val="28"/>
                      <w:szCs w:val="28"/>
                    </w:rPr>
                    <w:t>2</w:t>
                  </w:r>
                </w:p>
              </w:tc>
              <w:tc>
                <w:tcPr>
                  <w:tcW w:w="2712" w:type="pct"/>
                  <w:vAlign w:val="center"/>
                </w:tcPr>
                <w:p w14:paraId="17E0371D">
                  <w:pPr>
                    <w:jc w:val="left"/>
                    <w:rPr>
                      <w:rFonts w:ascii="仿宋" w:hAnsi="仿宋" w:eastAsia="仿宋"/>
                      <w:bCs/>
                      <w:sz w:val="28"/>
                      <w:szCs w:val="28"/>
                    </w:rPr>
                  </w:pPr>
                  <w:r>
                    <w:rPr>
                      <w:rFonts w:hint="eastAsia" w:ascii="仿宋" w:hAnsi="仿宋" w:eastAsia="仿宋"/>
                      <w:bCs/>
                      <w:sz w:val="28"/>
                      <w:szCs w:val="28"/>
                    </w:rPr>
                    <w:t>投标人从项目进度、人员安排、质量管理等方面编写项目总体方案，方案被评为良好者得</w:t>
                  </w:r>
                  <w:r>
                    <w:rPr>
                      <w:rFonts w:ascii="仿宋" w:hAnsi="仿宋" w:eastAsia="仿宋"/>
                      <w:bCs/>
                      <w:sz w:val="28"/>
                      <w:szCs w:val="28"/>
                    </w:rPr>
                    <w:t>2</w:t>
                  </w:r>
                  <w:r>
                    <w:rPr>
                      <w:rFonts w:hint="eastAsia" w:ascii="仿宋" w:hAnsi="仿宋" w:eastAsia="仿宋"/>
                      <w:bCs/>
                      <w:sz w:val="28"/>
                      <w:szCs w:val="28"/>
                    </w:rPr>
                    <w:t>分，被评为一般者得1分，方案不合理或不可行被评为差的不得分。</w:t>
                  </w:r>
                </w:p>
              </w:tc>
              <w:tc>
                <w:tcPr>
                  <w:tcW w:w="440" w:type="pct"/>
                  <w:vAlign w:val="center"/>
                </w:tcPr>
                <w:p w14:paraId="166C0F9A">
                  <w:pPr>
                    <w:widowControl/>
                    <w:jc w:val="center"/>
                    <w:rPr>
                      <w:rFonts w:ascii="宋体" w:hAnsi="宋体"/>
                      <w:b/>
                      <w:color w:val="000000"/>
                      <w:sz w:val="28"/>
                      <w:szCs w:val="28"/>
                    </w:rPr>
                  </w:pPr>
                </w:p>
              </w:tc>
              <w:tc>
                <w:tcPr>
                  <w:tcW w:w="369" w:type="pct"/>
                </w:tcPr>
                <w:p w14:paraId="01125DAB">
                  <w:pPr>
                    <w:jc w:val="center"/>
                    <w:rPr>
                      <w:rFonts w:ascii="宋体" w:hAnsi="宋体"/>
                      <w:b/>
                      <w:bCs/>
                      <w:sz w:val="28"/>
                      <w:szCs w:val="28"/>
                    </w:rPr>
                  </w:pPr>
                </w:p>
              </w:tc>
            </w:tr>
            <w:tr w14:paraId="6FC8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3" w:type="pct"/>
                  <w:vAlign w:val="center"/>
                </w:tcPr>
                <w:p w14:paraId="3199CF02">
                  <w:pPr>
                    <w:widowControl/>
                    <w:jc w:val="center"/>
                    <w:rPr>
                      <w:rFonts w:ascii="宋体" w:hAnsi="宋体"/>
                      <w:b/>
                      <w:color w:val="000000"/>
                      <w:sz w:val="28"/>
                      <w:szCs w:val="28"/>
                    </w:rPr>
                  </w:pPr>
                  <w:r>
                    <w:rPr>
                      <w:rFonts w:ascii="宋体" w:hAnsi="宋体"/>
                      <w:b/>
                      <w:color w:val="000000"/>
                      <w:sz w:val="28"/>
                      <w:szCs w:val="28"/>
                    </w:rPr>
                    <w:t>3</w:t>
                  </w:r>
                </w:p>
              </w:tc>
              <w:tc>
                <w:tcPr>
                  <w:tcW w:w="776" w:type="pct"/>
                  <w:vAlign w:val="center"/>
                </w:tcPr>
                <w:p w14:paraId="1638BCF0">
                  <w:pPr>
                    <w:jc w:val="center"/>
                    <w:rPr>
                      <w:rFonts w:ascii="仿宋" w:hAnsi="仿宋" w:eastAsia="仿宋"/>
                      <w:bCs/>
                      <w:sz w:val="28"/>
                      <w:szCs w:val="28"/>
                    </w:rPr>
                  </w:pPr>
                  <w:r>
                    <w:rPr>
                      <w:rFonts w:hint="eastAsia" w:ascii="仿宋" w:hAnsi="仿宋" w:eastAsia="仿宋"/>
                      <w:bCs/>
                      <w:sz w:val="28"/>
                      <w:szCs w:val="28"/>
                    </w:rPr>
                    <w:t>实施方案</w:t>
                  </w:r>
                </w:p>
              </w:tc>
              <w:tc>
                <w:tcPr>
                  <w:tcW w:w="440" w:type="pct"/>
                  <w:vAlign w:val="center"/>
                </w:tcPr>
                <w:p w14:paraId="7AF9DD3E">
                  <w:pPr>
                    <w:jc w:val="center"/>
                    <w:rPr>
                      <w:rFonts w:ascii="仿宋" w:hAnsi="仿宋" w:eastAsia="仿宋"/>
                      <w:bCs/>
                      <w:sz w:val="28"/>
                      <w:szCs w:val="28"/>
                    </w:rPr>
                  </w:pPr>
                  <w:r>
                    <w:rPr>
                      <w:rFonts w:ascii="仿宋" w:hAnsi="仿宋" w:eastAsia="仿宋"/>
                      <w:bCs/>
                      <w:sz w:val="28"/>
                      <w:szCs w:val="28"/>
                    </w:rPr>
                    <w:t>2</w:t>
                  </w:r>
                </w:p>
              </w:tc>
              <w:tc>
                <w:tcPr>
                  <w:tcW w:w="2712" w:type="pct"/>
                  <w:vAlign w:val="center"/>
                </w:tcPr>
                <w:p w14:paraId="48EE5B48">
                  <w:pPr>
                    <w:jc w:val="left"/>
                    <w:rPr>
                      <w:rFonts w:ascii="仿宋" w:hAnsi="仿宋" w:eastAsia="仿宋"/>
                      <w:bCs/>
                      <w:sz w:val="28"/>
                      <w:szCs w:val="28"/>
                    </w:rPr>
                  </w:pPr>
                  <w:r>
                    <w:rPr>
                      <w:rFonts w:hint="eastAsia" w:ascii="仿宋" w:hAnsi="仿宋" w:eastAsia="仿宋"/>
                      <w:bCs/>
                      <w:sz w:val="28"/>
                      <w:szCs w:val="28"/>
                    </w:rPr>
                    <w:t>投标人实施方案完整、全面、条理清晰、描述合理可行性评价，方案被评为良好者得</w:t>
                  </w:r>
                  <w:r>
                    <w:rPr>
                      <w:rFonts w:ascii="仿宋" w:hAnsi="仿宋" w:eastAsia="仿宋"/>
                      <w:bCs/>
                      <w:sz w:val="28"/>
                      <w:szCs w:val="28"/>
                    </w:rPr>
                    <w:t>2</w:t>
                  </w:r>
                  <w:r>
                    <w:rPr>
                      <w:rFonts w:hint="eastAsia" w:ascii="仿宋" w:hAnsi="仿宋" w:eastAsia="仿宋"/>
                      <w:bCs/>
                      <w:sz w:val="28"/>
                      <w:szCs w:val="28"/>
                    </w:rPr>
                    <w:t>分，被评为一般者得1分，方案不合理或不可行被评为差的不得分。</w:t>
                  </w:r>
                  <w:bookmarkStart w:id="2" w:name="_GoBack"/>
                  <w:bookmarkEnd w:id="2"/>
                </w:p>
              </w:tc>
              <w:tc>
                <w:tcPr>
                  <w:tcW w:w="440" w:type="pct"/>
                  <w:vAlign w:val="center"/>
                </w:tcPr>
                <w:p w14:paraId="5CF8CD5C">
                  <w:pPr>
                    <w:widowControl/>
                    <w:jc w:val="center"/>
                    <w:rPr>
                      <w:rFonts w:ascii="宋体" w:hAnsi="宋体"/>
                      <w:b/>
                      <w:color w:val="000000"/>
                      <w:sz w:val="28"/>
                      <w:szCs w:val="28"/>
                    </w:rPr>
                  </w:pPr>
                </w:p>
              </w:tc>
              <w:tc>
                <w:tcPr>
                  <w:tcW w:w="369" w:type="pct"/>
                </w:tcPr>
                <w:p w14:paraId="5D5EF418">
                  <w:pPr>
                    <w:jc w:val="center"/>
                    <w:rPr>
                      <w:rFonts w:ascii="宋体" w:hAnsi="宋体"/>
                      <w:b/>
                      <w:bCs/>
                      <w:sz w:val="28"/>
                      <w:szCs w:val="28"/>
                    </w:rPr>
                  </w:pPr>
                </w:p>
              </w:tc>
            </w:tr>
          </w:tbl>
          <w:p w14:paraId="2117E57F">
            <w:pPr>
              <w:pStyle w:val="2"/>
              <w:rPr>
                <w:rFonts w:ascii="宋体" w:hAnsi="宋体" w:cs="Times New Roman"/>
                <w:bCs/>
                <w:szCs w:val="21"/>
              </w:rPr>
            </w:pPr>
          </w:p>
        </w:tc>
      </w:tr>
    </w:tbl>
    <w:p w14:paraId="0CC6DC63">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rPr>
        <w:rFonts w:ascii="宋体" w:hAnsi="宋体" w:eastAsia="宋体"/>
        <w:b w:val="0"/>
        <w:bCs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3"/>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7"/>
    <w:rsid w:val="000079D7"/>
    <w:rsid w:val="00011C50"/>
    <w:rsid w:val="00014767"/>
    <w:rsid w:val="00025193"/>
    <w:rsid w:val="00043871"/>
    <w:rsid w:val="00047533"/>
    <w:rsid w:val="00054821"/>
    <w:rsid w:val="00057FB6"/>
    <w:rsid w:val="0007310B"/>
    <w:rsid w:val="00074234"/>
    <w:rsid w:val="000760F7"/>
    <w:rsid w:val="00081023"/>
    <w:rsid w:val="000860F9"/>
    <w:rsid w:val="00092560"/>
    <w:rsid w:val="00094C5C"/>
    <w:rsid w:val="000A1A34"/>
    <w:rsid w:val="000A1B7D"/>
    <w:rsid w:val="000B15F1"/>
    <w:rsid w:val="000B3E00"/>
    <w:rsid w:val="000C6A32"/>
    <w:rsid w:val="000F3493"/>
    <w:rsid w:val="00117766"/>
    <w:rsid w:val="00121580"/>
    <w:rsid w:val="0012492E"/>
    <w:rsid w:val="00131A6E"/>
    <w:rsid w:val="00132396"/>
    <w:rsid w:val="00135F11"/>
    <w:rsid w:val="001566CD"/>
    <w:rsid w:val="00166B32"/>
    <w:rsid w:val="00176924"/>
    <w:rsid w:val="0019345B"/>
    <w:rsid w:val="001A28A4"/>
    <w:rsid w:val="001A647C"/>
    <w:rsid w:val="001A7D5A"/>
    <w:rsid w:val="001E0799"/>
    <w:rsid w:val="001E0E31"/>
    <w:rsid w:val="001E36A5"/>
    <w:rsid w:val="001F6A73"/>
    <w:rsid w:val="001F7730"/>
    <w:rsid w:val="0021257C"/>
    <w:rsid w:val="00221181"/>
    <w:rsid w:val="002346F1"/>
    <w:rsid w:val="00256F2D"/>
    <w:rsid w:val="00273C5D"/>
    <w:rsid w:val="00280372"/>
    <w:rsid w:val="002A49E1"/>
    <w:rsid w:val="002B19DC"/>
    <w:rsid w:val="002D4304"/>
    <w:rsid w:val="002D6760"/>
    <w:rsid w:val="002D700E"/>
    <w:rsid w:val="002F4F4E"/>
    <w:rsid w:val="00313C2B"/>
    <w:rsid w:val="00322893"/>
    <w:rsid w:val="00333A4B"/>
    <w:rsid w:val="00336BC3"/>
    <w:rsid w:val="003412ED"/>
    <w:rsid w:val="00347F18"/>
    <w:rsid w:val="003544DA"/>
    <w:rsid w:val="00363029"/>
    <w:rsid w:val="00386124"/>
    <w:rsid w:val="00386A57"/>
    <w:rsid w:val="003B55CE"/>
    <w:rsid w:val="003C05E6"/>
    <w:rsid w:val="003E19A4"/>
    <w:rsid w:val="00403865"/>
    <w:rsid w:val="00415787"/>
    <w:rsid w:val="00431D2E"/>
    <w:rsid w:val="00453147"/>
    <w:rsid w:val="00462C03"/>
    <w:rsid w:val="004670D8"/>
    <w:rsid w:val="00475E86"/>
    <w:rsid w:val="00477491"/>
    <w:rsid w:val="004829F4"/>
    <w:rsid w:val="00486EC8"/>
    <w:rsid w:val="004A704B"/>
    <w:rsid w:val="004A7CAB"/>
    <w:rsid w:val="004B4741"/>
    <w:rsid w:val="004D0D8D"/>
    <w:rsid w:val="004E438B"/>
    <w:rsid w:val="00530A41"/>
    <w:rsid w:val="00544779"/>
    <w:rsid w:val="005505E3"/>
    <w:rsid w:val="005507C7"/>
    <w:rsid w:val="005703E9"/>
    <w:rsid w:val="005E23EB"/>
    <w:rsid w:val="005E3255"/>
    <w:rsid w:val="005E4EE4"/>
    <w:rsid w:val="005F039C"/>
    <w:rsid w:val="00607129"/>
    <w:rsid w:val="00617389"/>
    <w:rsid w:val="0063214C"/>
    <w:rsid w:val="00644206"/>
    <w:rsid w:val="00650AAA"/>
    <w:rsid w:val="00657083"/>
    <w:rsid w:val="00660014"/>
    <w:rsid w:val="006651CE"/>
    <w:rsid w:val="00671B11"/>
    <w:rsid w:val="00696697"/>
    <w:rsid w:val="006A5DFF"/>
    <w:rsid w:val="006B0FEA"/>
    <w:rsid w:val="006C02F2"/>
    <w:rsid w:val="006C0581"/>
    <w:rsid w:val="006E1AA4"/>
    <w:rsid w:val="006E5C02"/>
    <w:rsid w:val="006F4D24"/>
    <w:rsid w:val="006F69BF"/>
    <w:rsid w:val="00703341"/>
    <w:rsid w:val="00706A57"/>
    <w:rsid w:val="00716ADE"/>
    <w:rsid w:val="00722F43"/>
    <w:rsid w:val="007275AE"/>
    <w:rsid w:val="00734040"/>
    <w:rsid w:val="00753BEC"/>
    <w:rsid w:val="0075760A"/>
    <w:rsid w:val="00762F51"/>
    <w:rsid w:val="007675D8"/>
    <w:rsid w:val="00781D2E"/>
    <w:rsid w:val="00794D3E"/>
    <w:rsid w:val="007A359C"/>
    <w:rsid w:val="007D12EA"/>
    <w:rsid w:val="007E1BF3"/>
    <w:rsid w:val="007E27BC"/>
    <w:rsid w:val="007E6AE7"/>
    <w:rsid w:val="00804854"/>
    <w:rsid w:val="00815F42"/>
    <w:rsid w:val="00820B0A"/>
    <w:rsid w:val="00822479"/>
    <w:rsid w:val="0083390B"/>
    <w:rsid w:val="008340F1"/>
    <w:rsid w:val="00853E87"/>
    <w:rsid w:val="00856397"/>
    <w:rsid w:val="0088038F"/>
    <w:rsid w:val="00885D0D"/>
    <w:rsid w:val="008A2E7A"/>
    <w:rsid w:val="008B4327"/>
    <w:rsid w:val="008E65E3"/>
    <w:rsid w:val="008F5CA8"/>
    <w:rsid w:val="008F5F1E"/>
    <w:rsid w:val="00907227"/>
    <w:rsid w:val="009221F4"/>
    <w:rsid w:val="00923627"/>
    <w:rsid w:val="00936C4F"/>
    <w:rsid w:val="00943C96"/>
    <w:rsid w:val="00995CE3"/>
    <w:rsid w:val="009A1857"/>
    <w:rsid w:val="009A3EAB"/>
    <w:rsid w:val="009B5FF2"/>
    <w:rsid w:val="009C4B5D"/>
    <w:rsid w:val="009C6C66"/>
    <w:rsid w:val="00A01C8E"/>
    <w:rsid w:val="00A1792B"/>
    <w:rsid w:val="00A219DD"/>
    <w:rsid w:val="00A35CC3"/>
    <w:rsid w:val="00A37BCA"/>
    <w:rsid w:val="00A41324"/>
    <w:rsid w:val="00A72321"/>
    <w:rsid w:val="00A75E96"/>
    <w:rsid w:val="00AC7594"/>
    <w:rsid w:val="00AD7AF2"/>
    <w:rsid w:val="00AE2AE4"/>
    <w:rsid w:val="00AF578B"/>
    <w:rsid w:val="00AF79B5"/>
    <w:rsid w:val="00B028C7"/>
    <w:rsid w:val="00B06E0B"/>
    <w:rsid w:val="00B414D0"/>
    <w:rsid w:val="00B44439"/>
    <w:rsid w:val="00B51CC0"/>
    <w:rsid w:val="00B6024B"/>
    <w:rsid w:val="00B6443D"/>
    <w:rsid w:val="00B844A6"/>
    <w:rsid w:val="00B935C3"/>
    <w:rsid w:val="00BA4BC4"/>
    <w:rsid w:val="00BC462C"/>
    <w:rsid w:val="00BD18AE"/>
    <w:rsid w:val="00BE3C96"/>
    <w:rsid w:val="00BF2F84"/>
    <w:rsid w:val="00C018A9"/>
    <w:rsid w:val="00C023D3"/>
    <w:rsid w:val="00C075E8"/>
    <w:rsid w:val="00C461B2"/>
    <w:rsid w:val="00C46F02"/>
    <w:rsid w:val="00C50EE7"/>
    <w:rsid w:val="00C61450"/>
    <w:rsid w:val="00C65658"/>
    <w:rsid w:val="00C77B25"/>
    <w:rsid w:val="00C92B71"/>
    <w:rsid w:val="00CB0957"/>
    <w:rsid w:val="00CC0083"/>
    <w:rsid w:val="00CC592C"/>
    <w:rsid w:val="00D165DE"/>
    <w:rsid w:val="00D1708B"/>
    <w:rsid w:val="00D72A56"/>
    <w:rsid w:val="00D837C5"/>
    <w:rsid w:val="00D86523"/>
    <w:rsid w:val="00D901FB"/>
    <w:rsid w:val="00DA52DF"/>
    <w:rsid w:val="00DA5C08"/>
    <w:rsid w:val="00E21D75"/>
    <w:rsid w:val="00E24748"/>
    <w:rsid w:val="00E25D5A"/>
    <w:rsid w:val="00E31E43"/>
    <w:rsid w:val="00E32A90"/>
    <w:rsid w:val="00E35E67"/>
    <w:rsid w:val="00E54BEE"/>
    <w:rsid w:val="00EA4CA1"/>
    <w:rsid w:val="00EC18D1"/>
    <w:rsid w:val="00EE08F8"/>
    <w:rsid w:val="00EE1BD5"/>
    <w:rsid w:val="00EE23E1"/>
    <w:rsid w:val="00EE3C58"/>
    <w:rsid w:val="00EF419A"/>
    <w:rsid w:val="00EF4EAA"/>
    <w:rsid w:val="00F02518"/>
    <w:rsid w:val="00F32FCB"/>
    <w:rsid w:val="00F402AE"/>
    <w:rsid w:val="00F4076D"/>
    <w:rsid w:val="00F523BD"/>
    <w:rsid w:val="00F60642"/>
    <w:rsid w:val="00F67FDF"/>
    <w:rsid w:val="00F83804"/>
    <w:rsid w:val="00F848DC"/>
    <w:rsid w:val="00F84C57"/>
    <w:rsid w:val="00F91308"/>
    <w:rsid w:val="00FA1E03"/>
    <w:rsid w:val="00FA4AFA"/>
    <w:rsid w:val="00FC621E"/>
    <w:rsid w:val="00FC7797"/>
    <w:rsid w:val="00FF462D"/>
    <w:rsid w:val="0318070B"/>
    <w:rsid w:val="0B442E2F"/>
    <w:rsid w:val="0B6049AB"/>
    <w:rsid w:val="0BD94507"/>
    <w:rsid w:val="0D99786A"/>
    <w:rsid w:val="16C85D59"/>
    <w:rsid w:val="17A46990"/>
    <w:rsid w:val="1FE557B1"/>
    <w:rsid w:val="20F75679"/>
    <w:rsid w:val="23F876D7"/>
    <w:rsid w:val="2B4622A2"/>
    <w:rsid w:val="30633696"/>
    <w:rsid w:val="381C31B2"/>
    <w:rsid w:val="476E7892"/>
    <w:rsid w:val="4AB52E66"/>
    <w:rsid w:val="4AE15976"/>
    <w:rsid w:val="4C2C50FF"/>
    <w:rsid w:val="4CD66756"/>
    <w:rsid w:val="4CE73E8E"/>
    <w:rsid w:val="4E243B34"/>
    <w:rsid w:val="4F9F38BD"/>
    <w:rsid w:val="536740E8"/>
    <w:rsid w:val="55674E7D"/>
    <w:rsid w:val="557F5B5D"/>
    <w:rsid w:val="572E33BF"/>
    <w:rsid w:val="60BE4285"/>
    <w:rsid w:val="6F8101B4"/>
    <w:rsid w:val="771F6162"/>
    <w:rsid w:val="7B8D5F55"/>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2"/>
    <w:basedOn w:val="1"/>
    <w:next w:val="1"/>
    <w:link w:val="16"/>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4">
    <w:name w:val="Normal Indent"/>
    <w:basedOn w:val="1"/>
    <w:link w:val="17"/>
    <w:qFormat/>
    <w:uiPriority w:val="0"/>
    <w:pPr>
      <w:ind w:firstLine="420"/>
    </w:pPr>
    <w:rPr>
      <w:rFonts w:ascii="Times New Roman" w:hAnsi="Times New Roman"/>
      <w:sz w:val="21"/>
      <w:szCs w:val="20"/>
    </w:rPr>
  </w:style>
  <w:style w:type="paragraph" w:styleId="5">
    <w:name w:val="Plain Text"/>
    <w:basedOn w:val="1"/>
    <w:link w:val="18"/>
    <w:qFormat/>
    <w:uiPriority w:val="0"/>
    <w:rPr>
      <w:rFonts w:ascii="宋体" w:hAnsi="Courier New" w:cs="Courier New"/>
      <w:sz w:val="21"/>
      <w:szCs w:val="21"/>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rPr>
      <w:rFonts w:ascii="宋体" w:hAnsi="宋体" w:cs="宋体"/>
      <w:sz w:val="24"/>
    </w:rPr>
  </w:style>
  <w:style w:type="character" w:styleId="11">
    <w:name w:val="Strong"/>
    <w:qFormat/>
    <w:uiPriority w:val="0"/>
    <w:rPr>
      <w:b/>
      <w:bCs/>
    </w:rPr>
  </w:style>
  <w:style w:type="paragraph" w:styleId="12">
    <w:name w:val="List Paragraph"/>
    <w:basedOn w:val="1"/>
    <w:unhideWhenUsed/>
    <w:qFormat/>
    <w:uiPriority w:val="34"/>
    <w:pPr>
      <w:ind w:firstLine="420" w:firstLineChars="200"/>
    </w:p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4">
    <w:name w:val="页眉 Char"/>
    <w:link w:val="7"/>
    <w:qFormat/>
    <w:uiPriority w:val="0"/>
    <w:rPr>
      <w:rFonts w:ascii="Calibri" w:hAnsi="Calibri" w:eastAsia="宋体" w:cs="Times New Roman"/>
      <w:kern w:val="2"/>
      <w:sz w:val="18"/>
      <w:szCs w:val="18"/>
    </w:rPr>
  </w:style>
  <w:style w:type="character" w:customStyle="1" w:styleId="15">
    <w:name w:val="页脚 Char"/>
    <w:link w:val="6"/>
    <w:qFormat/>
    <w:uiPriority w:val="0"/>
    <w:rPr>
      <w:rFonts w:ascii="Calibri" w:hAnsi="Calibri" w:eastAsia="宋体" w:cs="Times New Roman"/>
      <w:kern w:val="2"/>
      <w:sz w:val="18"/>
      <w:szCs w:val="18"/>
    </w:rPr>
  </w:style>
  <w:style w:type="character" w:customStyle="1" w:styleId="16">
    <w:name w:val="标题 2 Char"/>
    <w:link w:val="3"/>
    <w:qFormat/>
    <w:uiPriority w:val="0"/>
    <w:rPr>
      <w:rFonts w:ascii="Arial" w:hAnsi="Arial" w:eastAsia="华文楷体"/>
      <w:b/>
      <w:bCs/>
      <w:color w:val="800080"/>
      <w:sz w:val="28"/>
      <w:szCs w:val="32"/>
    </w:rPr>
  </w:style>
  <w:style w:type="character" w:customStyle="1" w:styleId="17">
    <w:name w:val="正文缩进 Char"/>
    <w:link w:val="4"/>
    <w:qFormat/>
    <w:uiPriority w:val="0"/>
    <w:rPr>
      <w:rFonts w:ascii="Times New Roman" w:hAnsi="Times New Roman"/>
      <w:kern w:val="2"/>
      <w:sz w:val="21"/>
    </w:rPr>
  </w:style>
  <w:style w:type="character" w:customStyle="1" w:styleId="18">
    <w:name w:val="纯文本 Char"/>
    <w:link w:val="5"/>
    <w:qFormat/>
    <w:uiPriority w:val="0"/>
    <w:rPr>
      <w:rFonts w:ascii="宋体" w:hAnsi="Courier New" w:cs="Courier New"/>
      <w:kern w:val="2"/>
      <w:sz w:val="21"/>
      <w:szCs w:val="21"/>
    </w:rPr>
  </w:style>
  <w:style w:type="character" w:customStyle="1" w:styleId="19">
    <w:name w:val="纯文本 字符1"/>
    <w:qFormat/>
    <w:uiPriority w:val="0"/>
    <w:rPr>
      <w:rFonts w:ascii="宋体" w:hAnsi="Courier New" w:eastAsia="宋体" w:cs="Courier New"/>
      <w:kern w:val="2"/>
      <w:sz w:val="32"/>
      <w:szCs w:val="24"/>
    </w:rPr>
  </w:style>
  <w:style w:type="paragraph" w:customStyle="1" w:styleId="20">
    <w:name w:val="列出段落2"/>
    <w:basedOn w:val="1"/>
    <w:qFormat/>
    <w:uiPriority w:val="34"/>
    <w:pPr>
      <w:ind w:firstLine="420" w:firstLineChars="200"/>
    </w:pPr>
    <w:rPr>
      <w:sz w:val="21"/>
      <w:szCs w:val="22"/>
    </w:rPr>
  </w:style>
  <w:style w:type="character" w:customStyle="1" w:styleId="21">
    <w:name w:val="NormalCharacter"/>
    <w:qFormat/>
    <w:uiPriority w:val="0"/>
    <w:rPr>
      <w:sz w:val="21"/>
      <w:lang w:val="en-US" w:eastAsia="zh-CN"/>
    </w:rPr>
  </w:style>
  <w:style w:type="paragraph" w:customStyle="1" w:styleId="22">
    <w:name w:val="UserStyle_432"/>
    <w:basedOn w:val="1"/>
    <w:qFormat/>
    <w:uiPriority w:val="0"/>
    <w:pPr>
      <w:widowControl/>
      <w:jc w:val="left"/>
      <w:textAlignment w:val="baseline"/>
    </w:pPr>
    <w:rPr>
      <w:rFonts w:ascii="宋体" w:hAnsi="宋体" w:eastAsia="等线"/>
      <w:kern w:val="0"/>
      <w:sz w:val="21"/>
      <w:szCs w:val="20"/>
    </w:rPr>
  </w:style>
  <w:style w:type="paragraph" w:styleId="23">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 w:type="character" w:customStyle="1" w:styleId="24">
    <w:name w:val="font8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D5598-9532-46F2-B11D-97B4B14EB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2836</Words>
  <Characters>2917</Characters>
  <Lines>26</Lines>
  <Paragraphs>7</Paragraphs>
  <TotalTime>3</TotalTime>
  <ScaleCrop>false</ScaleCrop>
  <LinksUpToDate>false</LinksUpToDate>
  <CharactersWithSpaces>3366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2023-04-04T01:00:00Z</dcterms:created>
  <dc:creator>netuser</dc:creator>
  <cp:lastModifiedBy>赵杰</cp:lastModifiedBy>
  <cp:lastPrinted>2023-04-10T09:02:00Z</cp:lastPrinted>
  <dcterms:modified xsi:type="dcterms:W3CDTF">2025-10-20T03:45:50Z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40CAC312CB134546BDE6FBE68E8C96A8</vt:lpwstr>
  </property>
  <property fmtid="{D5CDD505-2E9C-101B-9397-08002B2CF9AE}" pid="4" name="KSOTemplateDocerSaveRecord">
    <vt:lpwstr>eyJoZGlkIjoiZTNmZWQ4ZDMyMDU2MTY4ZmY4YjFhYjNkNzYxMTI0OWEiLCJ1c2VySWQiOiI4MjEzNDE2NTAifQ==</vt:lpwstr>
  </property>
</Properties>
</file>