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282D3">
      <w:pPr>
        <w:spacing w:before="624" w:beforeLines="200" w:after="312" w:afterLines="100" w:line="360" w:lineRule="auto"/>
        <w:jc w:val="center"/>
        <w:rPr>
          <w:rFonts w:hint="default" w:ascii="宋体" w:hAnsi="宋体" w:eastAsia="宋体"/>
          <w:b/>
          <w:sz w:val="44"/>
          <w:szCs w:val="30"/>
          <w:lang w:val="en-US" w:eastAsia="zh-CN"/>
        </w:rPr>
      </w:pPr>
      <w:r>
        <w:rPr>
          <w:rFonts w:hint="eastAsia" w:ascii="宋体" w:hAnsi="宋体"/>
          <w:b/>
          <w:sz w:val="44"/>
          <w:szCs w:val="30"/>
        </w:rPr>
        <w:t>广东省抗精神病药长效针剂效果评估系统</w:t>
      </w:r>
      <w:r>
        <w:rPr>
          <w:rFonts w:hint="eastAsia" w:ascii="宋体" w:hAnsi="宋体"/>
          <w:b/>
          <w:sz w:val="44"/>
          <w:szCs w:val="30"/>
        </w:rPr>
        <w:br w:type="textWrapping"/>
      </w:r>
      <w:r>
        <w:rPr>
          <w:rFonts w:hint="eastAsia" w:ascii="宋体" w:hAnsi="宋体"/>
          <w:b/>
          <w:sz w:val="44"/>
          <w:szCs w:val="30"/>
        </w:rPr>
        <w:t>项目</w:t>
      </w:r>
      <w:r>
        <w:rPr>
          <w:rFonts w:hint="eastAsia" w:ascii="宋体" w:hAnsi="宋体"/>
          <w:b/>
          <w:sz w:val="44"/>
          <w:szCs w:val="30"/>
          <w:lang w:val="en-US" w:eastAsia="zh-CN"/>
        </w:rPr>
        <w:t>需求</w:t>
      </w:r>
    </w:p>
    <w:p w14:paraId="0533698E">
      <w:pPr>
        <w:pStyle w:val="2"/>
        <w:numPr>
          <w:ilvl w:val="0"/>
          <w:numId w:val="3"/>
        </w:numPr>
        <w:rPr>
          <w:rFonts w:ascii="宋体" w:hAnsi="宋体"/>
          <w:sz w:val="32"/>
        </w:rPr>
      </w:pPr>
      <w:r>
        <w:rPr>
          <w:rFonts w:hint="eastAsia" w:ascii="宋体" w:hAnsi="宋体"/>
          <w:sz w:val="32"/>
        </w:rPr>
        <w:t>项目名称</w:t>
      </w:r>
    </w:p>
    <w:p w14:paraId="1E94BC2B">
      <w:pPr>
        <w:spacing w:line="360" w:lineRule="auto"/>
        <w:ind w:left="432"/>
        <w:rPr>
          <w:rFonts w:hint="default" w:ascii="宋体" w:hAnsi="宋体"/>
          <w:szCs w:val="21"/>
          <w:lang w:val="en-US" w:eastAsia="zh-CN"/>
        </w:rPr>
      </w:pPr>
      <w:r>
        <w:rPr>
          <w:rFonts w:hint="eastAsia" w:ascii="宋体" w:hAnsi="宋体"/>
          <w:szCs w:val="21"/>
        </w:rPr>
        <w:t>项目名称：广东省抗精神病药长效针剂效果评估系统</w:t>
      </w:r>
    </w:p>
    <w:p w14:paraId="0E239730">
      <w:pPr>
        <w:pStyle w:val="2"/>
        <w:numPr>
          <w:ilvl w:val="0"/>
          <w:numId w:val="3"/>
        </w:numPr>
        <w:rPr>
          <w:rFonts w:ascii="宋体" w:hAnsi="宋体"/>
          <w:sz w:val="32"/>
        </w:rPr>
      </w:pPr>
      <w:r>
        <w:rPr>
          <w:rFonts w:hint="eastAsia" w:ascii="宋体" w:hAnsi="宋体"/>
          <w:sz w:val="32"/>
        </w:rPr>
        <w:t>项目内容</w:t>
      </w:r>
    </w:p>
    <w:p w14:paraId="76D5A855">
      <w:pPr>
        <w:spacing w:line="360" w:lineRule="auto"/>
        <w:ind w:firstLine="420" w:firstLineChars="200"/>
        <w:rPr>
          <w:rFonts w:hint="default" w:ascii="宋体" w:hAnsi="宋体"/>
          <w:szCs w:val="21"/>
          <w:lang w:val="en-US" w:eastAsia="zh-CN"/>
        </w:rPr>
      </w:pPr>
      <w:r>
        <w:rPr>
          <w:rFonts w:hint="eastAsia" w:ascii="宋体" w:hAnsi="宋体"/>
          <w:szCs w:val="21"/>
          <w:lang w:val="en-US" w:eastAsia="zh-CN"/>
        </w:rPr>
        <w:t>为构建精神分裂症精准康复研究体系、推动长效治疗模式循证医学发展，供应商按照采购商需求，需建设一套</w:t>
      </w:r>
      <w:r>
        <w:rPr>
          <w:rFonts w:hint="eastAsia"/>
          <w:lang w:val="en-US" w:eastAsia="zh-CN"/>
        </w:rPr>
        <w:t>广东省抗精神病药长效针剂效果评估系统。该系统旨在全面提升我国精神卫生临床研究的质量与效率。</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3827"/>
        <w:gridCol w:w="3119"/>
        <w:gridCol w:w="1297"/>
      </w:tblGrid>
      <w:tr w14:paraId="5B7B1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BAAF0F6">
            <w:r>
              <w:rPr>
                <w:rFonts w:hint="eastAsia"/>
              </w:rPr>
              <w:t>序号</w:t>
            </w:r>
          </w:p>
        </w:tc>
        <w:tc>
          <w:tcPr>
            <w:tcW w:w="3827" w:type="dxa"/>
          </w:tcPr>
          <w:p w14:paraId="177E2227">
            <w:r>
              <w:rPr>
                <w:rFonts w:hint="eastAsia"/>
              </w:rPr>
              <w:t>名称</w:t>
            </w:r>
          </w:p>
        </w:tc>
        <w:tc>
          <w:tcPr>
            <w:tcW w:w="3119" w:type="dxa"/>
          </w:tcPr>
          <w:p w14:paraId="7E784677">
            <w:r>
              <w:rPr>
                <w:rFonts w:hint="eastAsia"/>
              </w:rPr>
              <w:t>配置描述</w:t>
            </w:r>
          </w:p>
        </w:tc>
        <w:tc>
          <w:tcPr>
            <w:tcW w:w="1297" w:type="dxa"/>
          </w:tcPr>
          <w:p w14:paraId="66C41EA8">
            <w:r>
              <w:rPr>
                <w:rFonts w:hint="eastAsia"/>
              </w:rPr>
              <w:t>数量</w:t>
            </w:r>
          </w:p>
        </w:tc>
      </w:tr>
      <w:tr w14:paraId="502E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1CDD225">
            <w:pPr>
              <w:jc w:val="left"/>
              <w:rPr>
                <w:bCs/>
              </w:rPr>
            </w:pPr>
            <w:r>
              <w:rPr>
                <w:bCs/>
              </w:rPr>
              <w:t>1</w:t>
            </w:r>
          </w:p>
        </w:tc>
        <w:tc>
          <w:tcPr>
            <w:tcW w:w="3827" w:type="dxa"/>
          </w:tcPr>
          <w:p w14:paraId="5019E9CF">
            <w:pPr>
              <w:rPr>
                <w:bCs/>
              </w:rPr>
            </w:pPr>
            <w:r>
              <w:rPr>
                <w:rFonts w:hint="eastAsia"/>
                <w:lang w:val="en-US" w:eastAsia="zh-CN"/>
              </w:rPr>
              <w:t>广东省抗精神病药长效针剂效果评估系统</w:t>
            </w:r>
          </w:p>
        </w:tc>
        <w:tc>
          <w:tcPr>
            <w:tcW w:w="3119" w:type="dxa"/>
          </w:tcPr>
          <w:p w14:paraId="4046E8CF">
            <w:pPr>
              <w:rPr>
                <w:bCs/>
              </w:rPr>
            </w:pPr>
            <w:r>
              <w:fldChar w:fldCharType="begin"/>
            </w:r>
            <w:r>
              <w:instrText xml:space="preserve"> HYPERLINK \l "_3.1.1、咨询服务" </w:instrText>
            </w:r>
            <w:r>
              <w:fldChar w:fldCharType="separate"/>
            </w:r>
            <w:r>
              <w:rPr>
                <w:rFonts w:hint="eastAsia"/>
                <w:bCs/>
              </w:rPr>
              <w:t>配置详见3</w:t>
            </w:r>
            <w:r>
              <w:rPr>
                <w:bCs/>
              </w:rPr>
              <w:t>.</w:t>
            </w:r>
            <w:r>
              <w:rPr>
                <w:rFonts w:hint="eastAsia"/>
                <w:bCs/>
              </w:rPr>
              <w:t>1</w:t>
            </w:r>
            <w:r>
              <w:rPr>
                <w:rFonts w:hint="eastAsia"/>
                <w:bCs/>
              </w:rPr>
              <w:fldChar w:fldCharType="end"/>
            </w:r>
          </w:p>
        </w:tc>
        <w:tc>
          <w:tcPr>
            <w:tcW w:w="1297" w:type="dxa"/>
            <w:vAlign w:val="center"/>
          </w:tcPr>
          <w:p w14:paraId="6BE438F0">
            <w:pPr>
              <w:jc w:val="center"/>
              <w:rPr>
                <w:rFonts w:hint="eastAsia" w:eastAsia="宋体"/>
                <w:bCs/>
                <w:sz w:val="24"/>
                <w:lang w:val="en-US" w:eastAsia="zh-CN"/>
              </w:rPr>
            </w:pPr>
            <w:r>
              <w:rPr>
                <w:bCs/>
              </w:rPr>
              <w:t>1</w:t>
            </w:r>
            <w:r>
              <w:rPr>
                <w:rFonts w:hint="eastAsia"/>
                <w:bCs/>
                <w:lang w:val="en-US" w:eastAsia="zh-CN"/>
              </w:rPr>
              <w:t>个</w:t>
            </w:r>
          </w:p>
        </w:tc>
      </w:tr>
    </w:tbl>
    <w:p w14:paraId="03E7CF17">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51B2F2B0">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26995789">
      <w:pPr>
        <w:pStyle w:val="51"/>
        <w:keepNext/>
        <w:keepLines/>
        <w:numPr>
          <w:ilvl w:val="0"/>
          <w:numId w:val="1"/>
        </w:numPr>
        <w:spacing w:before="340" w:after="330" w:line="578" w:lineRule="auto"/>
        <w:ind w:firstLineChars="0"/>
        <w:outlineLvl w:val="0"/>
        <w:rPr>
          <w:rFonts w:ascii="宋体" w:hAnsi="宋体" w:eastAsia="宋体"/>
          <w:b/>
          <w:bCs/>
          <w:vanish/>
          <w:kern w:val="44"/>
          <w:sz w:val="44"/>
          <w:szCs w:val="44"/>
        </w:rPr>
      </w:pPr>
    </w:p>
    <w:p w14:paraId="6D2BDA8D">
      <w:pPr>
        <w:pStyle w:val="51"/>
        <w:keepNext/>
        <w:keepLines/>
        <w:numPr>
          <w:ilvl w:val="1"/>
          <w:numId w:val="1"/>
        </w:numPr>
        <w:spacing w:before="340" w:after="330" w:line="578" w:lineRule="auto"/>
        <w:ind w:firstLineChars="0"/>
        <w:outlineLvl w:val="0"/>
        <w:rPr>
          <w:rFonts w:ascii="宋体" w:hAnsi="宋体" w:eastAsia="宋体"/>
          <w:b/>
          <w:bCs/>
          <w:vanish/>
          <w:kern w:val="44"/>
          <w:sz w:val="44"/>
          <w:szCs w:val="44"/>
        </w:rPr>
      </w:pPr>
    </w:p>
    <w:p w14:paraId="1A6FB9BE">
      <w:pPr>
        <w:pStyle w:val="2"/>
        <w:numPr>
          <w:ilvl w:val="0"/>
          <w:numId w:val="3"/>
        </w:numPr>
        <w:rPr>
          <w:rFonts w:ascii="宋体" w:hAnsi="宋体"/>
          <w:sz w:val="32"/>
        </w:rPr>
      </w:pPr>
      <w:bookmarkStart w:id="0" w:name="_3.1.1、咨询服务"/>
      <w:bookmarkEnd w:id="0"/>
      <w:bookmarkStart w:id="1" w:name="_6.1.1、大数据服务器"/>
      <w:bookmarkEnd w:id="1"/>
      <w:bookmarkStart w:id="2" w:name="_3.1.1、模块1"/>
      <w:bookmarkEnd w:id="2"/>
      <w:r>
        <w:rPr>
          <w:rFonts w:hint="eastAsia" w:ascii="宋体" w:hAnsi="宋体"/>
          <w:sz w:val="32"/>
        </w:rPr>
        <w:t>详细</w:t>
      </w:r>
      <w:r>
        <w:rPr>
          <w:rFonts w:hint="eastAsia" w:ascii="宋体" w:hAnsi="宋体"/>
          <w:sz w:val="32"/>
          <w:lang w:val="en-US" w:eastAsia="zh-CN"/>
        </w:rPr>
        <w:t>功能描述</w:t>
      </w:r>
    </w:p>
    <w:p w14:paraId="6DC4CEB6">
      <w:pPr>
        <w:pStyle w:val="3"/>
        <w:rPr>
          <w:rFonts w:hint="eastAsia" w:ascii="宋体" w:hAnsi="宋体" w:eastAsia="宋体"/>
          <w:sz w:val="24"/>
          <w:szCs w:val="24"/>
          <w:lang w:val="en-US" w:eastAsia="zh-CN"/>
        </w:rPr>
      </w:pPr>
      <w:r>
        <w:rPr>
          <w:rFonts w:ascii="宋体" w:hAnsi="宋体" w:eastAsia="宋体"/>
          <w:sz w:val="24"/>
          <w:szCs w:val="24"/>
        </w:rPr>
        <w:t>3.1</w:t>
      </w:r>
      <w:r>
        <w:rPr>
          <w:rFonts w:hint="eastAsia" w:ascii="宋体" w:hAnsi="宋体" w:eastAsia="宋体"/>
          <w:sz w:val="24"/>
          <w:szCs w:val="24"/>
        </w:rPr>
        <w:t>广东省抗精神病药长效针剂效果评估系统</w:t>
      </w:r>
    </w:p>
    <w:tbl>
      <w:tblPr>
        <w:tblStyle w:val="20"/>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445"/>
        <w:gridCol w:w="1701"/>
        <w:gridCol w:w="5539"/>
      </w:tblGrid>
      <w:tr w14:paraId="6CEA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dxa"/>
            <w:shd w:val="clear" w:color="000000" w:fill="AEAAAA"/>
            <w:vAlign w:val="center"/>
          </w:tcPr>
          <w:p w14:paraId="22A3E7A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kern w:val="0"/>
                <w:sz w:val="24"/>
                <w:szCs w:val="24"/>
                <w:lang w:val="en-US" w:eastAsia="zh-CN"/>
                <w14:ligatures w14:val="none"/>
              </w:rPr>
            </w:pPr>
            <w:r>
              <w:rPr>
                <w:rFonts w:hint="eastAsia" w:ascii="仿宋" w:hAnsi="仿宋" w:eastAsia="仿宋" w:cs="仿宋"/>
                <w:b/>
                <w:bCs/>
                <w:color w:val="000000"/>
                <w:kern w:val="0"/>
                <w:sz w:val="24"/>
                <w:szCs w:val="24"/>
                <w:lang w:val="en-US" w:eastAsia="zh-CN"/>
                <w14:ligatures w14:val="none"/>
              </w:rPr>
              <w:t>序号</w:t>
            </w:r>
          </w:p>
        </w:tc>
        <w:tc>
          <w:tcPr>
            <w:tcW w:w="1445" w:type="dxa"/>
            <w:shd w:val="clear" w:color="000000" w:fill="AEAAAA"/>
            <w:vAlign w:val="center"/>
          </w:tcPr>
          <w:p w14:paraId="5934727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kern w:val="0"/>
                <w:sz w:val="24"/>
                <w:szCs w:val="24"/>
                <w:lang w:val="en-US" w:eastAsia="zh-CN"/>
                <w14:ligatures w14:val="none"/>
              </w:rPr>
            </w:pPr>
            <w:r>
              <w:rPr>
                <w:rFonts w:hint="eastAsia" w:ascii="仿宋" w:hAnsi="仿宋" w:eastAsia="仿宋" w:cs="仿宋"/>
                <w:b/>
                <w:bCs/>
                <w:color w:val="000000"/>
                <w:kern w:val="0"/>
                <w:sz w:val="24"/>
                <w:szCs w:val="24"/>
                <w:lang w:val="en-US" w:eastAsia="zh-CN"/>
                <w14:ligatures w14:val="none"/>
              </w:rPr>
              <w:t>一级模块</w:t>
            </w:r>
          </w:p>
        </w:tc>
        <w:tc>
          <w:tcPr>
            <w:tcW w:w="1701" w:type="dxa"/>
            <w:shd w:val="clear" w:color="000000" w:fill="AEAAAA"/>
            <w:vAlign w:val="center"/>
          </w:tcPr>
          <w:p w14:paraId="6FEDE4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kern w:val="0"/>
                <w:sz w:val="24"/>
                <w:szCs w:val="24"/>
                <w14:ligatures w14:val="none"/>
              </w:rPr>
            </w:pPr>
            <w:r>
              <w:rPr>
                <w:rFonts w:hint="eastAsia" w:ascii="仿宋" w:hAnsi="仿宋" w:eastAsia="仿宋" w:cs="仿宋"/>
                <w:b/>
                <w:bCs/>
                <w:color w:val="000000"/>
                <w:kern w:val="0"/>
                <w:sz w:val="24"/>
                <w:szCs w:val="24"/>
                <w14:ligatures w14:val="none"/>
              </w:rPr>
              <w:t>二级模块</w:t>
            </w:r>
          </w:p>
        </w:tc>
        <w:tc>
          <w:tcPr>
            <w:tcW w:w="5539" w:type="dxa"/>
            <w:shd w:val="clear" w:color="000000" w:fill="AEAAAA"/>
            <w:vAlign w:val="center"/>
          </w:tcPr>
          <w:p w14:paraId="20ED376D">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000000"/>
                <w:kern w:val="0"/>
                <w:sz w:val="24"/>
                <w:szCs w:val="24"/>
                <w14:ligatures w14:val="none"/>
              </w:rPr>
            </w:pPr>
            <w:r>
              <w:rPr>
                <w:rFonts w:hint="eastAsia" w:ascii="仿宋" w:hAnsi="仿宋" w:eastAsia="仿宋" w:cs="仿宋"/>
                <w:b/>
                <w:bCs/>
                <w:color w:val="000000"/>
                <w:kern w:val="0"/>
                <w:sz w:val="24"/>
                <w:szCs w:val="24"/>
                <w14:ligatures w14:val="none"/>
              </w:rPr>
              <w:t>功能及服务说明</w:t>
            </w:r>
          </w:p>
        </w:tc>
      </w:tr>
      <w:tr w14:paraId="5623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A52E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445" w:type="dxa"/>
            <w:vMerge w:val="restart"/>
            <w:tcBorders>
              <w:top w:val="single" w:color="000000" w:sz="4" w:space="0"/>
              <w:left w:val="single" w:color="000000" w:sz="4" w:space="0"/>
              <w:bottom w:val="nil"/>
              <w:right w:val="single" w:color="000000" w:sz="4" w:space="0"/>
            </w:tcBorders>
            <w:shd w:val="clear" w:color="auto" w:fill="FFFFFF"/>
            <w:vAlign w:val="center"/>
          </w:tcPr>
          <w:p w14:paraId="60D79E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数据系统ETC - WEB端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（面向精防医生与精神科医师用户）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8A4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首页</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7727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基于用户角色展示相应维度的患者信息统计概要及提相关醒信息。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精神科医师/精防医生：入组患者数以及不同分组对应的患者数量、待随访患者和待处理的质控信息情况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质控用户/质控医师：各团队的基本信息和患者管理概况</w:t>
            </w:r>
          </w:p>
        </w:tc>
      </w:tr>
      <w:tr w14:paraId="4F47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00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13CAA9D5">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F5E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患者信息管理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5DC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查看符合条件的入组患者档案信息，包括患者基本信息、历史随访情况记录信息，并可以对患者进行退组、重入组、导出等操作</w:t>
            </w:r>
          </w:p>
        </w:tc>
      </w:tr>
      <w:tr w14:paraId="32AD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D829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02CCFA14">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6890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患者提醒</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45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患者填报、完整性、阶段性事件提醒信息</w:t>
            </w:r>
          </w:p>
        </w:tc>
      </w:tr>
      <w:tr w14:paraId="0EED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E7D5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0509C112">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EDD8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基线调查/随访管理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8BCE0">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根据评估要求，收集填写患者基线调查表各项信息，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以及对入组患者进行为期48周4次的随访及量表信息填报，并对期间内容的变动历史留痕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1、所调查问卷包括社会人口学资料与行为学习惯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2、临床情况；</w:t>
            </w:r>
          </w:p>
          <w:p w14:paraId="1C5F67C3">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最近1年慢性病患病情况；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4、取药途径和药费支出；</w:t>
            </w:r>
          </w:p>
          <w:p w14:paraId="14F93BE8">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自知力与治疗态度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6、药物治疗满意度；</w:t>
            </w:r>
          </w:p>
          <w:p w14:paraId="2BFB49F2">
            <w:pPr>
              <w:keepNext w:val="0"/>
              <w:keepLines w:val="0"/>
              <w:widowControl/>
              <w:numPr>
                <w:ilvl w:val="0"/>
                <w:numId w:val="0"/>
              </w:numPr>
              <w:suppressLineNumbers w:val="0"/>
              <w:ind w:left="0"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u w:val="none"/>
                <w:lang w:val="en-US" w:eastAsia="zh-CN" w:bidi="ar"/>
              </w:rPr>
              <w:t>社会功能情况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8、精神分裂症患者生活质量量表；</w:t>
            </w:r>
          </w:p>
          <w:p w14:paraId="658F95D9">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9、</w:t>
            </w:r>
            <w:r>
              <w:rPr>
                <w:rFonts w:hint="eastAsia" w:ascii="仿宋" w:hAnsi="仿宋" w:eastAsia="仿宋" w:cs="仿宋"/>
                <w:i w:val="0"/>
                <w:iCs w:val="0"/>
                <w:color w:val="auto"/>
                <w:kern w:val="0"/>
                <w:sz w:val="24"/>
                <w:szCs w:val="24"/>
                <w:u w:val="none"/>
                <w:lang w:val="en-US" w:eastAsia="zh-CN" w:bidi="ar"/>
              </w:rPr>
              <w:t>疾病家庭负担量表；</w:t>
            </w:r>
          </w:p>
          <w:p w14:paraId="07910546">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10、经济负担与健康相关质量量表（选填）</w:t>
            </w:r>
          </w:p>
        </w:tc>
      </w:tr>
      <w:tr w14:paraId="41E0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FB58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185B3B47">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D503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质控医师二次评估</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00A7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根据评估要求与标准，部分量表需要在精神科医生填报完成后由质控医师进行二次评估内容填报</w:t>
            </w:r>
          </w:p>
        </w:tc>
      </w:tr>
      <w:tr w14:paraId="55F9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827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1445" w:type="dxa"/>
            <w:vMerge w:val="continue"/>
            <w:tcBorders>
              <w:top w:val="single" w:color="000000" w:sz="4" w:space="0"/>
              <w:left w:val="single" w:color="000000" w:sz="4" w:space="0"/>
              <w:bottom w:val="nil"/>
              <w:right w:val="single" w:color="000000" w:sz="4" w:space="0"/>
            </w:tcBorders>
            <w:shd w:val="clear" w:color="auto" w:fill="FFFFFF"/>
            <w:vAlign w:val="center"/>
          </w:tcPr>
          <w:p w14:paraId="7365EE04">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E1F4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质控管理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D3CC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患者质控信息反馈，由长效针剂质控医师、精神科医师、精防医生等发起，由管理团队进行处理和反馈。</w:t>
            </w:r>
          </w:p>
        </w:tc>
      </w:tr>
      <w:tr w14:paraId="73E3F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CECA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EA85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数据系统ETC - 移动端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（面向精防医生与精神科医师用户）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369A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首页</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E75E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基于用户角色展示相应维度的患者信息统计概要及提相关醒信息。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精神科医师/精防医生：入组患者数以及不同分组对应的患者数量、待随访患者和待处理的质控信息情况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质控用户/质控医师：各团队的基本信息和患者管理概况</w:t>
            </w:r>
          </w:p>
        </w:tc>
      </w:tr>
      <w:tr w14:paraId="7F8B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CA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2DE57">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88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患者信息</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727A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查看符合条件的入组患者档案信息，包括患者基本信息、历史随访情况记录信息，并可以对患者进行退组、重入组等操作</w:t>
            </w:r>
          </w:p>
        </w:tc>
      </w:tr>
      <w:tr w14:paraId="3A93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854A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FEC41">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F3D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基线调查/随访管理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67C88">
            <w:pPr>
              <w:keepNext w:val="0"/>
              <w:keepLines w:val="0"/>
              <w:widowControl/>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根据评估要求，收集填写患者基线调查表各项信息，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以及对入组患者进行为期48周4次的随访及量表信息填报，并对期间内容的变动历史留痕</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1、所调查问卷包括社会人口学资料与行为学习惯</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2、临床情况；</w:t>
            </w:r>
          </w:p>
          <w:p w14:paraId="5815249A">
            <w:pPr>
              <w:keepNext w:val="0"/>
              <w:keepLines w:val="0"/>
              <w:widowControl/>
              <w:numPr>
                <w:ilvl w:val="0"/>
                <w:numId w:val="0"/>
              </w:numPr>
              <w:suppressLineNumbers w:val="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最近1年慢性病患病情况；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4、取药途径和药费支出；</w:t>
            </w:r>
          </w:p>
          <w:p w14:paraId="2FA0826A">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自知力与治疗态度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6、药物治疗满意度；</w:t>
            </w:r>
          </w:p>
          <w:p w14:paraId="1D774BF4">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7、社会功能情况</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8、精神分裂症患者生活质量量表；</w:t>
            </w:r>
          </w:p>
          <w:p w14:paraId="660A6635">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9、疾病家庭负担量表；</w:t>
            </w:r>
          </w:p>
          <w:p w14:paraId="42ED53A9">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10、经济负担与健康相关质量量表（选填）</w:t>
            </w:r>
          </w:p>
        </w:tc>
      </w:tr>
      <w:tr w14:paraId="24FA6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BF9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F11B6">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72C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质控医师二次评估</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5F21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根据评估要求与标准，部分量表需要在精神科医生填报完成后由质控医师进行二次评估内容填报</w:t>
            </w:r>
          </w:p>
        </w:tc>
      </w:tr>
      <w:tr w14:paraId="3E22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123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CC1941">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7C31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质控管理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B431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患者质控信息反馈，由长效针剂质控医师、精神科医师、精防医生等发起，由管理团队进行处理和反馈。</w:t>
            </w:r>
          </w:p>
        </w:tc>
      </w:tr>
      <w:tr w14:paraId="1516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0B6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7B43A">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5C70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电话呼叫</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CA5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拨号功能通过点击患者电话号码，可直接跳转到拨号盘向患者拨打电话。</w:t>
            </w:r>
          </w:p>
        </w:tc>
      </w:tr>
      <w:tr w14:paraId="50A1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4335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1445" w:type="dxa"/>
            <w:vMerge w:val="restart"/>
            <w:tcBorders>
              <w:top w:val="nil"/>
              <w:left w:val="single" w:color="000000" w:sz="4" w:space="0"/>
              <w:bottom w:val="single" w:color="000000" w:sz="4" w:space="0"/>
              <w:right w:val="single" w:color="000000" w:sz="4" w:space="0"/>
            </w:tcBorders>
            <w:shd w:val="clear" w:color="auto" w:fill="FFFFFF"/>
            <w:vAlign w:val="center"/>
          </w:tcPr>
          <w:p w14:paraId="24900A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数据管理&amp;系统管理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（面向中心管理用户）</w:t>
            </w: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149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 xml:space="preserve">患者管理 </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A4D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可查看研究患者对象，患者当前评估跟踪进度进行查看，并可量化显示阶段进度</w:t>
            </w:r>
          </w:p>
        </w:tc>
      </w:tr>
      <w:tr w14:paraId="1632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DED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477A73CE">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EDF1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基线调查/随访管理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835B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浏览患者基线调查信息及阶段性随访评估量表内容</w:t>
            </w:r>
          </w:p>
        </w:tc>
      </w:tr>
      <w:tr w14:paraId="71F4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40A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656A459C">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D7D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质控管理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DFFA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基于患者或者团队中出现的问题反馈和解决功能</w:t>
            </w:r>
          </w:p>
        </w:tc>
      </w:tr>
      <w:tr w14:paraId="64EE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33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11A3E149">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AF48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统计管理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FB29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1.患者信息报表查询及导出功能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2.调查进度报表查询及导出功能</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3.工作情况报表查询及导出功能</w:t>
            </w:r>
          </w:p>
        </w:tc>
      </w:tr>
      <w:tr w14:paraId="21A8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F9B6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4E7C61CD">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D36A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监测仪表板</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D3C0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color w:val="auto"/>
                <w:sz w:val="24"/>
                <w:szCs w:val="24"/>
                <w:u w:val="none"/>
                <w:lang w:val="en-US" w:eastAsia="zh-CN" w:bidi="ar"/>
              </w:rPr>
              <w:t>图形化监测大屏统计信息</w:t>
            </w:r>
            <w:r>
              <w:rPr>
                <w:rFonts w:hint="eastAsia" w:ascii="仿宋" w:hAnsi="仿宋" w:eastAsia="仿宋" w:cs="仿宋"/>
                <w:color w:val="auto"/>
                <w:sz w:val="24"/>
                <w:szCs w:val="24"/>
                <w:u w:val="none"/>
                <w:lang w:val="en-US" w:eastAsia="zh-CN" w:bidi="ar"/>
              </w:rPr>
              <w:br w:type="textWrapping"/>
            </w:r>
            <w:r>
              <w:rPr>
                <w:rFonts w:hint="eastAsia" w:ascii="仿宋" w:hAnsi="仿宋" w:eastAsia="仿宋" w:cs="仿宋"/>
                <w:color w:val="auto"/>
                <w:sz w:val="24"/>
                <w:szCs w:val="24"/>
                <w:u w:val="none"/>
                <w:lang w:val="en-US" w:eastAsia="zh-CN" w:bidi="ar"/>
              </w:rPr>
              <w:t>1.患者情况</w:t>
            </w:r>
            <w:r>
              <w:rPr>
                <w:rFonts w:hint="eastAsia" w:ascii="仿宋" w:hAnsi="仿宋" w:eastAsia="仿宋" w:cs="仿宋"/>
                <w:color w:val="auto"/>
                <w:sz w:val="24"/>
                <w:szCs w:val="24"/>
                <w:u w:val="none"/>
                <w:lang w:val="en-US" w:eastAsia="zh-CN" w:bidi="ar"/>
              </w:rPr>
              <w:br w:type="textWrapping"/>
            </w:r>
            <w:r>
              <w:rPr>
                <w:rFonts w:hint="eastAsia" w:ascii="仿宋" w:hAnsi="仿宋" w:eastAsia="仿宋" w:cs="仿宋"/>
                <w:color w:val="auto"/>
                <w:sz w:val="24"/>
                <w:szCs w:val="24"/>
                <w:u w:val="none"/>
                <w:lang w:val="en-US" w:eastAsia="zh-CN" w:bidi="ar"/>
              </w:rPr>
              <w:t>各地市患者管理总数，入组患者分类统计、复发统计等。</w:t>
            </w:r>
            <w:r>
              <w:rPr>
                <w:rFonts w:hint="eastAsia" w:ascii="仿宋" w:hAnsi="仿宋" w:eastAsia="仿宋" w:cs="仿宋"/>
                <w:color w:val="auto"/>
                <w:sz w:val="24"/>
                <w:szCs w:val="24"/>
                <w:u w:val="none"/>
                <w:lang w:val="en-US" w:eastAsia="zh-CN" w:bidi="ar"/>
              </w:rPr>
              <w:br w:type="textWrapping"/>
            </w:r>
            <w:r>
              <w:rPr>
                <w:rFonts w:hint="eastAsia" w:ascii="仿宋" w:hAnsi="仿宋" w:eastAsia="仿宋" w:cs="仿宋"/>
                <w:color w:val="auto"/>
                <w:sz w:val="24"/>
                <w:szCs w:val="24"/>
                <w:u w:val="none"/>
                <w:lang w:val="en-US" w:eastAsia="zh-CN" w:bidi="ar"/>
              </w:rPr>
              <w:t>2.工作情况</w:t>
            </w:r>
            <w:r>
              <w:rPr>
                <w:rFonts w:hint="eastAsia" w:ascii="仿宋" w:hAnsi="仿宋" w:eastAsia="仿宋" w:cs="仿宋"/>
                <w:color w:val="auto"/>
                <w:sz w:val="24"/>
                <w:szCs w:val="24"/>
                <w:u w:val="none"/>
                <w:lang w:val="en-US" w:eastAsia="zh-CN" w:bidi="ar"/>
              </w:rPr>
              <w:br w:type="textWrapping"/>
            </w:r>
            <w:r>
              <w:rPr>
                <w:rFonts w:hint="eastAsia" w:ascii="仿宋" w:hAnsi="仿宋" w:eastAsia="仿宋" w:cs="仿宋"/>
                <w:color w:val="auto"/>
                <w:sz w:val="24"/>
                <w:szCs w:val="24"/>
                <w:u w:val="none"/>
                <w:lang w:val="en-US" w:eastAsia="zh-CN" w:bidi="ar"/>
              </w:rPr>
              <w:t>各地市基线调查统计、第12周随访情况统计等。</w:t>
            </w:r>
          </w:p>
        </w:tc>
      </w:tr>
      <w:tr w14:paraId="618A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7D7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1445" w:type="dxa"/>
            <w:vMerge w:val="continue"/>
            <w:tcBorders>
              <w:top w:val="nil"/>
              <w:left w:val="single" w:color="000000" w:sz="4" w:space="0"/>
              <w:bottom w:val="single" w:color="000000" w:sz="4" w:space="0"/>
              <w:right w:val="single" w:color="000000" w:sz="4" w:space="0"/>
            </w:tcBorders>
            <w:shd w:val="clear" w:color="auto" w:fill="FFFFFF"/>
            <w:vAlign w:val="center"/>
          </w:tcPr>
          <w:p w14:paraId="5E7FD433">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04C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系统管理</w:t>
            </w:r>
          </w:p>
        </w:tc>
        <w:tc>
          <w:tcPr>
            <w:tcW w:w="55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72A9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1.质控用户基础信息管理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2.质控医师基础信息管理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3.建立指定区域级精神科医师和精防医生团队，管理各区域下的相关患者信息</w:t>
            </w:r>
          </w:p>
        </w:tc>
      </w:tr>
      <w:tr w14:paraId="2410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49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15B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数据集成</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5E8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数据集成</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10C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实现与现有广东省精神卫生信息系统中患者信息、用户信息等数据的集成。</w:t>
            </w:r>
          </w:p>
        </w:tc>
      </w:tr>
      <w:tr w14:paraId="1964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5D2E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CC2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常见精神障碍筛查</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1E3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AFA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面向用户提供筛查项目自定义配置服务，用户可根据需求，配置项目信息、居民信息模版等。</w:t>
            </w:r>
          </w:p>
        </w:tc>
      </w:tr>
      <w:tr w14:paraId="38C1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7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2220">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762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阶段管理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F5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灵活为项目配置阶段信息，单阶段选项、阶段名称、阶段顺序等，可自主配置各阶段所使用的量表，支持组合选择量表。</w:t>
            </w:r>
          </w:p>
        </w:tc>
      </w:tr>
      <w:tr w14:paraId="13B9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213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66BD">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31A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批次管理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33A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为项目按年度、季度等不同时期以生成不同批次的形式开展活动包括筛查批次，设置所属项目、批次名称、截止日期等参数。</w:t>
            </w:r>
          </w:p>
        </w:tc>
      </w:tr>
      <w:tr w14:paraId="7EBC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53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9800">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B69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筛查记录</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2F0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查看批次下各阶段的答题记录信息。支持对当前各阶段的答题统计，答题记录的查询、作废等操作。</w:t>
            </w:r>
          </w:p>
        </w:tc>
      </w:tr>
      <w:tr w14:paraId="6893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7C5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D755">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810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调查员管理</w:t>
            </w:r>
          </w:p>
        </w:tc>
        <w:tc>
          <w:tcPr>
            <w:tcW w:w="5539" w:type="dxa"/>
            <w:tcBorders>
              <w:top w:val="nil"/>
              <w:left w:val="nil"/>
              <w:bottom w:val="nil"/>
              <w:right w:val="nil"/>
            </w:tcBorders>
            <w:shd w:val="clear" w:color="auto" w:fill="auto"/>
            <w:vAlign w:val="center"/>
          </w:tcPr>
          <w:p w14:paraId="249FE8E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调查员作为各筛查项目的执行主体，管理员通过本功能对调查员进行分级管理（添加、删除、修改）及分项目授权， 支持调查员变更后，调查记录的迁移与关联。</w:t>
            </w:r>
          </w:p>
        </w:tc>
      </w:tr>
      <w:tr w14:paraId="2FFC9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76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832F">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EA0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统计分析</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769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支持用户按照行政区划及项目统计筛查进度及结果进行统计。</w:t>
            </w:r>
          </w:p>
        </w:tc>
      </w:tr>
      <w:tr w14:paraId="59C9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9597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0B5">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ECA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用户管理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14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用于管理可登录后台管理系统的用户信息。提供管理用户的增加，修改、删除操作，支持对管理用户的按省、地市、区县、机构分级管理，支持管理员按项目按需授权。</w:t>
            </w:r>
          </w:p>
        </w:tc>
      </w:tr>
      <w:tr w14:paraId="6DB2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D51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EB3C">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0F1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问卷填报</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230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被调查对象和调查员注册到微信小程序后，可查询授权范围内有效批次的项目列表。调查对象或调查员选择需填报项目，填写个人信息可完成本次调查记录的登记。选择阶段对问卷进行填报，提交问卷后，系统自动生成调查结论。</w:t>
            </w:r>
          </w:p>
        </w:tc>
      </w:tr>
      <w:tr w14:paraId="1148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283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894">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01C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历史问卷</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FD0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被调查对象和调查员可查看历史填报的问卷记录。对未提交问卷可在此进行作废操作。</w:t>
            </w:r>
          </w:p>
        </w:tc>
      </w:tr>
      <w:tr w14:paraId="0493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05E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97FB">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D28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问卷统计</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586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用户可查看待提交和已完成问卷数量。</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调查员角色用户还可以分类查看调查员填报和被调查对象填写的问卷数量等统计信息，掌握自身工作量统计情况。</w:t>
            </w:r>
          </w:p>
        </w:tc>
      </w:tr>
      <w:tr w14:paraId="61D0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B3B8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8B77">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C8B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调查员认证</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078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用于调查员在微信小程序端认证调查员身份。</w:t>
            </w:r>
          </w:p>
        </w:tc>
      </w:tr>
      <w:tr w14:paraId="3CF3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46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31</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C9FE">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C54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分级预警</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FAE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根据测评筛查需求，可结合筛查对象的人口学信息及量表结果自定义分级组合设置预警阈值，筛查对象提交测评后，系统根据阈值自动过滤各级危急值人群。</w:t>
            </w:r>
          </w:p>
        </w:tc>
      </w:tr>
      <w:tr w14:paraId="7EBF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2CE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BEFD">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A18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分级干预</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8707">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筛查结束后，系统根据筛查结果向筛查对象推送科普文章、自我疗愈、转介推荐医院等。</w:t>
            </w:r>
          </w:p>
        </w:tc>
      </w:tr>
      <w:tr w14:paraId="7BE8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DD6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1445" w:type="dxa"/>
            <w:vMerge w:val="restart"/>
            <w:tcBorders>
              <w:top w:val="nil"/>
              <w:left w:val="single" w:color="000000" w:sz="4" w:space="0"/>
              <w:bottom w:val="single" w:color="000000" w:sz="4" w:space="0"/>
              <w:right w:val="single" w:color="000000" w:sz="4" w:space="0"/>
            </w:tcBorders>
            <w:shd w:val="clear" w:color="auto" w:fill="auto"/>
            <w:noWrap/>
            <w:vAlign w:val="center"/>
          </w:tcPr>
          <w:p w14:paraId="1E4527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干预管理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902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干预计划</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BA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心理咨询师根据干预对象的症状，可自定义选择干预方式进行心理危机干预，系统支持家庭访谈、心理转介、心理训练、活动辅导等多种干预方式组建形成干预计划；</w:t>
            </w:r>
          </w:p>
        </w:tc>
      </w:tr>
      <w:tr w14:paraId="348A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7439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36</w:t>
            </w:r>
          </w:p>
        </w:tc>
        <w:tc>
          <w:tcPr>
            <w:tcW w:w="14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B4D013B">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7EE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复评管理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E1E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心理咨询师可为干预对象创建复评计划，在干预计划结束后可进行复评。</w:t>
            </w:r>
          </w:p>
        </w:tc>
      </w:tr>
      <w:tr w14:paraId="37BF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A6A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37</w:t>
            </w:r>
          </w:p>
        </w:tc>
        <w:tc>
          <w:tcPr>
            <w:tcW w:w="14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2FF8B39">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891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干预记录</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9A2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查询所有干预过程中记录的数据，包括危机评估、诊断结果、效果评估等。</w:t>
            </w:r>
          </w:p>
        </w:tc>
      </w:tr>
      <w:tr w14:paraId="5183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1F48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38</w:t>
            </w:r>
          </w:p>
        </w:tc>
        <w:tc>
          <w:tcPr>
            <w:tcW w:w="14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385D0BD">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30D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心理训练管理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AFD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支持视频、音频、练习等多种类型的训练素材管理，心理医生根据不同心理问题，组合不同的训练素材形成有针对性的心理训练方案。</w:t>
            </w:r>
          </w:p>
        </w:tc>
      </w:tr>
      <w:tr w14:paraId="4E1A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FE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39</w:t>
            </w:r>
          </w:p>
        </w:tc>
        <w:tc>
          <w:tcPr>
            <w:tcW w:w="14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D2BE020">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58C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心理辅导管理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321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心理医生可发布心理辅导活动信息，心理危机人员通过管理员批量导入或扫码等多种方式进行报名参与心理辅导动。</w:t>
            </w:r>
          </w:p>
        </w:tc>
      </w:tr>
      <w:tr w14:paraId="09C0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883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40</w:t>
            </w:r>
          </w:p>
        </w:tc>
        <w:tc>
          <w:tcPr>
            <w:tcW w:w="144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D9486B5">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A2D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心理转介管理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23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可发起转介申请，管理转介进度，统计转介信息等。</w:t>
            </w:r>
          </w:p>
        </w:tc>
      </w:tr>
      <w:tr w14:paraId="32EBE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555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41</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017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在线课堂</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E64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在线课堂</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340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学员可在线浏览学习课程列表，对课程进行查询，学习课程，查询学习记录。</w:t>
            </w:r>
          </w:p>
        </w:tc>
      </w:tr>
      <w:tr w14:paraId="396E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46D2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926C">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71B6">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在线考试</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A9A">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学员在学习课程后可在线进行考试，考试结束系统自动生成考试成绩。</w:t>
            </w:r>
          </w:p>
        </w:tc>
      </w:tr>
      <w:tr w14:paraId="5BDE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058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35E5">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4B7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课程管理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2AB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系统支持课程的自定义分类管理，用户可发布新的课程，添加课程资源，系统支持多种课程资源，包括视频、音频、PPT课件等。</w:t>
            </w:r>
          </w:p>
        </w:tc>
      </w:tr>
      <w:tr w14:paraId="69306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9C26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7A65">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7A5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学员管理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C84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用于对参与学习的学员部门及个人信息进行管理。</w:t>
            </w:r>
          </w:p>
        </w:tc>
      </w:tr>
      <w:tr w14:paraId="7453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553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45</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BDE0">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D7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考试管理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E91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用户可添加或编辑考试题库中的题目信息，包括选择，填空、问答、判断等题型。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可使用题库中的题目组建试卷，并进行发布。</w:t>
            </w:r>
          </w:p>
        </w:tc>
      </w:tr>
      <w:tr w14:paraId="197B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AD24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46</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8D52">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34A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统计分析</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F11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通过部门、课程、日期进行查询指定课程的浏览量、报名人数、完成人数。</w:t>
            </w:r>
          </w:p>
        </w:tc>
      </w:tr>
      <w:tr w14:paraId="4C57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55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47</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76C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内容管理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9F2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应用管理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8F8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用于对接入的各应用及发布渠道信息进行管理；</w:t>
            </w:r>
          </w:p>
        </w:tc>
      </w:tr>
      <w:tr w14:paraId="3ECA8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51C6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CDA7">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696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栏目管理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F94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对应用中不同主题的内容板块进行管理；</w:t>
            </w:r>
          </w:p>
        </w:tc>
      </w:tr>
      <w:tr w14:paraId="43B1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D7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49</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0A8C">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17FE">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文章管理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ED5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支持用户以视频、音频、超链接、富文本等多种方式进行内容发布；</w:t>
            </w:r>
          </w:p>
        </w:tc>
      </w:tr>
      <w:tr w14:paraId="208D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6E4A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52FF">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12F5">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标签管理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B869">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可自定义添加内容标签，可与文章进行关联，便于根据人员画像定向推送文章。</w:t>
            </w:r>
          </w:p>
        </w:tc>
      </w:tr>
      <w:tr w14:paraId="46AC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EC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51</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46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门户及权限管理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4FB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应用管理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19A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提供OAuth2.0协议标准接口，各应用通过配置或改造调用统一认证服务，满足OAuth2.0协议标准，实现单点登录；</w:t>
            </w:r>
          </w:p>
        </w:tc>
      </w:tr>
      <w:tr w14:paraId="02AD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8661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52</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AFFE">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3632">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用户管理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C650">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管理接入门户的各业务系统的用户，支持对用户的增加、修改和删除，为用户分配系统角色。</w:t>
            </w:r>
          </w:p>
        </w:tc>
      </w:tr>
      <w:tr w14:paraId="6AF2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2E1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53</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C3B94">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D5D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角色管理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308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根据用户属性及职责，为各应用子系统创建角色，并为各角色配置可以查看或操作的系统功能点；</w:t>
            </w:r>
          </w:p>
        </w:tc>
      </w:tr>
      <w:tr w14:paraId="4AEFE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6853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54</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7ABC">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C96C">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机构管理</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564">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机构管理用于维护需登录门户及操作应用的用户的所在单位，支持对机构的增加、删除和修改。</w:t>
            </w:r>
          </w:p>
        </w:tc>
      </w:tr>
      <w:tr w14:paraId="1181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48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55</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D1A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运维保障</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3F2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系统运维</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67C8">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保障系统正常运行，提供运行环境巡检、应用系统巡检、系统调优、系统部署、安全补丁升级、应急维护等服务。</w:t>
            </w:r>
          </w:p>
        </w:tc>
      </w:tr>
      <w:tr w14:paraId="408E1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9A9D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56</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C760">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864D">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客户支持</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B9A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针对用户在使用信息系统过程中遇到的软件使用问题进行响应，并提供相应的技术支持服务。</w:t>
            </w:r>
          </w:p>
        </w:tc>
      </w:tr>
      <w:tr w14:paraId="3B3F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148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57</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F5A6A">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83C3">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功能完善</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4A61">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及时修正发现系统BUG；在系统使用过程中针对发现的问题以及用户需求，对系统模块功能进行局部调整。</w:t>
            </w:r>
          </w:p>
        </w:tc>
      </w:tr>
      <w:tr w14:paraId="68FD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 w:hRule="atLeast"/>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898C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58</w:t>
            </w: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FB87B">
            <w:pPr>
              <w:jc w:val="center"/>
              <w:rPr>
                <w:rFonts w:hint="eastAsia" w:ascii="仿宋" w:hAnsi="仿宋" w:eastAsia="仿宋" w:cs="仿宋"/>
                <w:i w:val="0"/>
                <w:iCs w:val="0"/>
                <w:color w:val="auto"/>
                <w:sz w:val="24"/>
                <w:szCs w:val="24"/>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FF5B">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数据运维</w:t>
            </w:r>
          </w:p>
        </w:tc>
        <w:tc>
          <w:tcPr>
            <w:tcW w:w="5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800F">
            <w:pPr>
              <w:keepNext w:val="0"/>
              <w:keepLines w:val="0"/>
              <w:widowControl/>
              <w:suppressLineNumbers w:val="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进行系统数据备份工作；对系统基层数据进行管理和维护；配合业主方要求进行数据查询导出等工作。</w:t>
            </w:r>
          </w:p>
        </w:tc>
      </w:tr>
    </w:tbl>
    <w:p w14:paraId="3F837B7D">
      <w:pPr>
        <w:keepNext w:val="0"/>
        <w:keepLines w:val="0"/>
        <w:pageBreakBefore w:val="0"/>
        <w:kinsoku/>
        <w:wordWrap/>
        <w:overflowPunct/>
        <w:topLinePunct w:val="0"/>
        <w:autoSpaceDE/>
        <w:autoSpaceDN/>
        <w:bidi w:val="0"/>
        <w:adjustRightInd/>
        <w:snapToGrid/>
        <w:spacing w:line="240" w:lineRule="auto"/>
        <w:textAlignment w:val="auto"/>
      </w:pPr>
    </w:p>
    <w:p w14:paraId="4A4056FC">
      <w:pPr>
        <w:pStyle w:val="2"/>
        <w:numPr>
          <w:ilvl w:val="0"/>
          <w:numId w:val="3"/>
        </w:numPr>
        <w:spacing w:before="0" w:after="0"/>
        <w:rPr>
          <w:rFonts w:ascii="宋体" w:hAnsi="宋体"/>
          <w:sz w:val="32"/>
          <w:szCs w:val="32"/>
        </w:rPr>
      </w:pPr>
      <w:r>
        <w:rPr>
          <w:rFonts w:hint="eastAsia" w:ascii="宋体" w:hAnsi="宋体"/>
          <w:sz w:val="32"/>
          <w:szCs w:val="32"/>
        </w:rPr>
        <w:t>项目工期</w:t>
      </w:r>
    </w:p>
    <w:p w14:paraId="11EDEEC9">
      <w:pPr>
        <w:pStyle w:val="68"/>
        <w:numPr>
          <w:ilvl w:val="0"/>
          <w:numId w:val="0"/>
        </w:numPr>
        <w:tabs>
          <w:tab w:val="left" w:pos="360"/>
          <w:tab w:val="left" w:pos="420"/>
          <w:tab w:val="left" w:pos="780"/>
        </w:tabs>
        <w:spacing w:before="156" w:beforeLines="50" w:line="360" w:lineRule="auto"/>
        <w:ind w:leftChars="0"/>
        <w:outlineLvl w:val="0"/>
        <w:rPr>
          <w:rFonts w:ascii="宋体" w:hAnsi="宋体" w:cs="宋体"/>
          <w:szCs w:val="21"/>
        </w:rPr>
      </w:pPr>
      <w:r>
        <w:rPr>
          <w:rFonts w:hint="eastAsia" w:ascii="宋体" w:hAnsi="宋体" w:cs="宋体"/>
          <w:szCs w:val="21"/>
          <w:lang w:val="en-US" w:eastAsia="zh-CN"/>
        </w:rPr>
        <w:tab/>
      </w:r>
      <w:r>
        <w:rPr>
          <w:rFonts w:hint="eastAsia" w:ascii="宋体" w:hAnsi="宋体" w:cs="宋体"/>
          <w:szCs w:val="21"/>
        </w:rPr>
        <w:t>合同签订日起</w:t>
      </w:r>
      <w:r>
        <w:rPr>
          <w:rFonts w:hint="eastAsia" w:ascii="宋体" w:hAnsi="宋体" w:cs="宋体"/>
          <w:szCs w:val="21"/>
          <w:lang w:val="en-US" w:eastAsia="zh-CN"/>
        </w:rPr>
        <w:t>24</w:t>
      </w:r>
      <w:r>
        <w:rPr>
          <w:rFonts w:hint="eastAsia" w:ascii="宋体" w:hAnsi="宋体" w:cs="宋体"/>
          <w:szCs w:val="21"/>
        </w:rPr>
        <w:t>个月。</w:t>
      </w:r>
    </w:p>
    <w:p w14:paraId="5FD1919C">
      <w:pPr>
        <w:pStyle w:val="2"/>
        <w:numPr>
          <w:ilvl w:val="0"/>
          <w:numId w:val="4"/>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60F2BED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内承建商提供专职工程师负责</w:t>
      </w:r>
      <w:r>
        <w:rPr>
          <w:rFonts w:ascii="宋体" w:hAnsi="宋体" w:cs="宋体"/>
          <w:szCs w:val="21"/>
        </w:rPr>
        <w:t>本项目实施</w:t>
      </w:r>
      <w:r>
        <w:rPr>
          <w:rFonts w:hint="eastAsia" w:ascii="宋体" w:hAnsi="宋体" w:cs="宋体"/>
          <w:szCs w:val="21"/>
        </w:rPr>
        <w:t>，工作时间与院方工作时间一致，并且提供7*24小时响应服务。</w:t>
      </w:r>
    </w:p>
    <w:p w14:paraId="46A96967">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项目承建商需根据院方的详细需求，提交项目系统培训实施方案，方案得到院方确认后实施，保证系统按时、正常地投入运行。</w:t>
      </w:r>
    </w:p>
    <w:p w14:paraId="06748FD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087BFE70">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验收由承建商给出具体的验收计划、测试的内容和方法，经院方审核通过后，方可进行验收工作。</w:t>
      </w:r>
      <w:bookmarkStart w:id="4" w:name="_GoBack"/>
      <w:bookmarkEnd w:id="4"/>
    </w:p>
    <w:p w14:paraId="4D9D6C45">
      <w:pPr>
        <w:pStyle w:val="2"/>
        <w:numPr>
          <w:ilvl w:val="0"/>
          <w:numId w:val="4"/>
        </w:numPr>
        <w:spacing w:before="0" w:after="0"/>
        <w:rPr>
          <w:rFonts w:ascii="宋体" w:hAnsi="宋体"/>
          <w:sz w:val="32"/>
          <w:szCs w:val="32"/>
        </w:rPr>
      </w:pPr>
      <w:r>
        <w:rPr>
          <w:rFonts w:hint="eastAsia" w:ascii="宋体" w:hAnsi="宋体"/>
          <w:sz w:val="32"/>
          <w:szCs w:val="32"/>
        </w:rPr>
        <w:t>后续维护服务</w:t>
      </w:r>
    </w:p>
    <w:p w14:paraId="328E4C6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本项目软件维护期从软件验收合格之日算起，期限为</w:t>
      </w:r>
      <w:r>
        <w:rPr>
          <w:rFonts w:hint="eastAsia" w:ascii="宋体" w:hAnsi="宋体" w:cs="宋体"/>
          <w:szCs w:val="21"/>
          <w:u w:val="single"/>
          <w:lang w:val="en-US" w:eastAsia="zh-CN"/>
        </w:rPr>
        <w:t>24</w:t>
      </w:r>
      <w:r>
        <w:rPr>
          <w:rFonts w:hint="eastAsia" w:ascii="宋体" w:hAnsi="宋体" w:cs="宋体"/>
          <w:szCs w:val="21"/>
        </w:rPr>
        <w:t>个月。在维护期内，承建商提供技术支持和指导，以及功能的局部改进完善、故障情况下的现场问题解决。</w:t>
      </w:r>
    </w:p>
    <w:p w14:paraId="0162E46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维保期内承建商为院方提供专职技术人员进行维护服务，工作时间与院方工作时间一致，并且提供7*24小时响应服务。</w:t>
      </w:r>
    </w:p>
    <w:p w14:paraId="2A83E5D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C36F1A1">
      <w:pPr>
        <w:tabs>
          <w:tab w:val="left" w:pos="780"/>
        </w:tabs>
        <w:spacing w:before="156" w:beforeLines="50" w:line="360" w:lineRule="auto"/>
        <w:ind w:firstLine="420" w:firstLineChars="200"/>
        <w:outlineLvl w:val="0"/>
        <w:rPr>
          <w:rFonts w:ascii="宋体" w:hAnsi="宋体"/>
        </w:rPr>
      </w:pPr>
      <w:r>
        <w:rPr>
          <w:rFonts w:hint="eastAsia" w:ascii="宋体" w:hAnsi="宋体" w:cs="宋体"/>
          <w:szCs w:val="21"/>
        </w:rPr>
        <w:t>超过维护期的，双方另行协商签订维护合同，其中软件</w:t>
      </w:r>
      <w:r>
        <w:rPr>
          <w:rFonts w:ascii="宋体" w:hAnsi="宋体" w:cs="宋体"/>
          <w:szCs w:val="21"/>
        </w:rPr>
        <w:t>部分</w:t>
      </w:r>
      <w:r>
        <w:rPr>
          <w:rFonts w:hint="eastAsia" w:ascii="宋体" w:hAnsi="宋体" w:cs="宋体"/>
          <w:szCs w:val="21"/>
        </w:rPr>
        <w:t>年维护费不超过合同软件部分金额的8%</w:t>
      </w:r>
      <w:r>
        <w:rPr>
          <w:rFonts w:ascii="宋体" w:hAnsi="宋体" w:cs="宋体"/>
          <w:szCs w:val="21"/>
        </w:rPr>
        <w:t>。</w:t>
      </w:r>
    </w:p>
    <w:p w14:paraId="0667BBED">
      <w:pPr>
        <w:pStyle w:val="2"/>
        <w:numPr>
          <w:ilvl w:val="0"/>
          <w:numId w:val="4"/>
        </w:numPr>
        <w:spacing w:before="0" w:after="0"/>
        <w:rPr>
          <w:rFonts w:ascii="宋体" w:hAnsi="宋体"/>
          <w:sz w:val="32"/>
          <w:szCs w:val="32"/>
        </w:rPr>
      </w:pPr>
      <w:r>
        <w:rPr>
          <w:rFonts w:hint="eastAsia" w:ascii="宋体" w:hAnsi="宋体"/>
          <w:sz w:val="32"/>
          <w:szCs w:val="32"/>
        </w:rPr>
        <w:t>合同款支付方式</w:t>
      </w:r>
    </w:p>
    <w:p w14:paraId="167A3AA4">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14:paraId="74C2FFD7">
      <w:pPr>
        <w:spacing w:line="360" w:lineRule="auto"/>
        <w:ind w:firstLine="630" w:firstLineChars="300"/>
        <w:rPr>
          <w:rFonts w:ascii="宋体" w:hAnsi="宋体" w:cs="宋体"/>
          <w:szCs w:val="21"/>
        </w:rPr>
      </w:pPr>
      <w:r>
        <w:rPr>
          <w:rFonts w:hint="eastAsia" w:ascii="宋体" w:hAnsi="宋体" w:cs="宋体"/>
          <w:szCs w:val="21"/>
        </w:rPr>
        <w:t>(二)</w:t>
      </w:r>
      <w:bookmarkStart w:id="3" w:name="OLE_LINK3"/>
      <w:r>
        <w:rPr>
          <w:rFonts w:hint="eastAsia" w:ascii="宋体" w:hAnsi="宋体" w:cs="宋体"/>
          <w:szCs w:val="21"/>
          <w:lang w:val="en-US" w:eastAsia="zh-CN"/>
        </w:rPr>
        <w:t>项目</w:t>
      </w:r>
      <w:r>
        <w:rPr>
          <w:rFonts w:hint="eastAsia" w:ascii="宋体" w:hAnsi="宋体" w:cs="宋体"/>
          <w:szCs w:val="21"/>
        </w:rPr>
        <w:t>验收通过</w:t>
      </w:r>
      <w:r>
        <w:rPr>
          <w:rFonts w:hint="eastAsia" w:ascii="宋体" w:hAnsi="宋体" w:cs="宋体"/>
          <w:szCs w:val="21"/>
          <w:lang w:val="en-US" w:eastAsia="zh-CN"/>
        </w:rPr>
        <w:t>后</w:t>
      </w:r>
      <w:r>
        <w:rPr>
          <w:rFonts w:hint="eastAsia" w:ascii="宋体" w:hAnsi="宋体" w:cs="宋体"/>
          <w:szCs w:val="21"/>
        </w:rPr>
        <w:t>，</w:t>
      </w:r>
      <w:r>
        <w:rPr>
          <w:rFonts w:hint="eastAsia" w:ascii="宋体" w:hAnsi="宋体" w:cs="宋体"/>
          <w:szCs w:val="21"/>
          <w:lang w:val="en-US" w:eastAsia="zh-CN"/>
        </w:rPr>
        <w:t>在收到承建商</w:t>
      </w:r>
      <w:r>
        <w:rPr>
          <w:rFonts w:hint="eastAsia" w:ascii="宋体" w:hAnsi="宋体" w:cs="宋体"/>
          <w:szCs w:val="21"/>
        </w:rPr>
        <w:t>开具相应金额正式发票以及《售后服务履约承诺函》后，支付合同总金额的70%。</w:t>
      </w:r>
      <w:bookmarkEnd w:id="3"/>
    </w:p>
    <w:p w14:paraId="1AB0940E">
      <w:pPr>
        <w:spacing w:line="360" w:lineRule="auto"/>
        <w:ind w:firstLine="630" w:firstLineChars="300"/>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15B2">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4</w:t>
    </w:r>
    <w:r>
      <w:rPr>
        <w:caps/>
        <w:color w:val="5B9BD5"/>
      </w:rPr>
      <w:fldChar w:fldCharType="end"/>
    </w:r>
  </w:p>
  <w:p w14:paraId="4E32EBCB">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0"/>
      <w:lvlText w:val="%1. "/>
      <w:lvlJc w:val="left"/>
      <w:pPr>
        <w:ind w:left="420" w:hanging="420"/>
      </w:pPr>
      <w:rPr>
        <w:rFonts w:hint="default" w:ascii="Times New Roman" w:hAnsi="Times New Roman" w:eastAsia="宋体"/>
        <w:b/>
        <w:i w:val="0"/>
      </w:rPr>
    </w:lvl>
    <w:lvl w:ilvl="1" w:tentative="0">
      <w:start w:val="1"/>
      <w:numFmt w:val="decimal"/>
      <w:pStyle w:val="53"/>
      <w:isLgl/>
      <w:suff w:val="space"/>
      <w:lvlText w:val="%1.%2 "/>
      <w:lvlJc w:val="left"/>
      <w:pPr>
        <w:ind w:left="3913" w:hanging="794"/>
      </w:pPr>
      <w:rPr>
        <w:rFonts w:hint="eastAsia"/>
      </w:rPr>
    </w:lvl>
    <w:lvl w:ilvl="2" w:tentative="0">
      <w:start w:val="1"/>
      <w:numFmt w:val="decimal"/>
      <w:pStyle w:val="59"/>
      <w:isLgl/>
      <w:suff w:val="space"/>
      <w:lvlText w:val="%1.%2.%3 "/>
      <w:lvlJc w:val="left"/>
      <w:pPr>
        <w:ind w:left="907" w:hanging="907"/>
      </w:pPr>
      <w:rPr>
        <w:rFonts w:hint="eastAsia"/>
      </w:rPr>
    </w:lvl>
    <w:lvl w:ilvl="3" w:tentative="0">
      <w:start w:val="1"/>
      <w:numFmt w:val="decimal"/>
      <w:pStyle w:val="58"/>
      <w:isLgl/>
      <w:suff w:val="space"/>
      <w:lvlText w:val="%1.%2.%3.%4 "/>
      <w:lvlJc w:val="left"/>
      <w:pPr>
        <w:ind w:left="1021" w:hanging="1021"/>
      </w:pPr>
      <w:rPr>
        <w:rFonts w:hint="eastAsia"/>
      </w:rPr>
    </w:lvl>
    <w:lvl w:ilvl="4" w:tentative="0">
      <w:start w:val="1"/>
      <w:numFmt w:val="decimal"/>
      <w:pStyle w:val="63"/>
      <w:isLgl/>
      <w:suff w:val="space"/>
      <w:lvlText w:val="%1.%2.%3.%4.%5 "/>
      <w:lvlJc w:val="left"/>
      <w:pPr>
        <w:ind w:left="1134" w:hanging="1134"/>
      </w:pPr>
      <w:rPr>
        <w:rFonts w:hint="eastAsia"/>
      </w:rPr>
    </w:lvl>
    <w:lvl w:ilvl="5" w:tentative="0">
      <w:start w:val="1"/>
      <w:numFmt w:val="decimal"/>
      <w:pStyle w:val="57"/>
      <w:isLgl/>
      <w:suff w:val="space"/>
      <w:lvlText w:val="%1.%2.%3.%4.%5.%6 "/>
      <w:lvlJc w:val="left"/>
      <w:pPr>
        <w:ind w:left="1247" w:hanging="1247"/>
      </w:pPr>
      <w:rPr>
        <w:rFonts w:hint="eastAsia"/>
      </w:rPr>
    </w:lvl>
    <w:lvl w:ilvl="6" w:tentative="0">
      <w:start w:val="1"/>
      <w:numFmt w:val="decimal"/>
      <w:lvlRestart w:val="1"/>
      <w:pStyle w:val="52"/>
      <w:isLgl/>
      <w:suff w:val="space"/>
      <w:lvlText w:val="图 %1.%7 "/>
      <w:lvlJc w:val="left"/>
      <w:pPr>
        <w:ind w:left="0" w:firstLine="0"/>
      </w:pPr>
      <w:rPr>
        <w:rFonts w:hint="eastAsia"/>
      </w:rPr>
    </w:lvl>
    <w:lvl w:ilvl="7" w:tentative="0">
      <w:start w:val="1"/>
      <w:numFmt w:val="decimal"/>
      <w:lvlRestart w:val="1"/>
      <w:pStyle w:val="62"/>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08160F3"/>
    <w:multiLevelType w:val="multilevel"/>
    <w:tmpl w:val="708160F3"/>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YTc0NGYzYTBkZDYxNjEwYjY1MDYxOTk3ZWQ4Y2Y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460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C0A5B"/>
    <w:rsid w:val="007C205A"/>
    <w:rsid w:val="007D22AB"/>
    <w:rsid w:val="007D5C07"/>
    <w:rsid w:val="007E71E6"/>
    <w:rsid w:val="007F5726"/>
    <w:rsid w:val="007F68E3"/>
    <w:rsid w:val="008067E0"/>
    <w:rsid w:val="00813E54"/>
    <w:rsid w:val="008168FB"/>
    <w:rsid w:val="00822BA6"/>
    <w:rsid w:val="00826619"/>
    <w:rsid w:val="00830F92"/>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A05796"/>
    <w:rsid w:val="00A13CB0"/>
    <w:rsid w:val="00A14FD8"/>
    <w:rsid w:val="00A16A34"/>
    <w:rsid w:val="00A22CA1"/>
    <w:rsid w:val="00A370A4"/>
    <w:rsid w:val="00A4595D"/>
    <w:rsid w:val="00A51146"/>
    <w:rsid w:val="00A61D3A"/>
    <w:rsid w:val="00A627F3"/>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576E"/>
    <w:rsid w:val="00DB0A86"/>
    <w:rsid w:val="00DB57B7"/>
    <w:rsid w:val="00DC06E4"/>
    <w:rsid w:val="00DC33CF"/>
    <w:rsid w:val="00DC3415"/>
    <w:rsid w:val="00DC341D"/>
    <w:rsid w:val="00DD0BF3"/>
    <w:rsid w:val="00DD25F5"/>
    <w:rsid w:val="00DD35AB"/>
    <w:rsid w:val="00DD3DE6"/>
    <w:rsid w:val="00DD59CF"/>
    <w:rsid w:val="00DE4534"/>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E3FD1"/>
    <w:rsid w:val="00FE7554"/>
    <w:rsid w:val="00FF0F55"/>
    <w:rsid w:val="00FF17FE"/>
    <w:rsid w:val="00FF3CFF"/>
    <w:rsid w:val="01260E98"/>
    <w:rsid w:val="013E4434"/>
    <w:rsid w:val="014632E9"/>
    <w:rsid w:val="01F3521E"/>
    <w:rsid w:val="021D229B"/>
    <w:rsid w:val="0486237A"/>
    <w:rsid w:val="04CB2483"/>
    <w:rsid w:val="058D7738"/>
    <w:rsid w:val="067A38E7"/>
    <w:rsid w:val="070B6B66"/>
    <w:rsid w:val="070D0E94"/>
    <w:rsid w:val="07C440E8"/>
    <w:rsid w:val="094445B2"/>
    <w:rsid w:val="0955056D"/>
    <w:rsid w:val="09C556F2"/>
    <w:rsid w:val="09D75426"/>
    <w:rsid w:val="0A5E5C25"/>
    <w:rsid w:val="0BA13F3D"/>
    <w:rsid w:val="0CF63E15"/>
    <w:rsid w:val="0D3861DB"/>
    <w:rsid w:val="0D4903E8"/>
    <w:rsid w:val="0D6E0D2F"/>
    <w:rsid w:val="0E9D17C6"/>
    <w:rsid w:val="10294501"/>
    <w:rsid w:val="105E051F"/>
    <w:rsid w:val="107240FA"/>
    <w:rsid w:val="108160EB"/>
    <w:rsid w:val="10C44BC3"/>
    <w:rsid w:val="10DE353E"/>
    <w:rsid w:val="11717F0E"/>
    <w:rsid w:val="137F4B64"/>
    <w:rsid w:val="13C75032"/>
    <w:rsid w:val="14757D15"/>
    <w:rsid w:val="161A6DC6"/>
    <w:rsid w:val="172822BB"/>
    <w:rsid w:val="17E256C1"/>
    <w:rsid w:val="17E76718"/>
    <w:rsid w:val="184077D8"/>
    <w:rsid w:val="18515F32"/>
    <w:rsid w:val="188E5849"/>
    <w:rsid w:val="189A205E"/>
    <w:rsid w:val="19761132"/>
    <w:rsid w:val="19801636"/>
    <w:rsid w:val="19E219A9"/>
    <w:rsid w:val="1A5A3C35"/>
    <w:rsid w:val="1A6E0414"/>
    <w:rsid w:val="1ABA38AA"/>
    <w:rsid w:val="1B925650"/>
    <w:rsid w:val="1BA07D6D"/>
    <w:rsid w:val="1BFC4287"/>
    <w:rsid w:val="1C1962B1"/>
    <w:rsid w:val="1C1B6A4E"/>
    <w:rsid w:val="1C5E5533"/>
    <w:rsid w:val="1C9176B6"/>
    <w:rsid w:val="1E312EFF"/>
    <w:rsid w:val="1E450758"/>
    <w:rsid w:val="1ED03973"/>
    <w:rsid w:val="1ED33FB6"/>
    <w:rsid w:val="1F152820"/>
    <w:rsid w:val="1F635D00"/>
    <w:rsid w:val="1F7F413E"/>
    <w:rsid w:val="1FC3412C"/>
    <w:rsid w:val="200A6A16"/>
    <w:rsid w:val="2073362B"/>
    <w:rsid w:val="20811A2A"/>
    <w:rsid w:val="20B3409F"/>
    <w:rsid w:val="20C32267"/>
    <w:rsid w:val="20C77B4A"/>
    <w:rsid w:val="20DE635F"/>
    <w:rsid w:val="21450638"/>
    <w:rsid w:val="218E68BA"/>
    <w:rsid w:val="22B440FE"/>
    <w:rsid w:val="232C0139"/>
    <w:rsid w:val="23874E71"/>
    <w:rsid w:val="23B01195"/>
    <w:rsid w:val="23B02B18"/>
    <w:rsid w:val="246102B6"/>
    <w:rsid w:val="2474565C"/>
    <w:rsid w:val="24D44C08"/>
    <w:rsid w:val="24E16D01"/>
    <w:rsid w:val="263B52D5"/>
    <w:rsid w:val="264B6B28"/>
    <w:rsid w:val="26EC20B9"/>
    <w:rsid w:val="27610CD3"/>
    <w:rsid w:val="27C941A8"/>
    <w:rsid w:val="27DA0163"/>
    <w:rsid w:val="29114EEF"/>
    <w:rsid w:val="29424212"/>
    <w:rsid w:val="294C6E3F"/>
    <w:rsid w:val="2A264090"/>
    <w:rsid w:val="2A6308E4"/>
    <w:rsid w:val="2B125E66"/>
    <w:rsid w:val="2BE11DCE"/>
    <w:rsid w:val="2C3A5674"/>
    <w:rsid w:val="2C632468"/>
    <w:rsid w:val="2C6B3A80"/>
    <w:rsid w:val="2CD5539D"/>
    <w:rsid w:val="2CE83322"/>
    <w:rsid w:val="2D145EC5"/>
    <w:rsid w:val="2D3B3143"/>
    <w:rsid w:val="2DAC186C"/>
    <w:rsid w:val="2DD11845"/>
    <w:rsid w:val="2E3B56D4"/>
    <w:rsid w:val="2EBF00B3"/>
    <w:rsid w:val="2F1F0B51"/>
    <w:rsid w:val="2F3F643D"/>
    <w:rsid w:val="2FD85109"/>
    <w:rsid w:val="30474804"/>
    <w:rsid w:val="304940D8"/>
    <w:rsid w:val="318F5A5F"/>
    <w:rsid w:val="31B934DF"/>
    <w:rsid w:val="32075FF9"/>
    <w:rsid w:val="3236068C"/>
    <w:rsid w:val="328E7A61"/>
    <w:rsid w:val="32B4391B"/>
    <w:rsid w:val="330C7993"/>
    <w:rsid w:val="33242BDA"/>
    <w:rsid w:val="33411D32"/>
    <w:rsid w:val="334D3EDF"/>
    <w:rsid w:val="33666594"/>
    <w:rsid w:val="345D471B"/>
    <w:rsid w:val="347E742F"/>
    <w:rsid w:val="3526120F"/>
    <w:rsid w:val="35B30245"/>
    <w:rsid w:val="361A40E1"/>
    <w:rsid w:val="362D624A"/>
    <w:rsid w:val="36D861B6"/>
    <w:rsid w:val="36E36908"/>
    <w:rsid w:val="37005AA7"/>
    <w:rsid w:val="37177E83"/>
    <w:rsid w:val="373D426B"/>
    <w:rsid w:val="378105FB"/>
    <w:rsid w:val="37BC1633"/>
    <w:rsid w:val="38475850"/>
    <w:rsid w:val="38966328"/>
    <w:rsid w:val="399B34CA"/>
    <w:rsid w:val="39CD4633"/>
    <w:rsid w:val="3A0E30A6"/>
    <w:rsid w:val="3AC739FF"/>
    <w:rsid w:val="3AD13648"/>
    <w:rsid w:val="3B48745D"/>
    <w:rsid w:val="3C200311"/>
    <w:rsid w:val="3C6A4768"/>
    <w:rsid w:val="3CBE0765"/>
    <w:rsid w:val="3CDC5A84"/>
    <w:rsid w:val="3D1D2B74"/>
    <w:rsid w:val="3DE10046"/>
    <w:rsid w:val="3E467EA9"/>
    <w:rsid w:val="3EDB2CE7"/>
    <w:rsid w:val="3F931DD9"/>
    <w:rsid w:val="3FA96941"/>
    <w:rsid w:val="4090365D"/>
    <w:rsid w:val="40CB28E7"/>
    <w:rsid w:val="414A3B23"/>
    <w:rsid w:val="41581B97"/>
    <w:rsid w:val="41722CB8"/>
    <w:rsid w:val="42200080"/>
    <w:rsid w:val="42C24FD0"/>
    <w:rsid w:val="42DA1507"/>
    <w:rsid w:val="438911A7"/>
    <w:rsid w:val="439D14D1"/>
    <w:rsid w:val="43AD4526"/>
    <w:rsid w:val="44480992"/>
    <w:rsid w:val="4456696C"/>
    <w:rsid w:val="454D7D6F"/>
    <w:rsid w:val="45A27E9E"/>
    <w:rsid w:val="46AE2A8F"/>
    <w:rsid w:val="478657BA"/>
    <w:rsid w:val="47E81FD1"/>
    <w:rsid w:val="47EA7AF7"/>
    <w:rsid w:val="47F64219"/>
    <w:rsid w:val="48567212"/>
    <w:rsid w:val="48645AFB"/>
    <w:rsid w:val="48735D3E"/>
    <w:rsid w:val="488C513A"/>
    <w:rsid w:val="48BB1493"/>
    <w:rsid w:val="4ACC3E2B"/>
    <w:rsid w:val="4B3C553D"/>
    <w:rsid w:val="4B5F07FC"/>
    <w:rsid w:val="4CB15087"/>
    <w:rsid w:val="4D447CA9"/>
    <w:rsid w:val="4E305CA0"/>
    <w:rsid w:val="4E347D1E"/>
    <w:rsid w:val="4E3F66C2"/>
    <w:rsid w:val="4E453CD9"/>
    <w:rsid w:val="4FD30759"/>
    <w:rsid w:val="5015592D"/>
    <w:rsid w:val="50597F0F"/>
    <w:rsid w:val="51387B25"/>
    <w:rsid w:val="51C969CF"/>
    <w:rsid w:val="531D5224"/>
    <w:rsid w:val="53424C8B"/>
    <w:rsid w:val="53DF697E"/>
    <w:rsid w:val="544C41DB"/>
    <w:rsid w:val="544E3E35"/>
    <w:rsid w:val="548337AD"/>
    <w:rsid w:val="54AF13BB"/>
    <w:rsid w:val="557A3E90"/>
    <w:rsid w:val="55C4657B"/>
    <w:rsid w:val="56024BA5"/>
    <w:rsid w:val="5613290E"/>
    <w:rsid w:val="56730AB1"/>
    <w:rsid w:val="56F20776"/>
    <w:rsid w:val="58ED7447"/>
    <w:rsid w:val="595A2602"/>
    <w:rsid w:val="59B241EC"/>
    <w:rsid w:val="59E21F44"/>
    <w:rsid w:val="5A0532AE"/>
    <w:rsid w:val="5A5D23AA"/>
    <w:rsid w:val="5A754462"/>
    <w:rsid w:val="5AE0479A"/>
    <w:rsid w:val="5BA67D81"/>
    <w:rsid w:val="5C7834CB"/>
    <w:rsid w:val="5CB564CD"/>
    <w:rsid w:val="5D261179"/>
    <w:rsid w:val="5D327B1E"/>
    <w:rsid w:val="5D9C73F0"/>
    <w:rsid w:val="5DB355D0"/>
    <w:rsid w:val="5E211941"/>
    <w:rsid w:val="5F8B5C0B"/>
    <w:rsid w:val="5FC1162D"/>
    <w:rsid w:val="5FDE5D3B"/>
    <w:rsid w:val="60275C02"/>
    <w:rsid w:val="60B46A9C"/>
    <w:rsid w:val="61E0223F"/>
    <w:rsid w:val="627D3DDC"/>
    <w:rsid w:val="64591E34"/>
    <w:rsid w:val="650B0595"/>
    <w:rsid w:val="663F32AC"/>
    <w:rsid w:val="675B5EC3"/>
    <w:rsid w:val="686C7104"/>
    <w:rsid w:val="68E048D2"/>
    <w:rsid w:val="68E93F12"/>
    <w:rsid w:val="68F16ADF"/>
    <w:rsid w:val="69012A9A"/>
    <w:rsid w:val="692A6538"/>
    <w:rsid w:val="699B5F44"/>
    <w:rsid w:val="69E71C90"/>
    <w:rsid w:val="6A22706B"/>
    <w:rsid w:val="6ABC3EF9"/>
    <w:rsid w:val="6B4355EC"/>
    <w:rsid w:val="6B6F1F3D"/>
    <w:rsid w:val="6BC56001"/>
    <w:rsid w:val="6C467142"/>
    <w:rsid w:val="6D0773A5"/>
    <w:rsid w:val="6D8141AA"/>
    <w:rsid w:val="6D885538"/>
    <w:rsid w:val="6DB93944"/>
    <w:rsid w:val="6E5F44BF"/>
    <w:rsid w:val="6E676A88"/>
    <w:rsid w:val="706606E2"/>
    <w:rsid w:val="70B623BC"/>
    <w:rsid w:val="71754026"/>
    <w:rsid w:val="722E2B52"/>
    <w:rsid w:val="724A7260"/>
    <w:rsid w:val="72AE77EF"/>
    <w:rsid w:val="7327134F"/>
    <w:rsid w:val="73593BFF"/>
    <w:rsid w:val="74145D78"/>
    <w:rsid w:val="76407FE1"/>
    <w:rsid w:val="76742AFE"/>
    <w:rsid w:val="769D3E02"/>
    <w:rsid w:val="774C5829"/>
    <w:rsid w:val="775F37AE"/>
    <w:rsid w:val="781400F4"/>
    <w:rsid w:val="78AB06C2"/>
    <w:rsid w:val="792C76C0"/>
    <w:rsid w:val="79F77CCE"/>
    <w:rsid w:val="7A24483B"/>
    <w:rsid w:val="7A5549F4"/>
    <w:rsid w:val="7B8A242A"/>
    <w:rsid w:val="7C183F2B"/>
    <w:rsid w:val="7C4B4301"/>
    <w:rsid w:val="7C5036C5"/>
    <w:rsid w:val="7DBD4D8A"/>
    <w:rsid w:val="7E0230E5"/>
    <w:rsid w:val="7E81225C"/>
    <w:rsid w:val="7EB77A2B"/>
    <w:rsid w:val="7EEF71C5"/>
    <w:rsid w:val="7F0569E9"/>
    <w:rsid w:val="7F4734A5"/>
    <w:rsid w:val="7F792F33"/>
    <w:rsid w:val="7F7E316C"/>
    <w:rsid w:val="7F8B1063"/>
    <w:rsid w:val="7F9D3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0"/>
      <w:szCs w:val="30"/>
    </w:rPr>
  </w:style>
  <w:style w:type="paragraph" w:styleId="5">
    <w:name w:val="heading 4"/>
    <w:basedOn w:val="1"/>
    <w:next w:val="1"/>
    <w:link w:val="30"/>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1"/>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2"/>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3"/>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4"/>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5"/>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6"/>
    <w:qFormat/>
    <w:uiPriority w:val="99"/>
    <w:pPr>
      <w:spacing w:beforeLines="50" w:line="360" w:lineRule="auto"/>
      <w:ind w:firstLine="512" w:firstLineChars="200"/>
    </w:pPr>
    <w:rPr>
      <w:spacing w:val="8"/>
      <w:sz w:val="24"/>
      <w:szCs w:val="20"/>
    </w:rPr>
  </w:style>
  <w:style w:type="paragraph" w:styleId="12">
    <w:name w:val="Document Map"/>
    <w:basedOn w:val="1"/>
    <w:link w:val="67"/>
    <w:qFormat/>
    <w:uiPriority w:val="0"/>
    <w:rPr>
      <w:rFonts w:ascii="宋体"/>
      <w:sz w:val="18"/>
      <w:szCs w:val="18"/>
    </w:rPr>
  </w:style>
  <w:style w:type="paragraph" w:styleId="13">
    <w:name w:val="annotation text"/>
    <w:basedOn w:val="1"/>
    <w:link w:val="37"/>
    <w:unhideWhenUsed/>
    <w:qFormat/>
    <w:uiPriority w:val="0"/>
    <w:pPr>
      <w:jc w:val="left"/>
    </w:pPr>
    <w:rPr>
      <w:kern w:val="0"/>
      <w:sz w:val="20"/>
    </w:rPr>
  </w:style>
  <w:style w:type="paragraph" w:styleId="14">
    <w:name w:val="Plain Text"/>
    <w:basedOn w:val="1"/>
    <w:link w:val="38"/>
    <w:qFormat/>
    <w:uiPriority w:val="0"/>
    <w:rPr>
      <w:rFonts w:ascii="Calibri" w:hAnsi="Courier New"/>
      <w:szCs w:val="20"/>
    </w:rPr>
  </w:style>
  <w:style w:type="paragraph" w:styleId="15">
    <w:name w:val="Balloon Text"/>
    <w:basedOn w:val="1"/>
    <w:link w:val="39"/>
    <w:qFormat/>
    <w:uiPriority w:val="0"/>
    <w:rPr>
      <w:sz w:val="18"/>
      <w:szCs w:val="18"/>
    </w:rPr>
  </w:style>
  <w:style w:type="paragraph" w:styleId="16">
    <w:name w:val="footer"/>
    <w:basedOn w:val="1"/>
    <w:link w:val="40"/>
    <w:qFormat/>
    <w:uiPriority w:val="0"/>
    <w:pPr>
      <w:tabs>
        <w:tab w:val="center" w:pos="4153"/>
        <w:tab w:val="right" w:pos="8306"/>
      </w:tabs>
      <w:snapToGrid w:val="0"/>
      <w:jc w:val="left"/>
    </w:pPr>
    <w:rPr>
      <w:sz w:val="18"/>
      <w:szCs w:val="18"/>
    </w:rPr>
  </w:style>
  <w:style w:type="paragraph" w:styleId="17">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3"/>
    <w:next w:val="13"/>
    <w:link w:val="66"/>
    <w:qFormat/>
    <w:uiPriority w:val="0"/>
    <w:rPr>
      <w:b/>
      <w:bCs/>
      <w:kern w:val="2"/>
      <w:sz w:val="21"/>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
    <w:name w:val="Table Theme"/>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Hyperlink"/>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标题 2 字符"/>
    <w:link w:val="3"/>
    <w:qFormat/>
    <w:uiPriority w:val="0"/>
    <w:rPr>
      <w:rFonts w:ascii="等线 Light" w:hAnsi="等线 Light" w:eastAsia="等线 Light" w:cs="Times New Roman"/>
      <w:b/>
      <w:bCs/>
      <w:kern w:val="2"/>
      <w:sz w:val="32"/>
      <w:szCs w:val="32"/>
    </w:rPr>
  </w:style>
  <w:style w:type="character" w:customStyle="1" w:styleId="28">
    <w:name w:val="标题 1 字符"/>
    <w:link w:val="2"/>
    <w:qFormat/>
    <w:uiPriority w:val="99"/>
    <w:rPr>
      <w:b/>
      <w:bCs/>
      <w:kern w:val="44"/>
      <w:sz w:val="44"/>
      <w:szCs w:val="44"/>
    </w:rPr>
  </w:style>
  <w:style w:type="character" w:customStyle="1" w:styleId="29">
    <w:name w:val="标题 3 字符"/>
    <w:link w:val="4"/>
    <w:qFormat/>
    <w:uiPriority w:val="0"/>
    <w:rPr>
      <w:b/>
      <w:bCs/>
      <w:kern w:val="2"/>
      <w:sz w:val="30"/>
      <w:szCs w:val="30"/>
    </w:rPr>
  </w:style>
  <w:style w:type="character" w:customStyle="1" w:styleId="30">
    <w:name w:val="标题 4 字符"/>
    <w:link w:val="5"/>
    <w:qFormat/>
    <w:uiPriority w:val="0"/>
    <w:rPr>
      <w:rFonts w:ascii="宋体" w:hAnsi="宋体"/>
      <w:b/>
      <w:bCs/>
      <w:kern w:val="2"/>
      <w:sz w:val="28"/>
      <w:szCs w:val="28"/>
    </w:rPr>
  </w:style>
  <w:style w:type="character" w:customStyle="1" w:styleId="31">
    <w:name w:val="标题 5 字符"/>
    <w:link w:val="6"/>
    <w:qFormat/>
    <w:uiPriority w:val="0"/>
    <w:rPr>
      <w:b/>
      <w:bCs/>
      <w:kern w:val="2"/>
      <w:sz w:val="28"/>
      <w:szCs w:val="28"/>
    </w:rPr>
  </w:style>
  <w:style w:type="character" w:customStyle="1" w:styleId="32">
    <w:name w:val="标题 6 字符"/>
    <w:link w:val="7"/>
    <w:semiHidden/>
    <w:qFormat/>
    <w:uiPriority w:val="0"/>
    <w:rPr>
      <w:rFonts w:ascii="等线 Light" w:hAnsi="等线 Light" w:eastAsia="等线 Light"/>
      <w:b/>
      <w:bCs/>
      <w:kern w:val="2"/>
      <w:sz w:val="24"/>
      <w:szCs w:val="24"/>
    </w:rPr>
  </w:style>
  <w:style w:type="character" w:customStyle="1" w:styleId="33">
    <w:name w:val="标题 7 字符"/>
    <w:link w:val="8"/>
    <w:semiHidden/>
    <w:qFormat/>
    <w:uiPriority w:val="0"/>
    <w:rPr>
      <w:b/>
      <w:bCs/>
      <w:kern w:val="2"/>
      <w:sz w:val="24"/>
      <w:szCs w:val="24"/>
    </w:rPr>
  </w:style>
  <w:style w:type="character" w:customStyle="1" w:styleId="34">
    <w:name w:val="标题 8 字符"/>
    <w:link w:val="9"/>
    <w:semiHidden/>
    <w:qFormat/>
    <w:uiPriority w:val="0"/>
    <w:rPr>
      <w:rFonts w:ascii="等线 Light" w:hAnsi="等线 Light" w:eastAsia="等线 Light"/>
      <w:kern w:val="2"/>
      <w:sz w:val="24"/>
      <w:szCs w:val="24"/>
    </w:rPr>
  </w:style>
  <w:style w:type="character" w:customStyle="1" w:styleId="35">
    <w:name w:val="标题 9 字符"/>
    <w:link w:val="10"/>
    <w:semiHidden/>
    <w:qFormat/>
    <w:uiPriority w:val="0"/>
    <w:rPr>
      <w:rFonts w:ascii="等线 Light" w:hAnsi="等线 Light" w:eastAsia="等线 Light"/>
      <w:kern w:val="2"/>
      <w:sz w:val="21"/>
      <w:szCs w:val="21"/>
    </w:rPr>
  </w:style>
  <w:style w:type="character" w:customStyle="1" w:styleId="36">
    <w:name w:val="正文缩进 字符"/>
    <w:link w:val="11"/>
    <w:qFormat/>
    <w:uiPriority w:val="99"/>
    <w:rPr>
      <w:spacing w:val="8"/>
      <w:kern w:val="2"/>
      <w:sz w:val="24"/>
      <w:lang w:val="en-US" w:eastAsia="zh-CN"/>
    </w:rPr>
  </w:style>
  <w:style w:type="character" w:customStyle="1" w:styleId="37">
    <w:name w:val="批注文字 字符1"/>
    <w:link w:val="13"/>
    <w:qFormat/>
    <w:uiPriority w:val="0"/>
    <w:rPr>
      <w:szCs w:val="24"/>
    </w:rPr>
  </w:style>
  <w:style w:type="character" w:customStyle="1" w:styleId="38">
    <w:name w:val="纯文本 字符"/>
    <w:link w:val="14"/>
    <w:qFormat/>
    <w:uiPriority w:val="0"/>
    <w:rPr>
      <w:rFonts w:ascii="Calibri" w:hAnsi="Courier New"/>
      <w:kern w:val="2"/>
      <w:sz w:val="21"/>
    </w:rPr>
  </w:style>
  <w:style w:type="character" w:customStyle="1" w:styleId="39">
    <w:name w:val="批注框文本 字符"/>
    <w:link w:val="15"/>
    <w:qFormat/>
    <w:uiPriority w:val="0"/>
    <w:rPr>
      <w:kern w:val="2"/>
      <w:sz w:val="18"/>
      <w:szCs w:val="18"/>
    </w:rPr>
  </w:style>
  <w:style w:type="character" w:customStyle="1" w:styleId="40">
    <w:name w:val="页脚 字符1"/>
    <w:link w:val="16"/>
    <w:qFormat/>
    <w:uiPriority w:val="0"/>
    <w:rPr>
      <w:kern w:val="2"/>
      <w:sz w:val="18"/>
      <w:szCs w:val="18"/>
    </w:rPr>
  </w:style>
  <w:style w:type="character" w:customStyle="1" w:styleId="41">
    <w:name w:val="页眉 字符"/>
    <w:link w:val="17"/>
    <w:qFormat/>
    <w:uiPriority w:val="0"/>
    <w:rPr>
      <w:kern w:val="2"/>
      <w:sz w:val="18"/>
      <w:szCs w:val="18"/>
    </w:rPr>
  </w:style>
  <w:style w:type="character" w:customStyle="1" w:styleId="42">
    <w:name w:val="已访问的超链接1"/>
    <w:qFormat/>
    <w:uiPriority w:val="0"/>
    <w:rPr>
      <w:color w:val="800080"/>
      <w:u w:val="single"/>
    </w:rPr>
  </w:style>
  <w:style w:type="character" w:customStyle="1" w:styleId="43">
    <w:name w:val="正文（首行缩进2字符） Char"/>
    <w:link w:val="44"/>
    <w:qFormat/>
    <w:uiPriority w:val="0"/>
    <w:rPr>
      <w:kern w:val="2"/>
      <w:sz w:val="24"/>
      <w:szCs w:val="24"/>
    </w:rPr>
  </w:style>
  <w:style w:type="paragraph" w:customStyle="1" w:styleId="44">
    <w:name w:val="正文（首行缩进2字符）"/>
    <w:basedOn w:val="1"/>
    <w:link w:val="43"/>
    <w:qFormat/>
    <w:uiPriority w:val="0"/>
    <w:pPr>
      <w:spacing w:line="360" w:lineRule="auto"/>
      <w:ind w:firstLine="480" w:firstLineChars="200"/>
    </w:pPr>
    <w:rPr>
      <w:sz w:val="24"/>
    </w:rPr>
  </w:style>
  <w:style w:type="character" w:customStyle="1" w:styleId="45">
    <w:name w:val="段落 Char1"/>
    <w:link w:val="46"/>
    <w:qFormat/>
    <w:uiPriority w:val="0"/>
    <w:rPr>
      <w:rFonts w:eastAsia="仿宋_GB2312"/>
      <w:sz w:val="24"/>
      <w:szCs w:val="24"/>
      <w:lang w:val="en-US" w:eastAsia="zh-CN" w:bidi="ar-SA"/>
    </w:rPr>
  </w:style>
  <w:style w:type="paragraph" w:customStyle="1" w:styleId="46">
    <w:name w:val="段落"/>
    <w:link w:val="45"/>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7">
    <w:name w:val="正文（安华金和） Char"/>
    <w:link w:val="48"/>
    <w:qFormat/>
    <w:uiPriority w:val="0"/>
    <w:rPr>
      <w:rFonts w:ascii="Arial" w:hAnsi="Arial"/>
      <w:sz w:val="21"/>
      <w:szCs w:val="21"/>
      <w:lang w:val="en-US" w:eastAsia="zh-CN" w:bidi="ar-SA"/>
    </w:rPr>
  </w:style>
  <w:style w:type="paragraph" w:customStyle="1" w:styleId="48">
    <w:name w:val="正文（安华金和）"/>
    <w:link w:val="47"/>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9">
    <w:name w:val="页脚 字符"/>
    <w:qFormat/>
    <w:uiPriority w:val="99"/>
  </w:style>
  <w:style w:type="character" w:customStyle="1" w:styleId="50">
    <w:name w:val="列出段落 Char"/>
    <w:link w:val="51"/>
    <w:qFormat/>
    <w:uiPriority w:val="34"/>
    <w:rPr>
      <w:rFonts w:ascii="等线" w:hAnsi="等线" w:eastAsia="等线"/>
      <w:kern w:val="2"/>
      <w:sz w:val="21"/>
      <w:szCs w:val="22"/>
    </w:rPr>
  </w:style>
  <w:style w:type="paragraph" w:customStyle="1" w:styleId="51">
    <w:name w:val="列出段落1"/>
    <w:basedOn w:val="1"/>
    <w:link w:val="50"/>
    <w:qFormat/>
    <w:uiPriority w:val="34"/>
    <w:pPr>
      <w:ind w:firstLine="420" w:firstLineChars="200"/>
    </w:pPr>
    <w:rPr>
      <w:rFonts w:ascii="等线" w:hAnsi="等线" w:eastAsia="等线"/>
      <w:szCs w:val="22"/>
    </w:rPr>
  </w:style>
  <w:style w:type="paragraph" w:customStyle="1" w:styleId="52">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3">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4">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5">
    <w:name w:val="_Style 27"/>
    <w:basedOn w:val="1"/>
    <w:next w:val="51"/>
    <w:qFormat/>
    <w:uiPriority w:val="34"/>
    <w:pPr>
      <w:widowControl/>
      <w:spacing w:line="240" w:lineRule="atLeast"/>
      <w:ind w:firstLine="420" w:firstLineChars="200"/>
    </w:pPr>
    <w:rPr>
      <w:rFonts w:ascii="Arial" w:hAnsi="Arial"/>
      <w:kern w:val="0"/>
      <w:szCs w:val="21"/>
    </w:rPr>
  </w:style>
  <w:style w:type="paragraph" w:customStyle="1" w:styleId="56">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7">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8">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9">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0">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61">
    <w:name w:val="彩色列表 - 着色 11"/>
    <w:basedOn w:val="1"/>
    <w:qFormat/>
    <w:uiPriority w:val="34"/>
    <w:pPr>
      <w:spacing w:line="360" w:lineRule="auto"/>
      <w:ind w:firstLine="420" w:firstLineChars="200"/>
    </w:pPr>
    <w:rPr>
      <w:rFonts w:ascii="Arial" w:hAnsi="Arial"/>
      <w:szCs w:val="21"/>
    </w:rPr>
  </w:style>
  <w:style w:type="paragraph" w:customStyle="1" w:styleId="62">
    <w:name w:val="表格标注（安华金和）"/>
    <w:basedOn w:val="52"/>
    <w:next w:val="1"/>
    <w:qFormat/>
    <w:uiPriority w:val="0"/>
    <w:pPr>
      <w:numPr>
        <w:ilvl w:val="7"/>
      </w:numPr>
    </w:pPr>
  </w:style>
  <w:style w:type="paragraph" w:customStyle="1" w:styleId="63">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4">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5">
    <w:name w:val="批注文字 字符"/>
    <w:qFormat/>
    <w:uiPriority w:val="99"/>
    <w:rPr>
      <w:kern w:val="2"/>
      <w:sz w:val="21"/>
      <w:szCs w:val="24"/>
    </w:rPr>
  </w:style>
  <w:style w:type="character" w:customStyle="1" w:styleId="66">
    <w:name w:val="批注主题 字符"/>
    <w:basedOn w:val="37"/>
    <w:link w:val="19"/>
    <w:qFormat/>
    <w:uiPriority w:val="0"/>
    <w:rPr>
      <w:b/>
      <w:bCs/>
      <w:kern w:val="2"/>
      <w:sz w:val="21"/>
      <w:szCs w:val="24"/>
    </w:rPr>
  </w:style>
  <w:style w:type="character" w:customStyle="1" w:styleId="67">
    <w:name w:val="文档结构图 字符"/>
    <w:basedOn w:val="23"/>
    <w:link w:val="12"/>
    <w:qFormat/>
    <w:uiPriority w:val="0"/>
    <w:rPr>
      <w:rFonts w:ascii="宋体"/>
      <w:kern w:val="2"/>
      <w:sz w:val="18"/>
      <w:szCs w:val="18"/>
    </w:rPr>
  </w:style>
  <w:style w:type="paragraph" w:styleId="6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4128</Words>
  <Characters>4229</Characters>
  <Lines>20</Lines>
  <Paragraphs>5</Paragraphs>
  <TotalTime>4</TotalTime>
  <ScaleCrop>false</ScaleCrop>
  <LinksUpToDate>false</LinksUpToDate>
  <CharactersWithSpaces>4236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2023-04-10T08:28:00Z</dcterms:created>
  <dc:creator>陈永辉</dc:creator>
  <cp:lastModifiedBy>赵杰</cp:lastModifiedBy>
  <cp:lastPrinted>2023-10-07T07:43:00Z</cp:lastPrinted>
  <dcterms:modified xsi:type="dcterms:W3CDTF">2025-12-16T03:56:01Z</dcterms:modified>
  <dc:title>1</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E6BF652D54F944798887341195E59480</vt:lpwstr>
  </property>
  <property fmtid="{D5CDD505-2E9C-101B-9397-08002B2CF9AE}" pid="4" name="KSOTemplateDocerSaveRecord">
    <vt:lpwstr>eyJoZGlkIjoiZTNmZWQ4ZDMyMDU2MTY4ZmY4YjFhYjNkNzYxMTI0OWEiLCJ1c2VySWQiOiI4MjEzNDE2NTAifQ==</vt:lpwstr>
  </property>
</Properties>
</file>