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5DFA46">
      <w:pPr>
        <w:spacing w:before="624" w:beforeLines="200" w:after="312" w:afterLines="100" w:line="360" w:lineRule="auto"/>
        <w:jc w:val="center"/>
        <w:rPr>
          <w:rFonts w:ascii="微软雅黑" w:hAnsi="微软雅黑" w:eastAsia="微软雅黑" w:cs="微软雅黑"/>
          <w:b/>
          <w:sz w:val="44"/>
          <w:szCs w:val="30"/>
        </w:rPr>
      </w:pPr>
      <w:r>
        <w:rPr>
          <w:rFonts w:hint="eastAsia" w:ascii="微软雅黑" w:hAnsi="微软雅黑" w:eastAsia="微软雅黑" w:cs="微软雅黑"/>
          <w:b/>
          <w:sz w:val="44"/>
          <w:szCs w:val="30"/>
        </w:rPr>
        <w:t>电子数据库平台（心内</w:t>
      </w:r>
      <w:r>
        <w:rPr>
          <w:rFonts w:hint="eastAsia" w:ascii="微软雅黑" w:hAnsi="微软雅黑" w:eastAsia="微软雅黑" w:cs="微软雅黑"/>
          <w:b/>
          <w:sz w:val="44"/>
          <w:szCs w:val="30"/>
          <w:lang w:val="en-US" w:eastAsia="zh-CN"/>
        </w:rPr>
        <w:t>科研</w:t>
      </w:r>
      <w:r>
        <w:rPr>
          <w:rFonts w:hint="eastAsia" w:ascii="微软雅黑" w:hAnsi="微软雅黑" w:eastAsia="微软雅黑" w:cs="微软雅黑"/>
          <w:b/>
          <w:sz w:val="44"/>
          <w:szCs w:val="30"/>
        </w:rPr>
        <w:t>专项）项目需求</w:t>
      </w:r>
    </w:p>
    <w:p w14:paraId="3E0FFC9A">
      <w:pPr>
        <w:pStyle w:val="73"/>
        <w:rPr>
          <w:rFonts w:hint="default"/>
        </w:rPr>
      </w:pPr>
      <w:r>
        <w:t>项目名称</w:t>
      </w:r>
    </w:p>
    <w:p w14:paraId="4A0CBED9">
      <w:pPr>
        <w:snapToGrid w:val="0"/>
        <w:spacing w:line="360" w:lineRule="auto"/>
        <w:ind w:left="431"/>
        <w:rPr>
          <w:rFonts w:ascii="微软雅黑" w:hAnsi="微软雅黑" w:eastAsia="微软雅黑" w:cs="微软雅黑"/>
          <w:sz w:val="2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项目名称：电子数据库平台（心内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科研</w:t>
      </w:r>
      <w:r>
        <w:rPr>
          <w:rFonts w:hint="eastAsia" w:ascii="微软雅黑" w:hAnsi="微软雅黑" w:eastAsia="微软雅黑" w:cs="微软雅黑"/>
          <w:sz w:val="32"/>
          <w:szCs w:val="32"/>
        </w:rPr>
        <w:t>专项）</w:t>
      </w:r>
    </w:p>
    <w:p w14:paraId="4111BEE1">
      <w:pPr>
        <w:pStyle w:val="73"/>
        <w:rPr>
          <w:rFonts w:hint="default"/>
        </w:rPr>
      </w:pPr>
      <w:r>
        <w:rPr>
          <w:rFonts w:hint="eastAsia"/>
          <w:lang w:val="en-US" w:eastAsia="zh-CN"/>
        </w:rPr>
        <w:t>系统</w:t>
      </w:r>
      <w:r>
        <w:t>内容</w:t>
      </w:r>
    </w:p>
    <w:tbl>
      <w:tblPr>
        <w:tblStyle w:val="25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4"/>
        <w:gridCol w:w="5596"/>
        <w:gridCol w:w="2906"/>
      </w:tblGrid>
      <w:tr w14:paraId="42A68F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06AA1F">
            <w:pPr>
              <w:snapToGrid w:val="0"/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序号</w:t>
            </w:r>
          </w:p>
        </w:tc>
        <w:tc>
          <w:tcPr>
            <w:tcW w:w="5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2EFC09">
            <w:pPr>
              <w:snapToGrid w:val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系统名称</w:t>
            </w:r>
          </w:p>
        </w:tc>
        <w:tc>
          <w:tcPr>
            <w:tcW w:w="2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C80749">
            <w:pPr>
              <w:snapToGrid w:val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功能模块</w:t>
            </w:r>
          </w:p>
        </w:tc>
      </w:tr>
      <w:tr w14:paraId="27E6ED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E2469D">
            <w:pPr>
              <w:snapToGrid w:val="0"/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</w:t>
            </w:r>
          </w:p>
        </w:tc>
        <w:tc>
          <w:tcPr>
            <w:tcW w:w="5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4E061A">
            <w:pPr>
              <w:snapToGrid w:val="0"/>
              <w:jc w:val="center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电子化临床报告结局系统（eCOA）</w:t>
            </w:r>
          </w:p>
        </w:tc>
        <w:tc>
          <w:tcPr>
            <w:tcW w:w="2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46DBBC">
            <w:pPr>
              <w:snapToGrid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</w:rPr>
              <w:instrText xml:space="preserve"> HYPERLINK \l "_6.1.1、大数据服务器" </w:instrText>
            </w:r>
            <w:r>
              <w:rPr>
                <w:rFonts w:hint="eastAsia" w:ascii="微软雅黑" w:hAnsi="微软雅黑" w:eastAsia="微软雅黑" w:cs="微软雅黑"/>
              </w:rPr>
              <w:fldChar w:fldCharType="separate"/>
            </w:r>
            <w:r>
              <w:rPr>
                <w:rFonts w:hint="eastAsia" w:ascii="微软雅黑" w:hAnsi="微软雅黑" w:eastAsia="微软雅黑" w:cs="微软雅黑"/>
              </w:rPr>
              <w:t>详见详细功能描述中</w:t>
            </w:r>
            <w:r>
              <w:rPr>
                <w:rFonts w:hint="eastAsia" w:ascii="微软雅黑" w:hAnsi="微软雅黑" w:eastAsia="微软雅黑" w:cs="微软雅黑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</w:rPr>
              <w:t>细项</w:t>
            </w:r>
          </w:p>
        </w:tc>
      </w:tr>
      <w:tr w14:paraId="79403B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89D29D">
            <w:pPr>
              <w:snapToGrid w:val="0"/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2</w:t>
            </w:r>
          </w:p>
        </w:tc>
        <w:tc>
          <w:tcPr>
            <w:tcW w:w="5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6035A4">
            <w:pPr>
              <w:snapToGrid w:val="0"/>
              <w:jc w:val="center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</w:rPr>
              <w:t>电子数据采集系统（EDC）</w:t>
            </w:r>
          </w:p>
        </w:tc>
        <w:tc>
          <w:tcPr>
            <w:tcW w:w="2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CEDDB5">
            <w:pPr>
              <w:snapToGrid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</w:rPr>
              <w:instrText xml:space="preserve"> HYPERLINK \l "_6.1.1、大数据服务器" </w:instrText>
            </w:r>
            <w:r>
              <w:rPr>
                <w:rFonts w:hint="eastAsia" w:ascii="微软雅黑" w:hAnsi="微软雅黑" w:eastAsia="微软雅黑" w:cs="微软雅黑"/>
              </w:rPr>
              <w:fldChar w:fldCharType="separate"/>
            </w:r>
            <w:r>
              <w:rPr>
                <w:rFonts w:hint="eastAsia" w:ascii="微软雅黑" w:hAnsi="微软雅黑" w:eastAsia="微软雅黑" w:cs="微软雅黑"/>
              </w:rPr>
              <w:t>详见详细功能描述中</w:t>
            </w:r>
            <w:r>
              <w:rPr>
                <w:rFonts w:hint="eastAsia" w:ascii="微软雅黑" w:hAnsi="微软雅黑" w:eastAsia="微软雅黑" w:cs="微软雅黑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</w:rPr>
              <w:t>细项</w:t>
            </w:r>
          </w:p>
        </w:tc>
      </w:tr>
      <w:tr w14:paraId="775BB3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8C67F3">
            <w:pPr>
              <w:snapToGrid w:val="0"/>
              <w:jc w:val="center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3</w:t>
            </w:r>
          </w:p>
        </w:tc>
        <w:tc>
          <w:tcPr>
            <w:tcW w:w="5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D24975">
            <w:pPr>
              <w:snapToGrid w:val="0"/>
              <w:jc w:val="center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</w:rPr>
              <w:t>随机与药物管理系统（RTSM）</w:t>
            </w:r>
          </w:p>
        </w:tc>
        <w:tc>
          <w:tcPr>
            <w:tcW w:w="2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E09256">
            <w:pPr>
              <w:snapToGrid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</w:rPr>
              <w:instrText xml:space="preserve"> HYPERLINK \l "_6.1.1、大数据服务器" </w:instrText>
            </w:r>
            <w:r>
              <w:rPr>
                <w:rFonts w:hint="eastAsia" w:ascii="微软雅黑" w:hAnsi="微软雅黑" w:eastAsia="微软雅黑" w:cs="微软雅黑"/>
              </w:rPr>
              <w:fldChar w:fldCharType="separate"/>
            </w:r>
            <w:r>
              <w:rPr>
                <w:rFonts w:hint="eastAsia" w:ascii="微软雅黑" w:hAnsi="微软雅黑" w:eastAsia="微软雅黑" w:cs="微软雅黑"/>
              </w:rPr>
              <w:t>详见详细功能描述中</w:t>
            </w:r>
            <w:r>
              <w:rPr>
                <w:rFonts w:hint="eastAsia" w:ascii="微软雅黑" w:hAnsi="微软雅黑" w:eastAsia="微软雅黑" w:cs="微软雅黑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</w:rPr>
              <w:t>细项</w:t>
            </w:r>
          </w:p>
        </w:tc>
      </w:tr>
    </w:tbl>
    <w:p w14:paraId="1E338127">
      <w:pPr>
        <w:pStyle w:val="55"/>
        <w:keepNext/>
        <w:keepLines/>
        <w:numPr>
          <w:ilvl w:val="0"/>
          <w:numId w:val="1"/>
        </w:numPr>
        <w:spacing w:line="578" w:lineRule="auto"/>
        <w:ind w:firstLineChars="0"/>
        <w:outlineLvl w:val="0"/>
        <w:rPr>
          <w:rFonts w:ascii="微软雅黑" w:hAnsi="微软雅黑" w:eastAsia="微软雅黑" w:cs="微软雅黑"/>
          <w:b/>
          <w:bCs/>
          <w:vanish/>
          <w:kern w:val="44"/>
          <w:szCs w:val="44"/>
        </w:rPr>
      </w:pPr>
    </w:p>
    <w:p w14:paraId="7BE2A842">
      <w:pPr>
        <w:pStyle w:val="55"/>
        <w:keepNext/>
        <w:keepLines/>
        <w:numPr>
          <w:ilvl w:val="0"/>
          <w:numId w:val="1"/>
        </w:numPr>
        <w:spacing w:line="578" w:lineRule="auto"/>
        <w:ind w:firstLineChars="0"/>
        <w:outlineLvl w:val="0"/>
        <w:rPr>
          <w:rFonts w:ascii="微软雅黑" w:hAnsi="微软雅黑" w:eastAsia="微软雅黑" w:cs="微软雅黑"/>
          <w:b/>
          <w:bCs/>
          <w:vanish/>
          <w:kern w:val="44"/>
          <w:szCs w:val="44"/>
        </w:rPr>
      </w:pPr>
    </w:p>
    <w:p w14:paraId="5D8DEB18">
      <w:pPr>
        <w:pStyle w:val="55"/>
        <w:keepNext/>
        <w:keepLines/>
        <w:numPr>
          <w:ilvl w:val="0"/>
          <w:numId w:val="1"/>
        </w:numPr>
        <w:spacing w:line="578" w:lineRule="auto"/>
        <w:ind w:firstLineChars="0"/>
        <w:outlineLvl w:val="0"/>
        <w:rPr>
          <w:rFonts w:ascii="微软雅黑" w:hAnsi="微软雅黑" w:eastAsia="微软雅黑" w:cs="微软雅黑"/>
          <w:b/>
          <w:bCs/>
          <w:vanish/>
          <w:kern w:val="44"/>
          <w:szCs w:val="44"/>
        </w:rPr>
      </w:pPr>
    </w:p>
    <w:p w14:paraId="2D269788">
      <w:pPr>
        <w:pStyle w:val="55"/>
        <w:keepNext/>
        <w:keepLines/>
        <w:numPr>
          <w:ilvl w:val="1"/>
          <w:numId w:val="1"/>
        </w:numPr>
        <w:spacing w:line="578" w:lineRule="auto"/>
        <w:ind w:firstLineChars="0"/>
        <w:outlineLvl w:val="0"/>
        <w:rPr>
          <w:rFonts w:ascii="微软雅黑" w:hAnsi="微软雅黑" w:eastAsia="微软雅黑" w:cs="微软雅黑"/>
          <w:b/>
          <w:bCs/>
          <w:vanish/>
          <w:kern w:val="44"/>
          <w:szCs w:val="44"/>
        </w:rPr>
      </w:pPr>
    </w:p>
    <w:p w14:paraId="32F46CEF">
      <w:pPr>
        <w:pStyle w:val="71"/>
        <w:numPr>
          <w:ilvl w:val="2"/>
          <w:numId w:val="0"/>
        </w:numPr>
        <w:rPr>
          <w:rFonts w:hint="default"/>
        </w:rPr>
      </w:pPr>
    </w:p>
    <w:p w14:paraId="122FADF3">
      <w:pPr>
        <w:pStyle w:val="73"/>
        <w:rPr>
          <w:rFonts w:hint="default"/>
        </w:rPr>
      </w:pPr>
      <w:r>
        <w:rPr>
          <w:rFonts w:hint="eastAsia"/>
          <w:lang w:val="en-US" w:eastAsia="zh-CN"/>
        </w:rPr>
        <w:t>详细配置参数</w:t>
      </w:r>
    </w:p>
    <w:tbl>
      <w:tblPr>
        <w:tblStyle w:val="25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7"/>
        <w:gridCol w:w="111"/>
        <w:gridCol w:w="43"/>
        <w:gridCol w:w="7485"/>
      </w:tblGrid>
      <w:tr w14:paraId="146E6A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5000" w:type="pct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17E47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bookmarkStart w:id="0" w:name="_6.1.1、大数据服务器"/>
            <w:bookmarkEnd w:id="0"/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电子化临床结局评估系统 (eCOA)</w:t>
            </w:r>
          </w:p>
        </w:tc>
      </w:tr>
      <w:tr w14:paraId="47A8E2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4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5A5A5"/>
            <w:vAlign w:val="center"/>
          </w:tcPr>
          <w:p w14:paraId="4E5A3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功能名称</w:t>
            </w:r>
          </w:p>
        </w:tc>
        <w:tc>
          <w:tcPr>
            <w:tcW w:w="405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5A5A5"/>
            <w:vAlign w:val="center"/>
          </w:tcPr>
          <w:p w14:paraId="2300C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功能要求</w:t>
            </w:r>
          </w:p>
        </w:tc>
      </w:tr>
      <w:tr w14:paraId="15C46C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4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BC2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登录/退出</w:t>
            </w:r>
          </w:p>
        </w:tc>
        <w:tc>
          <w:tcPr>
            <w:tcW w:w="405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797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在主数据中添加/邀请人员创建EDC登录账号及密码，及退出系统</w:t>
            </w:r>
          </w:p>
        </w:tc>
      </w:tr>
      <w:tr w14:paraId="4BA4C7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4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33C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个人中心</w:t>
            </w:r>
          </w:p>
        </w:tc>
        <w:tc>
          <w:tcPr>
            <w:tcW w:w="405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2D1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包含时间设置、个人设置、版本更新、联系我们、退出</w:t>
            </w:r>
          </w:p>
        </w:tc>
      </w:tr>
      <w:tr w14:paraId="52262D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4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DB2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角色管理</w:t>
            </w:r>
          </w:p>
        </w:tc>
        <w:tc>
          <w:tcPr>
            <w:tcW w:w="405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C2B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切换在eCOA系统中账号的不同角色</w:t>
            </w:r>
          </w:p>
        </w:tc>
      </w:tr>
      <w:tr w14:paraId="309683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47" w:type="pct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FF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导出历史</w:t>
            </w:r>
          </w:p>
        </w:tc>
        <w:tc>
          <w:tcPr>
            <w:tcW w:w="4052" w:type="pct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01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查看eCOA系统项目的历史导出数据记录，并进行下载</w:t>
            </w:r>
          </w:p>
        </w:tc>
      </w:tr>
      <w:tr w14:paraId="6A1C79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4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2D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试验中心</w:t>
            </w:r>
          </w:p>
        </w:tc>
        <w:tc>
          <w:tcPr>
            <w:tcW w:w="405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F0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设置中心联系人、联系电话</w:t>
            </w:r>
          </w:p>
        </w:tc>
      </w:tr>
      <w:tr w14:paraId="29987F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4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A4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受试者</w:t>
            </w:r>
          </w:p>
        </w:tc>
        <w:tc>
          <w:tcPr>
            <w:tcW w:w="405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57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包含受试者列表、待填量表、预警记录、查看质疑</w:t>
            </w:r>
          </w:p>
        </w:tc>
      </w:tr>
      <w:tr w14:paraId="3C2A81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4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A7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澄清列表</w:t>
            </w:r>
          </w:p>
        </w:tc>
        <w:tc>
          <w:tcPr>
            <w:tcW w:w="405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14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包含查看澄清、导出澄清</w:t>
            </w:r>
          </w:p>
        </w:tc>
      </w:tr>
      <w:tr w14:paraId="1A6522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4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D0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质疑列表</w:t>
            </w:r>
          </w:p>
        </w:tc>
        <w:tc>
          <w:tcPr>
            <w:tcW w:w="405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74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包含查看质疑导出质疑</w:t>
            </w:r>
          </w:p>
        </w:tc>
      </w:tr>
      <w:tr w14:paraId="267680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4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91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数据报表</w:t>
            </w:r>
          </w:p>
        </w:tc>
        <w:tc>
          <w:tcPr>
            <w:tcW w:w="405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F0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包含量表填报、试用次数</w:t>
            </w:r>
          </w:p>
        </w:tc>
      </w:tr>
      <w:tr w14:paraId="29175C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4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7A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数据导出</w:t>
            </w:r>
          </w:p>
        </w:tc>
        <w:tc>
          <w:tcPr>
            <w:tcW w:w="405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CC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支持导出项目下中心的受试者量表数据，导出成功之后，可在“导出历史”中下载</w:t>
            </w:r>
          </w:p>
        </w:tc>
      </w:tr>
      <w:tr w14:paraId="0A0E29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4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EF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审批管理</w:t>
            </w:r>
          </w:p>
        </w:tc>
        <w:tc>
          <w:tcPr>
            <w:tcW w:w="405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39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支持审批流设置</w:t>
            </w:r>
          </w:p>
        </w:tc>
      </w:tr>
      <w:tr w14:paraId="568ABF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4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74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稽查轨迹</w:t>
            </w:r>
          </w:p>
        </w:tc>
        <w:tc>
          <w:tcPr>
            <w:tcW w:w="405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88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系统记录了所有账号登入登出、菜单模块访问、数据操作的稽查轨迹，支持导出</w:t>
            </w:r>
          </w:p>
        </w:tc>
      </w:tr>
      <w:tr w14:paraId="1D627B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4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12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漏填报告</w:t>
            </w:r>
          </w:p>
        </w:tc>
        <w:tc>
          <w:tcPr>
            <w:tcW w:w="405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DB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查看中心下受试者漏填量表记录</w:t>
            </w:r>
          </w:p>
        </w:tc>
      </w:tr>
      <w:tr w14:paraId="33AC69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596E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电子数据采集系统(EDC)</w:t>
            </w:r>
          </w:p>
        </w:tc>
      </w:tr>
      <w:tr w14:paraId="1FA409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5A5A5"/>
            <w:vAlign w:val="center"/>
          </w:tcPr>
          <w:p w14:paraId="3974C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功能名称</w:t>
            </w:r>
          </w:p>
        </w:tc>
        <w:tc>
          <w:tcPr>
            <w:tcW w:w="411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5A5A5"/>
            <w:vAlign w:val="center"/>
          </w:tcPr>
          <w:p w14:paraId="3EF26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功能要求</w:t>
            </w:r>
          </w:p>
        </w:tc>
      </w:tr>
      <w:tr w14:paraId="32FDF3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33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登录/退出</w:t>
            </w:r>
          </w:p>
        </w:tc>
        <w:tc>
          <w:tcPr>
            <w:tcW w:w="411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C4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在主数据中添加/邀请人员创建EDC登录账号及密码，及退出系统</w:t>
            </w:r>
          </w:p>
        </w:tc>
      </w:tr>
      <w:tr w14:paraId="0155D0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0B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个人中心</w:t>
            </w:r>
          </w:p>
        </w:tc>
        <w:tc>
          <w:tcPr>
            <w:tcW w:w="411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8A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包含时间设置、个人设置、版本更新、联系我们、退出</w:t>
            </w:r>
          </w:p>
        </w:tc>
      </w:tr>
      <w:tr w14:paraId="725B3A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28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账号权限</w:t>
            </w:r>
          </w:p>
        </w:tc>
        <w:tc>
          <w:tcPr>
            <w:tcW w:w="411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7C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在主数据中对账号权限进行管理</w:t>
            </w:r>
          </w:p>
        </w:tc>
      </w:tr>
      <w:tr w14:paraId="07A0F7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78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任务</w:t>
            </w:r>
          </w:p>
        </w:tc>
        <w:tc>
          <w:tcPr>
            <w:tcW w:w="411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97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包含任务列表、任务筛选</w:t>
            </w:r>
          </w:p>
        </w:tc>
      </w:tr>
      <w:tr w14:paraId="23FDA1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20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受试者</w:t>
            </w:r>
          </w:p>
        </w:tc>
        <w:tc>
          <w:tcPr>
            <w:tcW w:w="411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69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包含受试者列表、添加受试者、受试者操作、批量操作、受试者稽查轨迹、受试者详情、表单操作、表单稽查轨迹</w:t>
            </w:r>
          </w:p>
        </w:tc>
      </w:tr>
      <w:tr w14:paraId="5A818B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83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项目构建</w:t>
            </w:r>
          </w:p>
        </w:tc>
        <w:tc>
          <w:tcPr>
            <w:tcW w:w="411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D5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包含eCRF版本操作、版本概要、表单管理、文件夹、交联表、逻辑校验、访视窗、实验室因素、项目设置</w:t>
            </w:r>
          </w:p>
        </w:tc>
      </w:tr>
      <w:tr w14:paraId="56C631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18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表单库</w:t>
            </w:r>
          </w:p>
        </w:tc>
        <w:tc>
          <w:tcPr>
            <w:tcW w:w="411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CD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包含添加表单、复制表单、预览表单</w:t>
            </w:r>
          </w:p>
        </w:tc>
      </w:tr>
      <w:tr w14:paraId="5635A8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5F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eCRF模板</w:t>
            </w:r>
          </w:p>
        </w:tc>
        <w:tc>
          <w:tcPr>
            <w:tcW w:w="411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DB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包含添加eCRF模板、导出eCRF模板</w:t>
            </w:r>
          </w:p>
        </w:tc>
      </w:tr>
      <w:tr w14:paraId="3EC418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19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医学编码</w:t>
            </w:r>
          </w:p>
        </w:tc>
        <w:tc>
          <w:tcPr>
            <w:tcW w:w="411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0F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包含MedDRA编码、WHODrug、编码审核、批量操作、更新版本、导出编码、编码稽查轨迹</w:t>
            </w:r>
          </w:p>
        </w:tc>
      </w:tr>
      <w:tr w14:paraId="6227DD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FC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数据报表</w:t>
            </w:r>
          </w:p>
        </w:tc>
        <w:tc>
          <w:tcPr>
            <w:tcW w:w="411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60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包含质疑数据统计、表单操作统计、受试者状态统计、账户数据统计、受试者版本统计、完成工作量统计、访视状态统计、超出录入与延迟统计、未填页统计、报表导出</w:t>
            </w:r>
          </w:p>
        </w:tc>
      </w:tr>
      <w:tr w14:paraId="476E75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C7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数据导出</w:t>
            </w:r>
          </w:p>
        </w:tc>
        <w:tc>
          <w:tcPr>
            <w:tcW w:w="411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07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包含受试者数据导出、稽查轨迹导出</w:t>
            </w:r>
          </w:p>
        </w:tc>
      </w:tr>
      <w:tr w14:paraId="5C9FDF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9C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实验室</w:t>
            </w:r>
          </w:p>
        </w:tc>
        <w:tc>
          <w:tcPr>
            <w:tcW w:w="411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8C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包含单位设置、指标设置、公共实验室、本地实验室</w:t>
            </w:r>
          </w:p>
        </w:tc>
      </w:tr>
      <w:tr w14:paraId="03CF9A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7C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迁移管理</w:t>
            </w:r>
          </w:p>
        </w:tc>
        <w:tc>
          <w:tcPr>
            <w:tcW w:w="411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30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包含数据迁移、逻辑运行、迁移演练</w:t>
            </w:r>
          </w:p>
        </w:tc>
      </w:tr>
      <w:tr w14:paraId="4BDDCD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73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公司设置</w:t>
            </w:r>
          </w:p>
        </w:tc>
        <w:tc>
          <w:tcPr>
            <w:tcW w:w="411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37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包含受试者状态设置、修改原因设置、失活/激活原因设置、签名原因设置、质疑管理、缺失值设置、表单库分类设置、编码词典设置、数据字典设置</w:t>
            </w:r>
          </w:p>
        </w:tc>
      </w:tr>
      <w:tr w14:paraId="082C45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D5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导出历史</w:t>
            </w:r>
          </w:p>
        </w:tc>
        <w:tc>
          <w:tcPr>
            <w:tcW w:w="411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F2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包含数据导出历史、数据报表导出历史、项目构建导出历史、实验室数据刷新导出历史</w:t>
            </w:r>
          </w:p>
        </w:tc>
      </w:tr>
      <w:tr w14:paraId="402555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A691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随机和试验供应管理系统(RTSM)</w:t>
            </w:r>
          </w:p>
        </w:tc>
      </w:tr>
      <w:tr w14:paraId="116F63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7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5A5A5"/>
            <w:vAlign w:val="center"/>
          </w:tcPr>
          <w:p w14:paraId="31DA9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功能名称</w:t>
            </w:r>
          </w:p>
        </w:tc>
        <w:tc>
          <w:tcPr>
            <w:tcW w:w="40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5A5A5"/>
            <w:vAlign w:val="center"/>
          </w:tcPr>
          <w:p w14:paraId="37645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功能要求</w:t>
            </w:r>
          </w:p>
        </w:tc>
      </w:tr>
      <w:tr w14:paraId="69B089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7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FC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登录/退出</w:t>
            </w:r>
          </w:p>
        </w:tc>
        <w:tc>
          <w:tcPr>
            <w:tcW w:w="40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68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用户输入账号/密码，登录一临云系统</w:t>
            </w:r>
          </w:p>
        </w:tc>
      </w:tr>
      <w:tr w14:paraId="160E33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70" w:type="pct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5E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个人中心</w:t>
            </w:r>
          </w:p>
        </w:tc>
        <w:tc>
          <w:tcPr>
            <w:tcW w:w="40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EE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包含时间设置、个人设置、版本更新、联系我们、退出</w:t>
            </w:r>
          </w:p>
        </w:tc>
      </w:tr>
      <w:tr w14:paraId="43C839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70" w:type="pct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AA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项目设置</w:t>
            </w:r>
          </w:p>
        </w:tc>
        <w:tc>
          <w:tcPr>
            <w:tcW w:w="40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22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包含基础设、置提醒设置、标记设置、受试者状态</w:t>
            </w:r>
          </w:p>
        </w:tc>
      </w:tr>
      <w:tr w14:paraId="261312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7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37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角色管理</w:t>
            </w:r>
          </w:p>
        </w:tc>
        <w:tc>
          <w:tcPr>
            <w:tcW w:w="40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10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切换在RTSM系统中账号的不同角色</w:t>
            </w:r>
          </w:p>
        </w:tc>
      </w:tr>
      <w:tr w14:paraId="201FD6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7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67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导出历史</w:t>
            </w:r>
          </w:p>
        </w:tc>
        <w:tc>
          <w:tcPr>
            <w:tcW w:w="40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E8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查看RTSM系统项目的历史导出数据记录，并进行下载</w:t>
            </w:r>
          </w:p>
        </w:tc>
      </w:tr>
      <w:tr w14:paraId="369DC1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7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72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项目列表</w:t>
            </w:r>
          </w:p>
        </w:tc>
        <w:tc>
          <w:tcPr>
            <w:tcW w:w="40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63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查看租户下所有</w:t>
            </w:r>
          </w:p>
        </w:tc>
      </w:tr>
      <w:tr w14:paraId="70B144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70" w:type="pct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E5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稽查轨迹</w:t>
            </w:r>
          </w:p>
        </w:tc>
        <w:tc>
          <w:tcPr>
            <w:tcW w:w="40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51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包含稽查轨迹列表、导出（稽查轨迹）</w:t>
            </w:r>
          </w:p>
        </w:tc>
      </w:tr>
      <w:tr w14:paraId="16FCF8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70" w:type="pct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A1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随机方案</w:t>
            </w:r>
          </w:p>
        </w:tc>
        <w:tc>
          <w:tcPr>
            <w:tcW w:w="40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57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查看项目下随机方案信息：关联eCRF、创建时间、发布时间、状态、版本说明、分配表状态等信息</w:t>
            </w:r>
          </w:p>
        </w:tc>
      </w:tr>
      <w:tr w14:paraId="1C74F0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70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8249B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02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包含添加（随机方案）、随机设计、分配表、复制、发布、推送中心、修改版本信息、同步、删除、上传分配表、下载分配表</w:t>
            </w:r>
          </w:p>
        </w:tc>
      </w:tr>
      <w:tr w14:paraId="77DB06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7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D5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治疗方案</w:t>
            </w:r>
          </w:p>
        </w:tc>
        <w:tc>
          <w:tcPr>
            <w:tcW w:w="40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F9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包含治疗方案列表、添加（治疗方案）、研究组、给药访视、治疗设计、分配治疗、复制、发布、推送中心、修改版本信息、同步、删除、推送受试者</w:t>
            </w:r>
          </w:p>
        </w:tc>
      </w:tr>
      <w:tr w14:paraId="71E0DB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70" w:type="pct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46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受试者管理</w:t>
            </w:r>
          </w:p>
        </w:tc>
        <w:tc>
          <w:tcPr>
            <w:tcW w:w="40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BC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包含受试者列表、受试者信息、受试者状态、添加（受试者）、访视发药、计划外访视用药、补发药物、发药记录、导出（发药记录）、标记（受试者）、紧急揭盲、部分揭盲、导出（受试者）</w:t>
            </w:r>
          </w:p>
        </w:tc>
      </w:tr>
      <w:tr w14:paraId="2A8431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7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25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库房管理</w:t>
            </w:r>
          </w:p>
        </w:tc>
        <w:tc>
          <w:tcPr>
            <w:tcW w:w="402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37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包含仓库管理、上传管理、批次管理、药品清单、药品库存、运单管理、供应计划、库存提醒、过期提醒</w:t>
            </w:r>
          </w:p>
        </w:tc>
      </w:tr>
      <w:tr w14:paraId="1CA749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7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F1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中心库存</w:t>
            </w:r>
          </w:p>
        </w:tc>
        <w:tc>
          <w:tcPr>
            <w:tcW w:w="402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D3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包含药品清单、药品库存、运单管理</w:t>
            </w:r>
          </w:p>
        </w:tc>
      </w:tr>
    </w:tbl>
    <w:p w14:paraId="0262F4E8">
      <w:pPr>
        <w:pStyle w:val="73"/>
        <w:numPr>
          <w:ilvl w:val="0"/>
          <w:numId w:val="3"/>
        </w:numPr>
        <w:rPr>
          <w:rFonts w:hint="default"/>
        </w:rPr>
      </w:pPr>
      <w:r>
        <w:rPr>
          <w:rFonts w:hint="eastAsia"/>
          <w:lang w:val="en-US" w:eastAsia="zh-CN"/>
        </w:rPr>
        <w:t>项目其它需求</w:t>
      </w:r>
    </w:p>
    <w:p w14:paraId="14612416">
      <w:pPr>
        <w:pStyle w:val="72"/>
        <w:numPr>
          <w:ilvl w:val="1"/>
          <w:numId w:val="4"/>
        </w:numPr>
        <w:rPr>
          <w:rFonts w:hint="default"/>
        </w:rPr>
      </w:pPr>
      <w:r>
        <w:rPr>
          <w:rStyle w:val="76"/>
          <w:rFonts w:hint="eastAsia"/>
          <w:lang w:val="en-US" w:eastAsia="zh-CN"/>
        </w:rPr>
        <w:t>项目承建商须配合院方展开对于信息产出的知识产权保护工作，包括但不仅限于通过软件著作权，国家发明专利，数字专利等形式来进行知识产权保护</w:t>
      </w:r>
      <w:r>
        <w:rPr>
          <w:rFonts w:hint="eastAsia" w:ascii="微软雅黑" w:hAnsi="微软雅黑" w:eastAsia="微软雅黑" w:cs="微软雅黑"/>
          <w:color w:val="000000"/>
          <w:szCs w:val="21"/>
          <w:lang w:val="en-US" w:eastAsia="zh-CN"/>
        </w:rPr>
        <w:t>。</w:t>
      </w:r>
    </w:p>
    <w:p w14:paraId="36F991E7">
      <w:pPr>
        <w:pStyle w:val="72"/>
        <w:numPr>
          <w:ilvl w:val="1"/>
          <w:numId w:val="4"/>
        </w:numPr>
        <w:rPr>
          <w:rFonts w:hint="default"/>
        </w:rPr>
      </w:pPr>
      <w:r>
        <w:rPr>
          <w:rFonts w:hint="eastAsia"/>
          <w:lang w:val="en-US" w:eastAsia="zh-CN"/>
        </w:rPr>
        <w:t>项目承建商</w:t>
      </w:r>
      <w:r>
        <w:t>须</w:t>
      </w:r>
      <w:r>
        <w:rPr>
          <w:rFonts w:hint="eastAsia"/>
          <w:lang w:val="en-US" w:eastAsia="zh-CN"/>
        </w:rPr>
        <w:t>配合院方完成基于本项目的科研成果产出，完成基于本项目的数据标准化工作（相应的成果列表会在合同签订后进行合作规划拟定）。如有必要，项目承建商也需配合院方完成基于项目的相关课题申报和实施。</w:t>
      </w:r>
    </w:p>
    <w:p w14:paraId="23E4AF6C">
      <w:pPr>
        <w:pStyle w:val="73"/>
        <w:numPr>
          <w:ilvl w:val="0"/>
          <w:numId w:val="3"/>
        </w:numPr>
        <w:rPr>
          <w:rFonts w:hint="default"/>
        </w:rPr>
      </w:pPr>
      <w:r>
        <w:t>项目工期</w:t>
      </w:r>
    </w:p>
    <w:p w14:paraId="64E9A576">
      <w:pPr>
        <w:pStyle w:val="72"/>
        <w:numPr>
          <w:ilvl w:val="1"/>
          <w:numId w:val="3"/>
        </w:numPr>
        <w:rPr>
          <w:rFonts w:hint="default"/>
        </w:rPr>
      </w:pPr>
      <w:r>
        <w:t>自合同签订日起，须在</w:t>
      </w:r>
      <w:r>
        <w:rPr>
          <w:rFonts w:hint="eastAsia"/>
          <w:lang w:val="en-US" w:eastAsia="zh-CN"/>
        </w:rPr>
        <w:t>15</w:t>
      </w:r>
      <w:r>
        <w:t>个工作日内对《用户需求说明书》进行补充、确认或提出意见。</w:t>
      </w:r>
    </w:p>
    <w:p w14:paraId="77036D3A">
      <w:pPr>
        <w:pStyle w:val="72"/>
        <w:numPr>
          <w:ilvl w:val="1"/>
          <w:numId w:val="3"/>
        </w:numPr>
        <w:rPr>
          <w:rFonts w:hint="default"/>
        </w:rPr>
      </w:pPr>
      <w:r>
        <w:t>对《用户需求说明书》提出意见后，院方组织进行用户需求调研，根据调研情况提供业务调研记录、现况分析、功能设计及说明，双方共同整理并在</w:t>
      </w:r>
      <w:r>
        <w:rPr>
          <w:rFonts w:hint="eastAsia"/>
          <w:lang w:val="en-US" w:eastAsia="zh-CN"/>
        </w:rPr>
        <w:t>15</w:t>
      </w:r>
      <w:r>
        <w:t>个工作日内确认《需求规格说明书》。</w:t>
      </w:r>
    </w:p>
    <w:p w14:paraId="3D04790F">
      <w:pPr>
        <w:pStyle w:val="72"/>
        <w:numPr>
          <w:ilvl w:val="1"/>
          <w:numId w:val="3"/>
        </w:numPr>
        <w:rPr>
          <w:rFonts w:hint="default"/>
        </w:rPr>
      </w:pPr>
      <w:r>
        <w:t>须在《需求规格说明书》确认后的</w:t>
      </w:r>
      <w:r>
        <w:rPr>
          <w:rFonts w:hint="eastAsia"/>
          <w:lang w:val="en-US" w:eastAsia="zh-CN"/>
        </w:rPr>
        <w:t>4</w:t>
      </w:r>
      <w:r>
        <w:t>个月内完成实施导入和保证系统正常工作。</w:t>
      </w:r>
    </w:p>
    <w:p w14:paraId="7D9CE74D">
      <w:pPr>
        <w:pStyle w:val="72"/>
        <w:numPr>
          <w:ilvl w:val="1"/>
          <w:numId w:val="3"/>
        </w:numPr>
        <w:rPr>
          <w:rFonts w:hint="default"/>
        </w:rPr>
      </w:pPr>
      <w:r>
        <w:t>完成软件实施，并根据院方提出的新需求完成修改后，系统运行6个月以上无软件故障出现，则向院方申请验收。</w:t>
      </w:r>
    </w:p>
    <w:p w14:paraId="2766D75A">
      <w:pPr>
        <w:pStyle w:val="72"/>
        <w:numPr>
          <w:ilvl w:val="1"/>
          <w:numId w:val="3"/>
        </w:numPr>
        <w:rPr>
          <w:rFonts w:hint="default"/>
        </w:rPr>
      </w:pPr>
      <w:r>
        <w:t>软件验收完成后，供应商应提供24个月软件维护服务，维护服务的内容应包括但不仅限于软件的常规更新维护，按照模板帮助新增系统流程，进行软件的外观调整等。</w:t>
      </w:r>
    </w:p>
    <w:p w14:paraId="34A547E1">
      <w:pPr>
        <w:rPr>
          <w:rFonts w:ascii="微软雅黑" w:hAnsi="微软雅黑" w:eastAsia="微软雅黑" w:cs="微软雅黑"/>
          <w:lang w:val="zh-CN"/>
        </w:rPr>
      </w:pPr>
    </w:p>
    <w:p w14:paraId="08A14031">
      <w:pPr>
        <w:pStyle w:val="73"/>
        <w:numPr>
          <w:ilvl w:val="0"/>
          <w:numId w:val="3"/>
        </w:numPr>
        <w:rPr>
          <w:rFonts w:hint="default"/>
        </w:rPr>
      </w:pPr>
      <w:r>
        <w:t>集成技术及实施服务要求</w:t>
      </w:r>
    </w:p>
    <w:p w14:paraId="0E630910">
      <w:pPr>
        <w:pStyle w:val="72"/>
        <w:numPr>
          <w:ilvl w:val="1"/>
          <w:numId w:val="5"/>
        </w:numPr>
        <w:rPr>
          <w:rFonts w:hint="default"/>
        </w:rPr>
      </w:pPr>
      <w:r>
        <w:t>项目实施期内承建商提供专职工程师</w:t>
      </w:r>
      <w:r>
        <w:rPr>
          <w:rFonts w:hint="eastAsia"/>
          <w:lang w:val="en-US" w:eastAsia="zh-CN"/>
        </w:rPr>
        <w:t>至少1</w:t>
      </w:r>
      <w:r>
        <w:t>名驻扎本院，工作时间与院方工作时间一致，并且提供7*24小时响应服务。</w:t>
      </w:r>
    </w:p>
    <w:p w14:paraId="06B70796">
      <w:pPr>
        <w:pStyle w:val="72"/>
        <w:numPr>
          <w:ilvl w:val="1"/>
          <w:numId w:val="5"/>
        </w:numPr>
        <w:rPr>
          <w:rFonts w:hint="default"/>
        </w:rPr>
      </w:pPr>
      <w:r>
        <w:t>在项目实施前，结合院方项目需求，根据《网络安全等级保护制度》自评等保级别。需向医院提交设计方案进行安全评审，保证安全技术措施同步规划，系统建设根据信息系统安全等级保护要求进行建设。</w:t>
      </w:r>
      <w:bookmarkStart w:id="1" w:name="_GoBack"/>
      <w:bookmarkEnd w:id="1"/>
    </w:p>
    <w:p w14:paraId="03618D8B">
      <w:pPr>
        <w:pStyle w:val="72"/>
        <w:numPr>
          <w:ilvl w:val="1"/>
          <w:numId w:val="5"/>
        </w:numPr>
        <w:rPr>
          <w:rFonts w:hint="default"/>
        </w:rPr>
      </w:pPr>
      <w:r>
        <w:t>软件需通过院方信息部门组织的信息系统安全等级定级要求，项目承建商需依据国家最新等级保护标准完成系统功能建设；上线前软件需通过院方信息部门组织的安全测评、漏洞扫描、渗透测试等安全检查，项目承建商根据检测结果对安全漏洞进行整改。</w:t>
      </w:r>
    </w:p>
    <w:p w14:paraId="33F5939F">
      <w:pPr>
        <w:pStyle w:val="72"/>
        <w:numPr>
          <w:ilvl w:val="1"/>
          <w:numId w:val="5"/>
        </w:numPr>
        <w:rPr>
          <w:rFonts w:hint="default"/>
        </w:rPr>
      </w:pPr>
      <w:r>
        <w:t>项目承建商需根据院方的详细需求，提交项目系统的安装、调试及培训实施方案，方案得到院方确认后实施，保证系统按时、正常地投入运行。</w:t>
      </w:r>
    </w:p>
    <w:p w14:paraId="45227E88">
      <w:pPr>
        <w:pStyle w:val="72"/>
        <w:numPr>
          <w:ilvl w:val="1"/>
          <w:numId w:val="4"/>
        </w:numPr>
        <w:bidi w:val="0"/>
        <w:rPr>
          <w:rFonts w:hint="default"/>
        </w:rPr>
      </w:pPr>
      <w:r>
        <w:t>项目承建商应为院方进行培训，包括使用培训和维护培训。承建商应提出详细的培训计划，提供培训教材。技术培训的内容必须覆盖产品的安装、日常操作和管理维护，以及基本的故障诊断与排错。包括数据库与开发技术培训、系统维护培训、高级用户培训、用户培训，并保证培训效果。</w:t>
      </w:r>
    </w:p>
    <w:p w14:paraId="112A6D3E">
      <w:pPr>
        <w:pStyle w:val="72"/>
        <w:numPr>
          <w:ilvl w:val="1"/>
          <w:numId w:val="5"/>
        </w:numPr>
        <w:rPr>
          <w:rFonts w:hint="default"/>
        </w:rPr>
      </w:pPr>
      <w:r>
        <w:t>验收由承建商给出具体的验收计划、测试的内容和方法，经院方审核通过后，方可进行验收测试。</w:t>
      </w:r>
    </w:p>
    <w:p w14:paraId="6163E853">
      <w:pPr>
        <w:snapToGrid w:val="0"/>
        <w:spacing w:line="360" w:lineRule="auto"/>
        <w:rPr>
          <w:rFonts w:ascii="微软雅黑" w:hAnsi="微软雅黑" w:eastAsia="微软雅黑" w:cs="微软雅黑"/>
          <w:b/>
          <w:color w:val="FF0000"/>
          <w:sz w:val="30"/>
          <w:szCs w:val="30"/>
        </w:rPr>
      </w:pPr>
    </w:p>
    <w:sectPr>
      <w:footerReference r:id="rId3" w:type="default"/>
      <w:pgSz w:w="11906" w:h="16838"/>
      <w:pgMar w:top="1021" w:right="1418" w:bottom="1021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4FCB30">
    <w:pPr>
      <w:pStyle w:val="19"/>
      <w:ind w:left="1441"/>
      <w:jc w:val="center"/>
      <w:rPr>
        <w:caps/>
        <w:color w:val="5B9BD5"/>
      </w:rPr>
    </w:pPr>
    <w:r>
      <w:rPr>
        <w:caps/>
        <w:color w:val="5B9BD5"/>
      </w:rPr>
      <w:fldChar w:fldCharType="begin"/>
    </w:r>
    <w:r>
      <w:rPr>
        <w:caps/>
        <w:color w:val="5B9BD5"/>
      </w:rPr>
      <w:instrText xml:space="preserve">PAGE   \* MERGEFORMAT</w:instrText>
    </w:r>
    <w:r>
      <w:rPr>
        <w:caps/>
        <w:color w:val="5B9BD5"/>
      </w:rPr>
      <w:fldChar w:fldCharType="separate"/>
    </w:r>
    <w:r>
      <w:rPr>
        <w:caps/>
        <w:color w:val="5B9BD5"/>
      </w:rPr>
      <w:t>1</w:t>
    </w:r>
    <w:r>
      <w:rPr>
        <w:caps/>
        <w:color w:val="5B9BD5"/>
      </w:rPr>
      <w:fldChar w:fldCharType="end"/>
    </w:r>
  </w:p>
  <w:p w14:paraId="799792A5">
    <w:pPr>
      <w:pStyle w:val="19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9015205"/>
    <w:multiLevelType w:val="multilevel"/>
    <w:tmpl w:val="29015205"/>
    <w:lvl w:ilvl="0" w:tentative="0">
      <w:start w:val="1"/>
      <w:numFmt w:val="decimal"/>
      <w:pStyle w:val="3"/>
      <w:lvlText w:val="%1"/>
      <w:lvlJc w:val="left"/>
      <w:pPr>
        <w:ind w:left="432" w:hanging="432"/>
      </w:pPr>
      <w:rPr>
        <w:rFonts w:hint="eastAsia"/>
      </w:rPr>
    </w:lvl>
    <w:lvl w:ilvl="1" w:tentative="0">
      <w:start w:val="1"/>
      <w:numFmt w:val="decimal"/>
      <w:lvlText w:val="4.%2"/>
      <w:lvlJc w:val="left"/>
      <w:pPr>
        <w:ind w:left="576" w:hanging="576"/>
      </w:pPr>
      <w:rPr>
        <w:rFonts w:hint="eastAsia"/>
      </w:rPr>
    </w:lvl>
    <w:lvl w:ilvl="2" w:tentative="0">
      <w:start w:val="1"/>
      <w:numFmt w:val="decimal"/>
      <w:lvlText w:val="6.2.%3"/>
      <w:lvlJc w:val="left"/>
      <w:pPr>
        <w:ind w:left="720" w:hanging="720"/>
      </w:pPr>
      <w:rPr>
        <w:rFonts w:hint="eastAsia"/>
      </w:rPr>
    </w:lvl>
    <w:lvl w:ilvl="3" w:tentative="0">
      <w:start w:val="1"/>
      <w:numFmt w:val="decimal"/>
      <w:pStyle w:val="6"/>
      <w:lvlText w:val="5.1.1.%4"/>
      <w:lvlJc w:val="left"/>
      <w:pPr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5.1.1.1.%5"/>
      <w:lvlJc w:val="left"/>
      <w:pPr>
        <w:ind w:left="2142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ind w:left="1584" w:hanging="1584"/>
      </w:pPr>
      <w:rPr>
        <w:rFonts w:hint="eastAsia"/>
      </w:rPr>
    </w:lvl>
  </w:abstractNum>
  <w:abstractNum w:abstractNumId="1">
    <w:nsid w:val="3EBB3C91"/>
    <w:multiLevelType w:val="multilevel"/>
    <w:tmpl w:val="3EBB3C91"/>
    <w:lvl w:ilvl="0" w:tentative="0">
      <w:start w:val="1"/>
      <w:numFmt w:val="decimal"/>
      <w:pStyle w:val="64"/>
      <w:lvlText w:val="%1. "/>
      <w:lvlJc w:val="left"/>
      <w:pPr>
        <w:ind w:left="420" w:hanging="420"/>
      </w:pPr>
      <w:rPr>
        <w:rFonts w:hint="default" w:ascii="Times New Roman" w:hAnsi="Times New Roman" w:eastAsia="宋体"/>
        <w:b/>
        <w:i w:val="0"/>
      </w:rPr>
    </w:lvl>
    <w:lvl w:ilvl="1" w:tentative="0">
      <w:start w:val="1"/>
      <w:numFmt w:val="decimal"/>
      <w:pStyle w:val="57"/>
      <w:isLgl/>
      <w:suff w:val="space"/>
      <w:lvlText w:val="%1.%2 "/>
      <w:lvlJc w:val="left"/>
      <w:pPr>
        <w:ind w:left="3913" w:hanging="794"/>
      </w:pPr>
      <w:rPr>
        <w:rFonts w:hint="eastAsia"/>
      </w:rPr>
    </w:lvl>
    <w:lvl w:ilvl="2" w:tentative="0">
      <w:start w:val="1"/>
      <w:numFmt w:val="decimal"/>
      <w:pStyle w:val="63"/>
      <w:isLgl/>
      <w:suff w:val="space"/>
      <w:lvlText w:val="%1.%2.%3 "/>
      <w:lvlJc w:val="left"/>
      <w:pPr>
        <w:ind w:left="907" w:hanging="907"/>
      </w:pPr>
      <w:rPr>
        <w:rFonts w:hint="eastAsia"/>
      </w:rPr>
    </w:lvl>
    <w:lvl w:ilvl="3" w:tentative="0">
      <w:start w:val="1"/>
      <w:numFmt w:val="decimal"/>
      <w:pStyle w:val="62"/>
      <w:isLgl/>
      <w:suff w:val="space"/>
      <w:lvlText w:val="%1.%2.%3.%4 "/>
      <w:lvlJc w:val="left"/>
      <w:pPr>
        <w:ind w:left="1021" w:hanging="1021"/>
      </w:pPr>
      <w:rPr>
        <w:rFonts w:hint="eastAsia"/>
      </w:rPr>
    </w:lvl>
    <w:lvl w:ilvl="4" w:tentative="0">
      <w:start w:val="1"/>
      <w:numFmt w:val="decimal"/>
      <w:pStyle w:val="67"/>
      <w:isLgl/>
      <w:suff w:val="space"/>
      <w:lvlText w:val="%1.%2.%3.%4.%5 "/>
      <w:lvlJc w:val="left"/>
      <w:pPr>
        <w:ind w:left="1134" w:hanging="1134"/>
      </w:pPr>
      <w:rPr>
        <w:rFonts w:hint="eastAsia"/>
      </w:rPr>
    </w:lvl>
    <w:lvl w:ilvl="5" w:tentative="0">
      <w:start w:val="1"/>
      <w:numFmt w:val="decimal"/>
      <w:pStyle w:val="61"/>
      <w:isLgl/>
      <w:suff w:val="space"/>
      <w:lvlText w:val="%1.%2.%3.%4.%5.%6 "/>
      <w:lvlJc w:val="left"/>
      <w:pPr>
        <w:ind w:left="1247" w:hanging="1247"/>
      </w:pPr>
      <w:rPr>
        <w:rFonts w:hint="eastAsia"/>
      </w:rPr>
    </w:lvl>
    <w:lvl w:ilvl="6" w:tentative="0">
      <w:start w:val="1"/>
      <w:numFmt w:val="decimal"/>
      <w:lvlRestart w:val="1"/>
      <w:pStyle w:val="56"/>
      <w:isLgl/>
      <w:suff w:val="space"/>
      <w:lvlText w:val="图 %1.%7 "/>
      <w:lvlJc w:val="left"/>
      <w:pPr>
        <w:ind w:left="0" w:firstLine="0"/>
      </w:pPr>
      <w:rPr>
        <w:rFonts w:hint="eastAsia"/>
      </w:rPr>
    </w:lvl>
    <w:lvl w:ilvl="7" w:tentative="0">
      <w:start w:val="1"/>
      <w:numFmt w:val="decimal"/>
      <w:lvlRestart w:val="1"/>
      <w:pStyle w:val="66"/>
      <w:isLgl/>
      <w:suff w:val="space"/>
      <w:lvlText w:val="表 %1.%8 "/>
      <w:lvlJc w:val="left"/>
      <w:pPr>
        <w:ind w:left="0" w:firstLine="0"/>
      </w:pPr>
      <w:rPr>
        <w:rFonts w:hint="eastAsia"/>
      </w:rPr>
    </w:lvl>
    <w:lvl w:ilvl="8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</w:abstractNum>
  <w:abstractNum w:abstractNumId="2">
    <w:nsid w:val="520BB29D"/>
    <w:multiLevelType w:val="multilevel"/>
    <w:tmpl w:val="520BB29D"/>
    <w:lvl w:ilvl="0" w:tentative="0">
      <w:start w:val="1"/>
      <w:numFmt w:val="chineseCounting"/>
      <w:pStyle w:val="73"/>
      <w:lvlText w:val="%1、"/>
      <w:lvlJc w:val="left"/>
      <w:pPr>
        <w:ind w:left="1130" w:hanging="1130"/>
      </w:pPr>
      <w:rPr>
        <w:rFonts w:hint="eastAsia"/>
      </w:rPr>
    </w:lvl>
    <w:lvl w:ilvl="1" w:tentative="0">
      <w:start w:val="1"/>
      <w:numFmt w:val="decimalFullWidth"/>
      <w:pStyle w:val="72"/>
      <w:lvlText w:val="%2)"/>
      <w:lvlJc w:val="left"/>
      <w:pPr>
        <w:ind w:left="1250" w:hanging="967"/>
      </w:pPr>
      <w:rPr>
        <w:rFonts w:hint="eastAsia" w:ascii="微软雅黑" w:hAnsi="微软雅黑" w:eastAsia="微软雅黑" w:cs="微软雅黑"/>
      </w:rPr>
    </w:lvl>
    <w:lvl w:ilvl="2" w:tentative="0">
      <w:start w:val="1"/>
      <w:numFmt w:val="lowerRoman"/>
      <w:pStyle w:val="71"/>
      <w:lvlText w:val="%3."/>
      <w:lvlJc w:val="right"/>
      <w:pPr>
        <w:ind w:left="1670" w:hanging="1103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2090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510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2930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3350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770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4190" w:hanging="420"/>
      </w:pPr>
      <w:rPr>
        <w:rFonts w:hint="eastAsia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doNotDisplayPageBoundaries w:val="1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Q2ODkyMGI1MjJlZTVjNjk3YjY2Y2JiMjgwZTI2NjAifQ=="/>
  </w:docVars>
  <w:rsids>
    <w:rsidRoot w:val="00303343"/>
    <w:rsid w:val="000051D2"/>
    <w:rsid w:val="000079DD"/>
    <w:rsid w:val="00012DCC"/>
    <w:rsid w:val="00016B63"/>
    <w:rsid w:val="00042DAC"/>
    <w:rsid w:val="0004334E"/>
    <w:rsid w:val="00046B39"/>
    <w:rsid w:val="00054706"/>
    <w:rsid w:val="00066DE7"/>
    <w:rsid w:val="00074EDD"/>
    <w:rsid w:val="000757C1"/>
    <w:rsid w:val="00086AE0"/>
    <w:rsid w:val="0009064D"/>
    <w:rsid w:val="00090A18"/>
    <w:rsid w:val="000B41B7"/>
    <w:rsid w:val="000D5317"/>
    <w:rsid w:val="000E276C"/>
    <w:rsid w:val="00106D68"/>
    <w:rsid w:val="001106CE"/>
    <w:rsid w:val="001107F8"/>
    <w:rsid w:val="001116F6"/>
    <w:rsid w:val="001161EB"/>
    <w:rsid w:val="00121E40"/>
    <w:rsid w:val="0012322D"/>
    <w:rsid w:val="00123CDF"/>
    <w:rsid w:val="00123FCC"/>
    <w:rsid w:val="00135BF9"/>
    <w:rsid w:val="001365DD"/>
    <w:rsid w:val="00136606"/>
    <w:rsid w:val="00140E0C"/>
    <w:rsid w:val="0014437A"/>
    <w:rsid w:val="00153AB3"/>
    <w:rsid w:val="00156B1F"/>
    <w:rsid w:val="00162D29"/>
    <w:rsid w:val="00164878"/>
    <w:rsid w:val="00165091"/>
    <w:rsid w:val="00171903"/>
    <w:rsid w:val="0018200C"/>
    <w:rsid w:val="001833B6"/>
    <w:rsid w:val="00190CD2"/>
    <w:rsid w:val="00194BFE"/>
    <w:rsid w:val="001A22A1"/>
    <w:rsid w:val="001B4850"/>
    <w:rsid w:val="001B7966"/>
    <w:rsid w:val="001B7D79"/>
    <w:rsid w:val="001C23B3"/>
    <w:rsid w:val="001C7BC6"/>
    <w:rsid w:val="001D4A68"/>
    <w:rsid w:val="001D7749"/>
    <w:rsid w:val="001E3B38"/>
    <w:rsid w:val="00200054"/>
    <w:rsid w:val="002000DE"/>
    <w:rsid w:val="00202EFF"/>
    <w:rsid w:val="0020509F"/>
    <w:rsid w:val="00207A96"/>
    <w:rsid w:val="00214A6F"/>
    <w:rsid w:val="00221F1F"/>
    <w:rsid w:val="00223E47"/>
    <w:rsid w:val="00241D77"/>
    <w:rsid w:val="002509F5"/>
    <w:rsid w:val="002535AA"/>
    <w:rsid w:val="00261CBC"/>
    <w:rsid w:val="00265DE7"/>
    <w:rsid w:val="00270260"/>
    <w:rsid w:val="002722CA"/>
    <w:rsid w:val="002834D3"/>
    <w:rsid w:val="002853BF"/>
    <w:rsid w:val="00292528"/>
    <w:rsid w:val="002A01D6"/>
    <w:rsid w:val="002A4778"/>
    <w:rsid w:val="002C53D1"/>
    <w:rsid w:val="002D6BE1"/>
    <w:rsid w:val="002F31F1"/>
    <w:rsid w:val="003024F8"/>
    <w:rsid w:val="00303343"/>
    <w:rsid w:val="00303CAB"/>
    <w:rsid w:val="003042A2"/>
    <w:rsid w:val="00304636"/>
    <w:rsid w:val="00311322"/>
    <w:rsid w:val="00314487"/>
    <w:rsid w:val="00314A5A"/>
    <w:rsid w:val="00322973"/>
    <w:rsid w:val="003325F0"/>
    <w:rsid w:val="00341038"/>
    <w:rsid w:val="00352E7C"/>
    <w:rsid w:val="00353276"/>
    <w:rsid w:val="00360458"/>
    <w:rsid w:val="00366980"/>
    <w:rsid w:val="00370A5D"/>
    <w:rsid w:val="003802E2"/>
    <w:rsid w:val="00385E95"/>
    <w:rsid w:val="00385FED"/>
    <w:rsid w:val="00397B7E"/>
    <w:rsid w:val="003A7269"/>
    <w:rsid w:val="003C0FB7"/>
    <w:rsid w:val="003C6D81"/>
    <w:rsid w:val="003D0F80"/>
    <w:rsid w:val="003D2595"/>
    <w:rsid w:val="003E7083"/>
    <w:rsid w:val="003F3286"/>
    <w:rsid w:val="003F629F"/>
    <w:rsid w:val="00403938"/>
    <w:rsid w:val="00413DA3"/>
    <w:rsid w:val="00414171"/>
    <w:rsid w:val="0041787F"/>
    <w:rsid w:val="00423450"/>
    <w:rsid w:val="0042702D"/>
    <w:rsid w:val="00435C81"/>
    <w:rsid w:val="0044060A"/>
    <w:rsid w:val="00440F72"/>
    <w:rsid w:val="004565AA"/>
    <w:rsid w:val="00456A2C"/>
    <w:rsid w:val="004630DC"/>
    <w:rsid w:val="00474AE0"/>
    <w:rsid w:val="0047796F"/>
    <w:rsid w:val="00482931"/>
    <w:rsid w:val="00495574"/>
    <w:rsid w:val="004A44FF"/>
    <w:rsid w:val="004C2C5B"/>
    <w:rsid w:val="004E2D8F"/>
    <w:rsid w:val="004E5E61"/>
    <w:rsid w:val="004F1410"/>
    <w:rsid w:val="00500264"/>
    <w:rsid w:val="00510B1E"/>
    <w:rsid w:val="005120A9"/>
    <w:rsid w:val="00517D7C"/>
    <w:rsid w:val="00520646"/>
    <w:rsid w:val="0052176F"/>
    <w:rsid w:val="0052604B"/>
    <w:rsid w:val="0053088D"/>
    <w:rsid w:val="00534BF6"/>
    <w:rsid w:val="00537CDE"/>
    <w:rsid w:val="005409FC"/>
    <w:rsid w:val="005563D3"/>
    <w:rsid w:val="00575F76"/>
    <w:rsid w:val="005766CE"/>
    <w:rsid w:val="00580F0E"/>
    <w:rsid w:val="00591388"/>
    <w:rsid w:val="0059358B"/>
    <w:rsid w:val="005944F9"/>
    <w:rsid w:val="00596428"/>
    <w:rsid w:val="00596CC5"/>
    <w:rsid w:val="005A4D1C"/>
    <w:rsid w:val="005B046D"/>
    <w:rsid w:val="005B33AE"/>
    <w:rsid w:val="005C49D7"/>
    <w:rsid w:val="005C60FB"/>
    <w:rsid w:val="005C7EF5"/>
    <w:rsid w:val="005D1C7F"/>
    <w:rsid w:val="005D2402"/>
    <w:rsid w:val="005D2BF6"/>
    <w:rsid w:val="005D3A60"/>
    <w:rsid w:val="005E7C53"/>
    <w:rsid w:val="005F0356"/>
    <w:rsid w:val="005F73BC"/>
    <w:rsid w:val="00600923"/>
    <w:rsid w:val="006053FC"/>
    <w:rsid w:val="00612F3F"/>
    <w:rsid w:val="00620E68"/>
    <w:rsid w:val="00623637"/>
    <w:rsid w:val="006279C6"/>
    <w:rsid w:val="00644F1D"/>
    <w:rsid w:val="00646B59"/>
    <w:rsid w:val="006604C2"/>
    <w:rsid w:val="00677858"/>
    <w:rsid w:val="006861F5"/>
    <w:rsid w:val="00697FBB"/>
    <w:rsid w:val="006B2085"/>
    <w:rsid w:val="006B21B8"/>
    <w:rsid w:val="006B7B58"/>
    <w:rsid w:val="006C36EB"/>
    <w:rsid w:val="006D4B15"/>
    <w:rsid w:val="006D59F7"/>
    <w:rsid w:val="006E5E07"/>
    <w:rsid w:val="006F0434"/>
    <w:rsid w:val="00701D12"/>
    <w:rsid w:val="0070239F"/>
    <w:rsid w:val="007061AC"/>
    <w:rsid w:val="0072309C"/>
    <w:rsid w:val="0072695B"/>
    <w:rsid w:val="0074224C"/>
    <w:rsid w:val="00750A70"/>
    <w:rsid w:val="00752912"/>
    <w:rsid w:val="007556BE"/>
    <w:rsid w:val="007621CC"/>
    <w:rsid w:val="0076668A"/>
    <w:rsid w:val="00784C08"/>
    <w:rsid w:val="00785EDF"/>
    <w:rsid w:val="00786A29"/>
    <w:rsid w:val="00795F59"/>
    <w:rsid w:val="007C0A5B"/>
    <w:rsid w:val="007D22AB"/>
    <w:rsid w:val="007E71E6"/>
    <w:rsid w:val="007F5726"/>
    <w:rsid w:val="008168FB"/>
    <w:rsid w:val="00822BA6"/>
    <w:rsid w:val="008419E9"/>
    <w:rsid w:val="008548FB"/>
    <w:rsid w:val="008623FD"/>
    <w:rsid w:val="00866774"/>
    <w:rsid w:val="00873B97"/>
    <w:rsid w:val="008A62AC"/>
    <w:rsid w:val="008B2206"/>
    <w:rsid w:val="008C255D"/>
    <w:rsid w:val="008D3291"/>
    <w:rsid w:val="008D59AA"/>
    <w:rsid w:val="008E145D"/>
    <w:rsid w:val="008E2B56"/>
    <w:rsid w:val="008E69C8"/>
    <w:rsid w:val="00900232"/>
    <w:rsid w:val="00900BAA"/>
    <w:rsid w:val="00903734"/>
    <w:rsid w:val="00903878"/>
    <w:rsid w:val="00903CF6"/>
    <w:rsid w:val="009052C7"/>
    <w:rsid w:val="00905FFA"/>
    <w:rsid w:val="0092017A"/>
    <w:rsid w:val="00922032"/>
    <w:rsid w:val="00925C23"/>
    <w:rsid w:val="00927CCE"/>
    <w:rsid w:val="00927E08"/>
    <w:rsid w:val="009303FA"/>
    <w:rsid w:val="00941F0C"/>
    <w:rsid w:val="00943004"/>
    <w:rsid w:val="00966A88"/>
    <w:rsid w:val="00973A47"/>
    <w:rsid w:val="00981ED8"/>
    <w:rsid w:val="009822C7"/>
    <w:rsid w:val="00982AA3"/>
    <w:rsid w:val="00982C7E"/>
    <w:rsid w:val="009863EF"/>
    <w:rsid w:val="00986A41"/>
    <w:rsid w:val="0098719A"/>
    <w:rsid w:val="00991FF2"/>
    <w:rsid w:val="0099315B"/>
    <w:rsid w:val="00995DD9"/>
    <w:rsid w:val="009A579A"/>
    <w:rsid w:val="009B4476"/>
    <w:rsid w:val="009C1F02"/>
    <w:rsid w:val="009C3783"/>
    <w:rsid w:val="009C4E7E"/>
    <w:rsid w:val="009D6951"/>
    <w:rsid w:val="009D7DD1"/>
    <w:rsid w:val="009E0351"/>
    <w:rsid w:val="009E214B"/>
    <w:rsid w:val="009E53AF"/>
    <w:rsid w:val="009F0270"/>
    <w:rsid w:val="009F61FA"/>
    <w:rsid w:val="00A05796"/>
    <w:rsid w:val="00A13CB0"/>
    <w:rsid w:val="00A14FD8"/>
    <w:rsid w:val="00A22CA1"/>
    <w:rsid w:val="00A4595D"/>
    <w:rsid w:val="00A51146"/>
    <w:rsid w:val="00A61D3A"/>
    <w:rsid w:val="00A66833"/>
    <w:rsid w:val="00A70DCF"/>
    <w:rsid w:val="00A72437"/>
    <w:rsid w:val="00A73FDF"/>
    <w:rsid w:val="00A824B9"/>
    <w:rsid w:val="00A870DD"/>
    <w:rsid w:val="00A96157"/>
    <w:rsid w:val="00A969AF"/>
    <w:rsid w:val="00A9729E"/>
    <w:rsid w:val="00AA1F69"/>
    <w:rsid w:val="00AB348F"/>
    <w:rsid w:val="00AB7D36"/>
    <w:rsid w:val="00AC1390"/>
    <w:rsid w:val="00AC4663"/>
    <w:rsid w:val="00AE1DD2"/>
    <w:rsid w:val="00AE4106"/>
    <w:rsid w:val="00B12138"/>
    <w:rsid w:val="00B17749"/>
    <w:rsid w:val="00B17AE9"/>
    <w:rsid w:val="00B17C05"/>
    <w:rsid w:val="00B20334"/>
    <w:rsid w:val="00B20819"/>
    <w:rsid w:val="00B225B9"/>
    <w:rsid w:val="00B24AB1"/>
    <w:rsid w:val="00B36BD9"/>
    <w:rsid w:val="00B41A4C"/>
    <w:rsid w:val="00B43095"/>
    <w:rsid w:val="00B446CA"/>
    <w:rsid w:val="00B5093C"/>
    <w:rsid w:val="00B54356"/>
    <w:rsid w:val="00B55FE5"/>
    <w:rsid w:val="00B62917"/>
    <w:rsid w:val="00B74609"/>
    <w:rsid w:val="00B752B2"/>
    <w:rsid w:val="00B80E39"/>
    <w:rsid w:val="00B824A5"/>
    <w:rsid w:val="00B8588F"/>
    <w:rsid w:val="00B858F1"/>
    <w:rsid w:val="00B8684C"/>
    <w:rsid w:val="00BA5A2D"/>
    <w:rsid w:val="00BA5B8F"/>
    <w:rsid w:val="00BB2B54"/>
    <w:rsid w:val="00BC3CA1"/>
    <w:rsid w:val="00BC49E5"/>
    <w:rsid w:val="00BC6DB1"/>
    <w:rsid w:val="00BD3194"/>
    <w:rsid w:val="00BD5FA8"/>
    <w:rsid w:val="00BE23E5"/>
    <w:rsid w:val="00BE31E6"/>
    <w:rsid w:val="00BF757E"/>
    <w:rsid w:val="00BF7C0E"/>
    <w:rsid w:val="00BF7F5A"/>
    <w:rsid w:val="00C17719"/>
    <w:rsid w:val="00C20730"/>
    <w:rsid w:val="00C2470A"/>
    <w:rsid w:val="00C335D8"/>
    <w:rsid w:val="00C50E12"/>
    <w:rsid w:val="00C54491"/>
    <w:rsid w:val="00C610FB"/>
    <w:rsid w:val="00C71B43"/>
    <w:rsid w:val="00C74D8F"/>
    <w:rsid w:val="00C751A9"/>
    <w:rsid w:val="00C766DD"/>
    <w:rsid w:val="00C76BDF"/>
    <w:rsid w:val="00C775CE"/>
    <w:rsid w:val="00C8030E"/>
    <w:rsid w:val="00C91697"/>
    <w:rsid w:val="00C92EAA"/>
    <w:rsid w:val="00CA148F"/>
    <w:rsid w:val="00CA29F9"/>
    <w:rsid w:val="00CB6B73"/>
    <w:rsid w:val="00CC218D"/>
    <w:rsid w:val="00CC23D3"/>
    <w:rsid w:val="00CC6334"/>
    <w:rsid w:val="00CC677A"/>
    <w:rsid w:val="00CD008E"/>
    <w:rsid w:val="00CD49B4"/>
    <w:rsid w:val="00CD6EDC"/>
    <w:rsid w:val="00CE2D1F"/>
    <w:rsid w:val="00CF1561"/>
    <w:rsid w:val="00CF1A40"/>
    <w:rsid w:val="00CF36EF"/>
    <w:rsid w:val="00CF4AE2"/>
    <w:rsid w:val="00D1110F"/>
    <w:rsid w:val="00D15B10"/>
    <w:rsid w:val="00D23E20"/>
    <w:rsid w:val="00D30FA6"/>
    <w:rsid w:val="00D32842"/>
    <w:rsid w:val="00D36283"/>
    <w:rsid w:val="00D407EB"/>
    <w:rsid w:val="00D454AB"/>
    <w:rsid w:val="00D536AB"/>
    <w:rsid w:val="00D54E0C"/>
    <w:rsid w:val="00D5537A"/>
    <w:rsid w:val="00D71136"/>
    <w:rsid w:val="00D77F36"/>
    <w:rsid w:val="00D9057D"/>
    <w:rsid w:val="00DA026E"/>
    <w:rsid w:val="00DA576E"/>
    <w:rsid w:val="00DB0A86"/>
    <w:rsid w:val="00DB57B7"/>
    <w:rsid w:val="00DC33CF"/>
    <w:rsid w:val="00DC3415"/>
    <w:rsid w:val="00DD3DE6"/>
    <w:rsid w:val="00DE4534"/>
    <w:rsid w:val="00DF3D3A"/>
    <w:rsid w:val="00DF4228"/>
    <w:rsid w:val="00E06670"/>
    <w:rsid w:val="00E17266"/>
    <w:rsid w:val="00E21214"/>
    <w:rsid w:val="00E255DF"/>
    <w:rsid w:val="00E47752"/>
    <w:rsid w:val="00E53030"/>
    <w:rsid w:val="00E56652"/>
    <w:rsid w:val="00E62C9E"/>
    <w:rsid w:val="00E63369"/>
    <w:rsid w:val="00E63569"/>
    <w:rsid w:val="00E80756"/>
    <w:rsid w:val="00E81F96"/>
    <w:rsid w:val="00E8302B"/>
    <w:rsid w:val="00E83E34"/>
    <w:rsid w:val="00E847A3"/>
    <w:rsid w:val="00E84F8C"/>
    <w:rsid w:val="00E85360"/>
    <w:rsid w:val="00E85641"/>
    <w:rsid w:val="00E85DA4"/>
    <w:rsid w:val="00E86B42"/>
    <w:rsid w:val="00E95892"/>
    <w:rsid w:val="00E97354"/>
    <w:rsid w:val="00EA6408"/>
    <w:rsid w:val="00EC0483"/>
    <w:rsid w:val="00EC33A4"/>
    <w:rsid w:val="00ED0897"/>
    <w:rsid w:val="00ED73FF"/>
    <w:rsid w:val="00ED7F01"/>
    <w:rsid w:val="00EE4612"/>
    <w:rsid w:val="00EE51DE"/>
    <w:rsid w:val="00EE609F"/>
    <w:rsid w:val="00EF5E01"/>
    <w:rsid w:val="00EF6EC0"/>
    <w:rsid w:val="00F02058"/>
    <w:rsid w:val="00F0343C"/>
    <w:rsid w:val="00F04CE5"/>
    <w:rsid w:val="00F13514"/>
    <w:rsid w:val="00F1360F"/>
    <w:rsid w:val="00F16AA8"/>
    <w:rsid w:val="00F21791"/>
    <w:rsid w:val="00F3226A"/>
    <w:rsid w:val="00F33DB0"/>
    <w:rsid w:val="00F45DB8"/>
    <w:rsid w:val="00F54D29"/>
    <w:rsid w:val="00F62BCD"/>
    <w:rsid w:val="00F74B77"/>
    <w:rsid w:val="00F764FE"/>
    <w:rsid w:val="00F80625"/>
    <w:rsid w:val="00F827B6"/>
    <w:rsid w:val="00F92BE5"/>
    <w:rsid w:val="00FA0574"/>
    <w:rsid w:val="00FB68D3"/>
    <w:rsid w:val="00FC4B75"/>
    <w:rsid w:val="00FE7554"/>
    <w:rsid w:val="00FF17FE"/>
    <w:rsid w:val="038D3451"/>
    <w:rsid w:val="03EC461B"/>
    <w:rsid w:val="06C7367B"/>
    <w:rsid w:val="0A4664AE"/>
    <w:rsid w:val="0DFA7935"/>
    <w:rsid w:val="1A1678A4"/>
    <w:rsid w:val="1B8C4248"/>
    <w:rsid w:val="1DFA1AD6"/>
    <w:rsid w:val="21CF43D4"/>
    <w:rsid w:val="23E96D0C"/>
    <w:rsid w:val="318D2E01"/>
    <w:rsid w:val="324B4DD1"/>
    <w:rsid w:val="42200080"/>
    <w:rsid w:val="44661A09"/>
    <w:rsid w:val="475B47F1"/>
    <w:rsid w:val="488C513A"/>
    <w:rsid w:val="48CA33FC"/>
    <w:rsid w:val="50226E86"/>
    <w:rsid w:val="51026F09"/>
    <w:rsid w:val="555479E9"/>
    <w:rsid w:val="5A10717D"/>
    <w:rsid w:val="5B410F66"/>
    <w:rsid w:val="5E276C23"/>
    <w:rsid w:val="5EBC76FA"/>
    <w:rsid w:val="624C7F79"/>
    <w:rsid w:val="639962F3"/>
    <w:rsid w:val="642936E5"/>
    <w:rsid w:val="655D23CE"/>
    <w:rsid w:val="6921611D"/>
    <w:rsid w:val="79DE2D72"/>
    <w:rsid w:val="7EE06CB6"/>
    <w:rsid w:val="7F013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qFormat="1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iPriority="99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31"/>
    <w:autoRedefine/>
    <w:qFormat/>
    <w:uiPriority w:val="0"/>
    <w:pPr>
      <w:keepNext/>
      <w:keepLines/>
      <w:numPr>
        <w:ilvl w:val="0"/>
        <w:numId w:val="1"/>
      </w:numPr>
      <w:spacing w:before="340" w:after="330" w:line="578" w:lineRule="auto"/>
      <w:outlineLvl w:val="0"/>
    </w:pPr>
    <w:rPr>
      <w:b/>
      <w:bCs/>
      <w:kern w:val="44"/>
      <w:sz w:val="44"/>
      <w:szCs w:val="44"/>
      <w:lang w:val="zh-CN"/>
    </w:rPr>
  </w:style>
  <w:style w:type="paragraph" w:styleId="4">
    <w:name w:val="heading 2"/>
    <w:basedOn w:val="1"/>
    <w:next w:val="1"/>
    <w:link w:val="32"/>
    <w:autoRedefine/>
    <w:qFormat/>
    <w:uiPriority w:val="0"/>
    <w:pPr>
      <w:keepNext/>
      <w:keepLines/>
      <w:spacing w:before="260" w:after="260" w:line="416" w:lineRule="auto"/>
      <w:outlineLvl w:val="1"/>
    </w:pPr>
    <w:rPr>
      <w:rFonts w:ascii="等线 Light" w:hAnsi="等线 Light" w:eastAsia="等线 Light"/>
      <w:b/>
      <w:bCs/>
      <w:sz w:val="32"/>
      <w:szCs w:val="32"/>
      <w:lang w:val="zh-CN"/>
    </w:rPr>
  </w:style>
  <w:style w:type="paragraph" w:styleId="5">
    <w:name w:val="heading 3"/>
    <w:basedOn w:val="1"/>
    <w:next w:val="1"/>
    <w:link w:val="33"/>
    <w:autoRedefine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0"/>
      <w:szCs w:val="30"/>
      <w:lang w:val="zh-CN"/>
    </w:rPr>
  </w:style>
  <w:style w:type="paragraph" w:styleId="6">
    <w:name w:val="heading 4"/>
    <w:basedOn w:val="1"/>
    <w:next w:val="1"/>
    <w:link w:val="34"/>
    <w:autoRedefine/>
    <w:qFormat/>
    <w:uiPriority w:val="0"/>
    <w:pPr>
      <w:keepNext/>
      <w:keepLines/>
      <w:numPr>
        <w:ilvl w:val="3"/>
        <w:numId w:val="1"/>
      </w:numPr>
      <w:spacing w:before="280" w:after="290" w:line="376" w:lineRule="auto"/>
      <w:outlineLvl w:val="3"/>
    </w:pPr>
    <w:rPr>
      <w:rFonts w:ascii="宋体" w:hAnsi="宋体"/>
      <w:b/>
      <w:bCs/>
      <w:sz w:val="28"/>
      <w:szCs w:val="28"/>
      <w:lang w:val="zh-CN"/>
    </w:rPr>
  </w:style>
  <w:style w:type="paragraph" w:styleId="7">
    <w:name w:val="heading 5"/>
    <w:basedOn w:val="1"/>
    <w:next w:val="1"/>
    <w:link w:val="35"/>
    <w:autoRedefine/>
    <w:qFormat/>
    <w:uiPriority w:val="0"/>
    <w:pPr>
      <w:keepNext/>
      <w:keepLines/>
      <w:numPr>
        <w:ilvl w:val="4"/>
        <w:numId w:val="1"/>
      </w:numPr>
      <w:spacing w:before="280" w:after="290" w:line="376" w:lineRule="auto"/>
      <w:outlineLvl w:val="4"/>
    </w:pPr>
    <w:rPr>
      <w:b/>
      <w:bCs/>
      <w:sz w:val="28"/>
      <w:szCs w:val="28"/>
      <w:lang w:val="zh-CN"/>
    </w:rPr>
  </w:style>
  <w:style w:type="paragraph" w:styleId="8">
    <w:name w:val="heading 6"/>
    <w:basedOn w:val="1"/>
    <w:next w:val="1"/>
    <w:link w:val="36"/>
    <w:autoRedefine/>
    <w:qFormat/>
    <w:uiPriority w:val="0"/>
    <w:pPr>
      <w:keepNext/>
      <w:keepLines/>
      <w:numPr>
        <w:ilvl w:val="5"/>
        <w:numId w:val="1"/>
      </w:numPr>
      <w:spacing w:before="240" w:after="64" w:line="320" w:lineRule="auto"/>
      <w:outlineLvl w:val="5"/>
    </w:pPr>
    <w:rPr>
      <w:rFonts w:ascii="等线 Light" w:hAnsi="等线 Light" w:eastAsia="等线 Light"/>
      <w:b/>
      <w:bCs/>
      <w:sz w:val="24"/>
      <w:lang w:val="zh-CN"/>
    </w:rPr>
  </w:style>
  <w:style w:type="paragraph" w:styleId="9">
    <w:name w:val="heading 7"/>
    <w:basedOn w:val="1"/>
    <w:next w:val="1"/>
    <w:link w:val="37"/>
    <w:autoRedefine/>
    <w:qFormat/>
    <w:uiPriority w:val="0"/>
    <w:pPr>
      <w:keepNext/>
      <w:keepLines/>
      <w:numPr>
        <w:ilvl w:val="6"/>
        <w:numId w:val="1"/>
      </w:numPr>
      <w:spacing w:before="240" w:after="64" w:line="320" w:lineRule="auto"/>
      <w:outlineLvl w:val="6"/>
    </w:pPr>
    <w:rPr>
      <w:b/>
      <w:bCs/>
      <w:sz w:val="24"/>
      <w:lang w:val="zh-CN"/>
    </w:rPr>
  </w:style>
  <w:style w:type="paragraph" w:styleId="10">
    <w:name w:val="heading 8"/>
    <w:basedOn w:val="1"/>
    <w:next w:val="1"/>
    <w:link w:val="38"/>
    <w:autoRedefine/>
    <w:qFormat/>
    <w:uiPriority w:val="0"/>
    <w:pPr>
      <w:keepNext/>
      <w:keepLines/>
      <w:numPr>
        <w:ilvl w:val="7"/>
        <w:numId w:val="1"/>
      </w:numPr>
      <w:spacing w:before="240" w:after="64" w:line="320" w:lineRule="auto"/>
      <w:outlineLvl w:val="7"/>
    </w:pPr>
    <w:rPr>
      <w:rFonts w:ascii="等线 Light" w:hAnsi="等线 Light" w:eastAsia="等线 Light"/>
      <w:sz w:val="24"/>
      <w:lang w:val="zh-CN"/>
    </w:rPr>
  </w:style>
  <w:style w:type="paragraph" w:styleId="11">
    <w:name w:val="heading 9"/>
    <w:basedOn w:val="1"/>
    <w:next w:val="1"/>
    <w:link w:val="39"/>
    <w:autoRedefine/>
    <w:qFormat/>
    <w:uiPriority w:val="0"/>
    <w:pPr>
      <w:keepNext/>
      <w:keepLines/>
      <w:numPr>
        <w:ilvl w:val="8"/>
        <w:numId w:val="1"/>
      </w:numPr>
      <w:spacing w:before="240" w:after="64" w:line="320" w:lineRule="auto"/>
      <w:outlineLvl w:val="8"/>
    </w:pPr>
    <w:rPr>
      <w:rFonts w:ascii="等线 Light" w:hAnsi="等线 Light" w:eastAsia="等线 Light"/>
      <w:szCs w:val="21"/>
      <w:lang w:val="zh-CN"/>
    </w:rPr>
  </w:style>
  <w:style w:type="character" w:default="1" w:styleId="27">
    <w:name w:val="Default Paragraph Font"/>
    <w:autoRedefine/>
    <w:semiHidden/>
    <w:unhideWhenUsed/>
    <w:qFormat/>
    <w:uiPriority w:val="1"/>
  </w:style>
  <w:style w:type="table" w:default="1" w:styleId="2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1"/>
    <w:autoRedefine/>
    <w:qFormat/>
    <w:uiPriority w:val="0"/>
    <w:pPr>
      <w:widowControl w:val="0"/>
      <w:spacing w:line="360" w:lineRule="auto"/>
      <w:ind w:firstLine="361"/>
      <w:jc w:val="both"/>
    </w:pPr>
    <w:rPr>
      <w:rFonts w:ascii="宋体" w:hAnsi="宋体" w:eastAsia="宋体" w:cs="Times New Roman"/>
      <w:kern w:val="2"/>
      <w:sz w:val="21"/>
      <w:szCs w:val="24"/>
      <w:lang w:val="en-US" w:eastAsia="zh-CN" w:bidi="ar-SA"/>
    </w:rPr>
  </w:style>
  <w:style w:type="paragraph" w:styleId="12">
    <w:name w:val="Normal Indent"/>
    <w:basedOn w:val="1"/>
    <w:link w:val="40"/>
    <w:autoRedefine/>
    <w:qFormat/>
    <w:uiPriority w:val="99"/>
    <w:pPr>
      <w:spacing w:before="120" w:beforeLines="50" w:line="360" w:lineRule="auto"/>
      <w:ind w:firstLine="512" w:firstLineChars="200"/>
    </w:pPr>
    <w:rPr>
      <w:spacing w:val="8"/>
      <w:sz w:val="24"/>
      <w:szCs w:val="20"/>
    </w:rPr>
  </w:style>
  <w:style w:type="paragraph" w:styleId="13">
    <w:name w:val="caption"/>
    <w:basedOn w:val="1"/>
    <w:next w:val="1"/>
    <w:semiHidden/>
    <w:unhideWhenUsed/>
    <w:qFormat/>
    <w:uiPriority w:val="0"/>
    <w:rPr>
      <w:rFonts w:ascii="Arial" w:hAnsi="Arial" w:eastAsia="黑体"/>
      <w:sz w:val="20"/>
    </w:rPr>
  </w:style>
  <w:style w:type="paragraph" w:styleId="14">
    <w:name w:val="annotation text"/>
    <w:basedOn w:val="1"/>
    <w:link w:val="41"/>
    <w:autoRedefine/>
    <w:unhideWhenUsed/>
    <w:qFormat/>
    <w:uiPriority w:val="0"/>
    <w:pPr>
      <w:jc w:val="left"/>
    </w:pPr>
    <w:rPr>
      <w:kern w:val="0"/>
      <w:sz w:val="20"/>
      <w:lang w:val="zh-CN"/>
    </w:rPr>
  </w:style>
  <w:style w:type="paragraph" w:styleId="15">
    <w:name w:val="Body Text"/>
    <w:basedOn w:val="1"/>
    <w:next w:val="1"/>
    <w:autoRedefine/>
    <w:unhideWhenUsed/>
    <w:qFormat/>
    <w:uiPriority w:val="99"/>
    <w:pPr>
      <w:spacing w:after="120"/>
    </w:pPr>
  </w:style>
  <w:style w:type="paragraph" w:styleId="16">
    <w:name w:val="Body Text Indent"/>
    <w:basedOn w:val="1"/>
    <w:autoRedefine/>
    <w:qFormat/>
    <w:uiPriority w:val="0"/>
    <w:pPr>
      <w:spacing w:after="120"/>
      <w:ind w:left="420" w:leftChars="200"/>
    </w:pPr>
    <w:rPr>
      <w:rFonts w:ascii="Times New Roman" w:hAnsi="Times New Roman" w:cs="Times New Roman"/>
      <w:szCs w:val="24"/>
    </w:rPr>
  </w:style>
  <w:style w:type="paragraph" w:styleId="17">
    <w:name w:val="Plain Text"/>
    <w:basedOn w:val="1"/>
    <w:link w:val="42"/>
    <w:autoRedefine/>
    <w:qFormat/>
    <w:uiPriority w:val="0"/>
    <w:rPr>
      <w:rFonts w:ascii="Calibri" w:hAnsi="Courier New"/>
      <w:szCs w:val="20"/>
      <w:lang w:val="zh-CN"/>
    </w:rPr>
  </w:style>
  <w:style w:type="paragraph" w:styleId="18">
    <w:name w:val="Balloon Text"/>
    <w:basedOn w:val="1"/>
    <w:link w:val="43"/>
    <w:autoRedefine/>
    <w:qFormat/>
    <w:uiPriority w:val="0"/>
    <w:rPr>
      <w:sz w:val="18"/>
      <w:szCs w:val="18"/>
      <w:lang w:val="zh-CN"/>
    </w:rPr>
  </w:style>
  <w:style w:type="paragraph" w:styleId="19">
    <w:name w:val="footer"/>
    <w:basedOn w:val="1"/>
    <w:link w:val="4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zh-CN"/>
    </w:rPr>
  </w:style>
  <w:style w:type="paragraph" w:styleId="20">
    <w:name w:val="header"/>
    <w:basedOn w:val="1"/>
    <w:link w:val="45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zh-CN"/>
    </w:rPr>
  </w:style>
  <w:style w:type="paragraph" w:styleId="21">
    <w:name w:val="Subtitle"/>
    <w:basedOn w:val="1"/>
    <w:next w:val="1"/>
    <w:link w:val="70"/>
    <w:autoRedefine/>
    <w:qFormat/>
    <w:uiPriority w:val="0"/>
    <w:pPr>
      <w:spacing w:before="240" w:beforeLines="50" w:after="60" w:line="312" w:lineRule="auto"/>
      <w:ind w:firstLine="200" w:firstLineChars="200"/>
      <w:jc w:val="center"/>
      <w:outlineLvl w:val="1"/>
    </w:pPr>
    <w:rPr>
      <w:rFonts w:ascii="Cambria" w:hAnsi="Cambria"/>
      <w:b/>
      <w:bCs/>
      <w:kern w:val="28"/>
      <w:sz w:val="32"/>
      <w:szCs w:val="32"/>
      <w:lang w:eastAsia="en-US"/>
    </w:rPr>
  </w:style>
  <w:style w:type="paragraph" w:styleId="22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23">
    <w:name w:val="annotation subject"/>
    <w:basedOn w:val="14"/>
    <w:next w:val="14"/>
    <w:link w:val="74"/>
    <w:autoRedefine/>
    <w:qFormat/>
    <w:uiPriority w:val="0"/>
    <w:rPr>
      <w:b/>
      <w:bCs/>
      <w:kern w:val="2"/>
      <w:sz w:val="21"/>
      <w:lang w:val="en-US"/>
    </w:rPr>
  </w:style>
  <w:style w:type="paragraph" w:styleId="24">
    <w:name w:val="Body Text First Indent 2"/>
    <w:basedOn w:val="16"/>
    <w:autoRedefine/>
    <w:unhideWhenUsed/>
    <w:qFormat/>
    <w:uiPriority w:val="0"/>
    <w:pPr>
      <w:spacing w:after="0"/>
      <w:ind w:firstLine="200" w:firstLineChars="200"/>
    </w:pPr>
  </w:style>
  <w:style w:type="table" w:styleId="26">
    <w:name w:val="Table Grid"/>
    <w:basedOn w:val="25"/>
    <w:autoRedefine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8">
    <w:name w:val="Strong"/>
    <w:basedOn w:val="27"/>
    <w:qFormat/>
    <w:uiPriority w:val="0"/>
    <w:rPr>
      <w:b/>
    </w:rPr>
  </w:style>
  <w:style w:type="character" w:styleId="29">
    <w:name w:val="Hyperlink"/>
    <w:autoRedefine/>
    <w:qFormat/>
    <w:uiPriority w:val="0"/>
    <w:rPr>
      <w:color w:val="0563C1"/>
      <w:u w:val="single"/>
    </w:rPr>
  </w:style>
  <w:style w:type="character" w:styleId="30">
    <w:name w:val="annotation reference"/>
    <w:autoRedefine/>
    <w:unhideWhenUsed/>
    <w:qFormat/>
    <w:uiPriority w:val="99"/>
    <w:rPr>
      <w:sz w:val="21"/>
      <w:szCs w:val="21"/>
    </w:rPr>
  </w:style>
  <w:style w:type="character" w:customStyle="1" w:styleId="31">
    <w:name w:val="标题 1 Char"/>
    <w:link w:val="3"/>
    <w:autoRedefine/>
    <w:qFormat/>
    <w:uiPriority w:val="0"/>
    <w:rPr>
      <w:b/>
      <w:bCs/>
      <w:kern w:val="44"/>
      <w:sz w:val="44"/>
      <w:szCs w:val="44"/>
      <w:lang w:val="zh-CN" w:eastAsia="zh-CN"/>
    </w:rPr>
  </w:style>
  <w:style w:type="character" w:customStyle="1" w:styleId="32">
    <w:name w:val="标题 2 Char"/>
    <w:link w:val="4"/>
    <w:autoRedefine/>
    <w:qFormat/>
    <w:uiPriority w:val="0"/>
    <w:rPr>
      <w:rFonts w:ascii="等线 Light" w:hAnsi="等线 Light" w:eastAsia="等线 Light" w:cs="Times New Roman"/>
      <w:b/>
      <w:bCs/>
      <w:kern w:val="2"/>
      <w:sz w:val="32"/>
      <w:szCs w:val="32"/>
    </w:rPr>
  </w:style>
  <w:style w:type="character" w:customStyle="1" w:styleId="33">
    <w:name w:val="标题 3 Char"/>
    <w:link w:val="5"/>
    <w:autoRedefine/>
    <w:qFormat/>
    <w:uiPriority w:val="0"/>
    <w:rPr>
      <w:b/>
      <w:bCs/>
      <w:kern w:val="2"/>
      <w:sz w:val="30"/>
      <w:szCs w:val="30"/>
    </w:rPr>
  </w:style>
  <w:style w:type="character" w:customStyle="1" w:styleId="34">
    <w:name w:val="标题 4 Char"/>
    <w:link w:val="6"/>
    <w:autoRedefine/>
    <w:qFormat/>
    <w:uiPriority w:val="0"/>
    <w:rPr>
      <w:rFonts w:ascii="宋体" w:hAnsi="宋体"/>
      <w:b/>
      <w:bCs/>
      <w:kern w:val="2"/>
      <w:sz w:val="28"/>
      <w:szCs w:val="28"/>
    </w:rPr>
  </w:style>
  <w:style w:type="character" w:customStyle="1" w:styleId="35">
    <w:name w:val="标题 5 Char"/>
    <w:link w:val="7"/>
    <w:autoRedefine/>
    <w:qFormat/>
    <w:uiPriority w:val="0"/>
    <w:rPr>
      <w:b/>
      <w:bCs/>
      <w:kern w:val="2"/>
      <w:sz w:val="28"/>
      <w:szCs w:val="28"/>
    </w:rPr>
  </w:style>
  <w:style w:type="character" w:customStyle="1" w:styleId="36">
    <w:name w:val="标题 6 Char"/>
    <w:link w:val="8"/>
    <w:autoRedefine/>
    <w:semiHidden/>
    <w:qFormat/>
    <w:uiPriority w:val="0"/>
    <w:rPr>
      <w:rFonts w:ascii="等线 Light" w:hAnsi="等线 Light" w:eastAsia="等线 Light"/>
      <w:b/>
      <w:bCs/>
      <w:kern w:val="2"/>
      <w:sz w:val="24"/>
      <w:szCs w:val="24"/>
    </w:rPr>
  </w:style>
  <w:style w:type="character" w:customStyle="1" w:styleId="37">
    <w:name w:val="标题 7 Char"/>
    <w:link w:val="9"/>
    <w:autoRedefine/>
    <w:semiHidden/>
    <w:qFormat/>
    <w:uiPriority w:val="0"/>
    <w:rPr>
      <w:b/>
      <w:bCs/>
      <w:kern w:val="2"/>
      <w:sz w:val="24"/>
      <w:szCs w:val="24"/>
    </w:rPr>
  </w:style>
  <w:style w:type="character" w:customStyle="1" w:styleId="38">
    <w:name w:val="标题 8 Char"/>
    <w:link w:val="10"/>
    <w:autoRedefine/>
    <w:semiHidden/>
    <w:qFormat/>
    <w:uiPriority w:val="0"/>
    <w:rPr>
      <w:rFonts w:ascii="等线 Light" w:hAnsi="等线 Light" w:eastAsia="等线 Light"/>
      <w:kern w:val="2"/>
      <w:sz w:val="24"/>
      <w:szCs w:val="24"/>
    </w:rPr>
  </w:style>
  <w:style w:type="character" w:customStyle="1" w:styleId="39">
    <w:name w:val="标题 9 Char"/>
    <w:link w:val="11"/>
    <w:autoRedefine/>
    <w:semiHidden/>
    <w:qFormat/>
    <w:uiPriority w:val="0"/>
    <w:rPr>
      <w:rFonts w:ascii="等线 Light" w:hAnsi="等线 Light" w:eastAsia="等线 Light"/>
      <w:kern w:val="2"/>
      <w:sz w:val="21"/>
      <w:szCs w:val="21"/>
    </w:rPr>
  </w:style>
  <w:style w:type="character" w:customStyle="1" w:styleId="40">
    <w:name w:val="正文缩进 Char"/>
    <w:link w:val="12"/>
    <w:autoRedefine/>
    <w:qFormat/>
    <w:uiPriority w:val="99"/>
    <w:rPr>
      <w:spacing w:val="8"/>
      <w:kern w:val="2"/>
      <w:sz w:val="24"/>
      <w:lang w:val="en-US" w:eastAsia="zh-CN"/>
    </w:rPr>
  </w:style>
  <w:style w:type="character" w:customStyle="1" w:styleId="41">
    <w:name w:val="批注文字 Char"/>
    <w:link w:val="14"/>
    <w:autoRedefine/>
    <w:qFormat/>
    <w:uiPriority w:val="0"/>
    <w:rPr>
      <w:szCs w:val="24"/>
    </w:rPr>
  </w:style>
  <w:style w:type="character" w:customStyle="1" w:styleId="42">
    <w:name w:val="纯文本 Char"/>
    <w:link w:val="17"/>
    <w:autoRedefine/>
    <w:qFormat/>
    <w:uiPriority w:val="0"/>
    <w:rPr>
      <w:rFonts w:ascii="Calibri" w:hAnsi="Courier New"/>
      <w:kern w:val="2"/>
      <w:sz w:val="21"/>
    </w:rPr>
  </w:style>
  <w:style w:type="character" w:customStyle="1" w:styleId="43">
    <w:name w:val="批注框文本 Char"/>
    <w:link w:val="18"/>
    <w:autoRedefine/>
    <w:qFormat/>
    <w:uiPriority w:val="0"/>
    <w:rPr>
      <w:kern w:val="2"/>
      <w:sz w:val="18"/>
      <w:szCs w:val="18"/>
    </w:rPr>
  </w:style>
  <w:style w:type="character" w:customStyle="1" w:styleId="44">
    <w:name w:val="页脚 Char"/>
    <w:link w:val="19"/>
    <w:autoRedefine/>
    <w:qFormat/>
    <w:uiPriority w:val="0"/>
    <w:rPr>
      <w:kern w:val="2"/>
      <w:sz w:val="18"/>
      <w:szCs w:val="18"/>
    </w:rPr>
  </w:style>
  <w:style w:type="character" w:customStyle="1" w:styleId="45">
    <w:name w:val="页眉 Char"/>
    <w:link w:val="20"/>
    <w:autoRedefine/>
    <w:qFormat/>
    <w:uiPriority w:val="0"/>
    <w:rPr>
      <w:kern w:val="2"/>
      <w:sz w:val="18"/>
      <w:szCs w:val="18"/>
    </w:rPr>
  </w:style>
  <w:style w:type="character" w:customStyle="1" w:styleId="46">
    <w:name w:val="已访问的超链接1"/>
    <w:autoRedefine/>
    <w:qFormat/>
    <w:uiPriority w:val="0"/>
    <w:rPr>
      <w:color w:val="800080"/>
      <w:u w:val="single"/>
    </w:rPr>
  </w:style>
  <w:style w:type="character" w:customStyle="1" w:styleId="47">
    <w:name w:val="正文（首行缩进2字符） Char"/>
    <w:link w:val="48"/>
    <w:autoRedefine/>
    <w:qFormat/>
    <w:uiPriority w:val="0"/>
    <w:rPr>
      <w:kern w:val="2"/>
      <w:sz w:val="24"/>
      <w:szCs w:val="24"/>
    </w:rPr>
  </w:style>
  <w:style w:type="paragraph" w:customStyle="1" w:styleId="48">
    <w:name w:val="正文（首行缩进2字符）"/>
    <w:basedOn w:val="1"/>
    <w:link w:val="47"/>
    <w:autoRedefine/>
    <w:qFormat/>
    <w:uiPriority w:val="0"/>
    <w:pPr>
      <w:spacing w:line="360" w:lineRule="auto"/>
      <w:ind w:firstLine="480" w:firstLineChars="200"/>
    </w:pPr>
    <w:rPr>
      <w:sz w:val="24"/>
      <w:lang w:val="zh-CN"/>
    </w:rPr>
  </w:style>
  <w:style w:type="character" w:customStyle="1" w:styleId="49">
    <w:name w:val="段落 Char1"/>
    <w:link w:val="50"/>
    <w:autoRedefine/>
    <w:qFormat/>
    <w:uiPriority w:val="0"/>
    <w:rPr>
      <w:rFonts w:eastAsia="仿宋_GB2312"/>
      <w:sz w:val="24"/>
      <w:szCs w:val="24"/>
      <w:lang w:val="en-US" w:eastAsia="zh-CN" w:bidi="ar-SA"/>
    </w:rPr>
  </w:style>
  <w:style w:type="paragraph" w:customStyle="1" w:styleId="50">
    <w:name w:val="段落"/>
    <w:link w:val="49"/>
    <w:autoRedefine/>
    <w:qFormat/>
    <w:uiPriority w:val="0"/>
    <w:pPr>
      <w:adjustRightInd w:val="0"/>
      <w:snapToGrid w:val="0"/>
      <w:spacing w:before="120" w:after="120" w:line="360" w:lineRule="auto"/>
      <w:ind w:firstLine="480" w:firstLineChars="200"/>
      <w:jc w:val="both"/>
    </w:pPr>
    <w:rPr>
      <w:rFonts w:ascii="Times New Roman" w:hAnsi="Times New Roman" w:eastAsia="仿宋_GB2312" w:cs="Times New Roman"/>
      <w:sz w:val="24"/>
      <w:szCs w:val="24"/>
      <w:lang w:val="en-US" w:eastAsia="zh-CN" w:bidi="ar-SA"/>
    </w:rPr>
  </w:style>
  <w:style w:type="character" w:customStyle="1" w:styleId="51">
    <w:name w:val="正文（安华金和） Char"/>
    <w:link w:val="52"/>
    <w:autoRedefine/>
    <w:qFormat/>
    <w:uiPriority w:val="0"/>
    <w:rPr>
      <w:rFonts w:ascii="Arial" w:hAnsi="Arial"/>
      <w:sz w:val="21"/>
      <w:szCs w:val="21"/>
      <w:lang w:val="en-US" w:eastAsia="zh-CN" w:bidi="ar-SA"/>
    </w:rPr>
  </w:style>
  <w:style w:type="paragraph" w:customStyle="1" w:styleId="52">
    <w:name w:val="正文（安华金和）"/>
    <w:link w:val="51"/>
    <w:autoRedefine/>
    <w:qFormat/>
    <w:uiPriority w:val="0"/>
    <w:pPr>
      <w:widowControl w:val="0"/>
      <w:spacing w:line="360" w:lineRule="auto"/>
      <w:ind w:firstLine="200"/>
    </w:pPr>
    <w:rPr>
      <w:rFonts w:ascii="Arial" w:hAnsi="Arial" w:eastAsia="宋体" w:cs="Times New Roman"/>
      <w:sz w:val="21"/>
      <w:szCs w:val="21"/>
      <w:lang w:val="en-US" w:eastAsia="zh-CN" w:bidi="ar-SA"/>
    </w:rPr>
  </w:style>
  <w:style w:type="character" w:customStyle="1" w:styleId="53">
    <w:name w:val="页脚 字符"/>
    <w:autoRedefine/>
    <w:qFormat/>
    <w:uiPriority w:val="99"/>
  </w:style>
  <w:style w:type="character" w:customStyle="1" w:styleId="54">
    <w:name w:val="列出段落 Char"/>
    <w:link w:val="55"/>
    <w:autoRedefine/>
    <w:qFormat/>
    <w:uiPriority w:val="34"/>
    <w:rPr>
      <w:rFonts w:ascii="等线" w:hAnsi="等线" w:eastAsia="等线"/>
      <w:kern w:val="2"/>
      <w:sz w:val="21"/>
      <w:szCs w:val="22"/>
    </w:rPr>
  </w:style>
  <w:style w:type="paragraph" w:styleId="55">
    <w:name w:val="List Paragraph"/>
    <w:basedOn w:val="1"/>
    <w:link w:val="54"/>
    <w:autoRedefine/>
    <w:qFormat/>
    <w:uiPriority w:val="34"/>
    <w:pPr>
      <w:ind w:firstLine="420" w:firstLineChars="200"/>
    </w:pPr>
    <w:rPr>
      <w:rFonts w:ascii="等线" w:hAnsi="等线" w:eastAsia="等线"/>
      <w:szCs w:val="22"/>
      <w:lang w:val="zh-CN"/>
    </w:rPr>
  </w:style>
  <w:style w:type="paragraph" w:customStyle="1" w:styleId="56">
    <w:name w:val="插图标注（安华金和）"/>
    <w:next w:val="1"/>
    <w:autoRedefine/>
    <w:qFormat/>
    <w:uiPriority w:val="0"/>
    <w:pPr>
      <w:numPr>
        <w:ilvl w:val="6"/>
        <w:numId w:val="2"/>
      </w:numPr>
      <w:spacing w:after="156"/>
      <w:jc w:val="center"/>
    </w:pPr>
    <w:rPr>
      <w:rFonts w:ascii="Arial" w:hAnsi="Arial" w:eastAsia="宋体" w:cs="Arial"/>
      <w:sz w:val="21"/>
      <w:szCs w:val="21"/>
      <w:lang w:val="en-US" w:eastAsia="zh-CN" w:bidi="ar-SA"/>
    </w:rPr>
  </w:style>
  <w:style w:type="paragraph" w:customStyle="1" w:styleId="57">
    <w:name w:val="标题 2（DBSec）"/>
    <w:basedOn w:val="4"/>
    <w:next w:val="1"/>
    <w:autoRedefine/>
    <w:qFormat/>
    <w:uiPriority w:val="0"/>
    <w:pPr>
      <w:numPr>
        <w:ilvl w:val="1"/>
        <w:numId w:val="2"/>
      </w:numPr>
      <w:spacing w:line="415" w:lineRule="auto"/>
      <w:ind w:left="794" w:leftChars="200"/>
      <w:jc w:val="left"/>
    </w:pPr>
    <w:rPr>
      <w:rFonts w:ascii="Arial" w:hAnsi="Arial" w:eastAsia="黑体"/>
      <w:bCs w:val="0"/>
    </w:rPr>
  </w:style>
  <w:style w:type="paragraph" w:customStyle="1" w:styleId="58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微软雅黑" w:hAnsi="Times New Roman" w:eastAsia="微软雅黑" w:cs="微软雅黑"/>
      <w:color w:val="000000"/>
      <w:sz w:val="24"/>
      <w:szCs w:val="24"/>
      <w:lang w:val="en-US" w:eastAsia="zh-CN" w:bidi="ar-SA"/>
    </w:rPr>
  </w:style>
  <w:style w:type="paragraph" w:customStyle="1" w:styleId="59">
    <w:name w:val="_Style 27"/>
    <w:basedOn w:val="1"/>
    <w:next w:val="55"/>
    <w:autoRedefine/>
    <w:qFormat/>
    <w:uiPriority w:val="34"/>
    <w:pPr>
      <w:widowControl/>
      <w:spacing w:line="240" w:lineRule="atLeast"/>
      <w:ind w:firstLine="420" w:firstLineChars="200"/>
    </w:pPr>
    <w:rPr>
      <w:rFonts w:ascii="Arial" w:hAnsi="Arial"/>
      <w:kern w:val="0"/>
      <w:szCs w:val="21"/>
    </w:rPr>
  </w:style>
  <w:style w:type="paragraph" w:customStyle="1" w:styleId="60">
    <w:name w:val="列出段落2"/>
    <w:basedOn w:val="1"/>
    <w:autoRedefine/>
    <w:qFormat/>
    <w:uiPriority w:val="99"/>
    <w:pPr>
      <w:widowControl/>
      <w:spacing w:line="240" w:lineRule="atLeast"/>
      <w:ind w:firstLine="420" w:firstLineChars="200"/>
    </w:pPr>
    <w:rPr>
      <w:rFonts w:ascii="Arial" w:hAnsi="Arial"/>
      <w:kern w:val="0"/>
      <w:szCs w:val="21"/>
    </w:rPr>
  </w:style>
  <w:style w:type="paragraph" w:customStyle="1" w:styleId="61">
    <w:name w:val="标题 6（有编号）（安华金和）"/>
    <w:basedOn w:val="1"/>
    <w:next w:val="1"/>
    <w:autoRedefine/>
    <w:qFormat/>
    <w:uiPriority w:val="0"/>
    <w:pPr>
      <w:keepNext/>
      <w:keepLines/>
      <w:numPr>
        <w:ilvl w:val="5"/>
        <w:numId w:val="2"/>
      </w:numPr>
      <w:spacing w:before="240" w:after="64" w:line="319" w:lineRule="auto"/>
      <w:ind w:left="0"/>
      <w:jc w:val="left"/>
      <w:outlineLvl w:val="5"/>
    </w:pPr>
    <w:rPr>
      <w:rFonts w:ascii="Arial" w:hAnsi="Arial" w:eastAsia="黑体"/>
      <w:b/>
      <w:kern w:val="0"/>
    </w:rPr>
  </w:style>
  <w:style w:type="paragraph" w:customStyle="1" w:styleId="62">
    <w:name w:val="标题 4（DBSec）"/>
    <w:basedOn w:val="6"/>
    <w:next w:val="1"/>
    <w:autoRedefine/>
    <w:qFormat/>
    <w:uiPriority w:val="0"/>
    <w:pPr>
      <w:widowControl/>
      <w:numPr>
        <w:numId w:val="2"/>
      </w:numPr>
      <w:spacing w:after="156"/>
      <w:ind w:left="200" w:leftChars="200"/>
      <w:jc w:val="left"/>
    </w:pPr>
    <w:rPr>
      <w:rFonts w:ascii="Arial" w:hAnsi="Arial" w:eastAsia="黑体"/>
      <w:bCs w:val="0"/>
      <w:kern w:val="0"/>
    </w:rPr>
  </w:style>
  <w:style w:type="paragraph" w:customStyle="1" w:styleId="63">
    <w:name w:val="标题 3（DBSec）"/>
    <w:basedOn w:val="5"/>
    <w:next w:val="1"/>
    <w:autoRedefine/>
    <w:qFormat/>
    <w:uiPriority w:val="0"/>
    <w:pPr>
      <w:numPr>
        <w:ilvl w:val="2"/>
        <w:numId w:val="2"/>
      </w:numPr>
      <w:tabs>
        <w:tab w:val="left" w:pos="960"/>
      </w:tabs>
      <w:spacing w:line="415" w:lineRule="auto"/>
      <w:ind w:left="200" w:leftChars="200"/>
      <w:jc w:val="left"/>
    </w:pPr>
    <w:rPr>
      <w:rFonts w:ascii="Arial" w:hAnsi="Arial" w:eastAsia="黑体"/>
      <w:bCs w:val="0"/>
      <w:kern w:val="0"/>
    </w:rPr>
  </w:style>
  <w:style w:type="paragraph" w:customStyle="1" w:styleId="64">
    <w:name w:val="标题 1（DBSec）"/>
    <w:basedOn w:val="3"/>
    <w:next w:val="1"/>
    <w:autoRedefine/>
    <w:qFormat/>
    <w:uiPriority w:val="0"/>
    <w:pPr>
      <w:pageBreakBefore/>
      <w:numPr>
        <w:numId w:val="2"/>
      </w:numPr>
      <w:pBdr>
        <w:bottom w:val="single" w:color="auto" w:sz="48" w:space="1"/>
      </w:pBdr>
      <w:spacing w:before="600" w:line="576" w:lineRule="auto"/>
      <w:ind w:left="200" w:leftChars="200"/>
      <w:jc w:val="left"/>
    </w:pPr>
    <w:rPr>
      <w:rFonts w:ascii="Arial" w:hAnsi="Arial" w:eastAsia="黑体"/>
      <w:lang w:val="en-US"/>
    </w:rPr>
  </w:style>
  <w:style w:type="paragraph" w:customStyle="1" w:styleId="65">
    <w:name w:val="彩色列表 - 着色 11"/>
    <w:basedOn w:val="1"/>
    <w:autoRedefine/>
    <w:qFormat/>
    <w:uiPriority w:val="34"/>
    <w:pPr>
      <w:spacing w:line="360" w:lineRule="auto"/>
      <w:ind w:firstLine="420" w:firstLineChars="200"/>
    </w:pPr>
    <w:rPr>
      <w:rFonts w:ascii="Arial" w:hAnsi="Arial"/>
      <w:szCs w:val="21"/>
    </w:rPr>
  </w:style>
  <w:style w:type="paragraph" w:customStyle="1" w:styleId="66">
    <w:name w:val="表格标注（安华金和）"/>
    <w:basedOn w:val="56"/>
    <w:next w:val="1"/>
    <w:autoRedefine/>
    <w:qFormat/>
    <w:uiPriority w:val="0"/>
    <w:pPr>
      <w:numPr>
        <w:ilvl w:val="7"/>
      </w:numPr>
    </w:pPr>
  </w:style>
  <w:style w:type="paragraph" w:customStyle="1" w:styleId="67">
    <w:name w:val="标题 5（有编号）（安华金和）"/>
    <w:basedOn w:val="1"/>
    <w:next w:val="1"/>
    <w:autoRedefine/>
    <w:qFormat/>
    <w:uiPriority w:val="0"/>
    <w:pPr>
      <w:keepNext/>
      <w:keepLines/>
      <w:numPr>
        <w:ilvl w:val="4"/>
        <w:numId w:val="2"/>
      </w:numPr>
      <w:spacing w:before="280" w:after="156" w:line="377" w:lineRule="auto"/>
      <w:ind w:left="0"/>
      <w:jc w:val="left"/>
      <w:outlineLvl w:val="4"/>
    </w:pPr>
    <w:rPr>
      <w:rFonts w:ascii="Arial" w:hAnsi="Arial" w:eastAsia="黑体"/>
      <w:b/>
      <w:kern w:val="0"/>
      <w:sz w:val="24"/>
      <w:szCs w:val="28"/>
    </w:rPr>
  </w:style>
  <w:style w:type="paragraph" w:customStyle="1" w:styleId="68">
    <w:name w:val="List Paragraph11"/>
    <w:basedOn w:val="1"/>
    <w:next w:val="1"/>
    <w:autoRedefine/>
    <w:qFormat/>
    <w:uiPriority w:val="34"/>
    <w:pPr>
      <w:spacing w:line="360" w:lineRule="auto"/>
      <w:ind w:firstLine="420" w:firstLineChars="200"/>
    </w:pPr>
    <w:rPr>
      <w:rFonts w:ascii="Verdana" w:hAnsi="Verdana"/>
      <w:color w:val="000000"/>
      <w:sz w:val="20"/>
      <w:szCs w:val="20"/>
    </w:rPr>
  </w:style>
  <w:style w:type="character" w:customStyle="1" w:styleId="69">
    <w:name w:val="批注文字 字符"/>
    <w:autoRedefine/>
    <w:qFormat/>
    <w:uiPriority w:val="99"/>
    <w:rPr>
      <w:kern w:val="2"/>
      <w:sz w:val="21"/>
      <w:szCs w:val="24"/>
    </w:rPr>
  </w:style>
  <w:style w:type="character" w:customStyle="1" w:styleId="70">
    <w:name w:val="副标题 Char"/>
    <w:link w:val="21"/>
    <w:autoRedefine/>
    <w:qFormat/>
    <w:uiPriority w:val="0"/>
    <w:rPr>
      <w:rFonts w:ascii="Cambria" w:hAnsi="Cambria"/>
      <w:b/>
      <w:bCs/>
      <w:kern w:val="28"/>
      <w:sz w:val="32"/>
      <w:szCs w:val="32"/>
      <w:lang w:eastAsia="en-US"/>
    </w:rPr>
  </w:style>
  <w:style w:type="paragraph" w:customStyle="1" w:styleId="71">
    <w:name w:val="条目3"/>
    <w:basedOn w:val="1"/>
    <w:link w:val="75"/>
    <w:autoRedefine/>
    <w:qFormat/>
    <w:uiPriority w:val="0"/>
    <w:pPr>
      <w:numPr>
        <w:ilvl w:val="2"/>
        <w:numId w:val="3"/>
      </w:numPr>
      <w:ind w:left="1134" w:hanging="567"/>
    </w:pPr>
    <w:rPr>
      <w:rFonts w:hint="eastAsia" w:ascii="微软雅黑" w:hAnsi="微软雅黑" w:eastAsia="微软雅黑" w:cs="微软雅黑"/>
      <w:sz w:val="18"/>
      <w:szCs w:val="18"/>
    </w:rPr>
  </w:style>
  <w:style w:type="paragraph" w:customStyle="1" w:styleId="72">
    <w:name w:val="条目2"/>
    <w:basedOn w:val="1"/>
    <w:link w:val="76"/>
    <w:autoRedefine/>
    <w:qFormat/>
    <w:uiPriority w:val="0"/>
    <w:pPr>
      <w:numPr>
        <w:ilvl w:val="1"/>
        <w:numId w:val="3"/>
      </w:numPr>
    </w:pPr>
    <w:rPr>
      <w:rFonts w:hint="eastAsia" w:ascii="微软雅黑" w:hAnsi="微软雅黑" w:eastAsia="微软雅黑" w:cs="微软雅黑"/>
    </w:rPr>
  </w:style>
  <w:style w:type="paragraph" w:customStyle="1" w:styleId="73">
    <w:name w:val="条目1"/>
    <w:basedOn w:val="1"/>
    <w:next w:val="1"/>
    <w:autoRedefine/>
    <w:qFormat/>
    <w:uiPriority w:val="0"/>
    <w:pPr>
      <w:keepNext/>
      <w:keepLines/>
      <w:numPr>
        <w:ilvl w:val="0"/>
        <w:numId w:val="3"/>
      </w:numPr>
      <w:spacing w:line="578" w:lineRule="auto"/>
      <w:outlineLvl w:val="0"/>
    </w:pPr>
    <w:rPr>
      <w:rFonts w:hint="eastAsia" w:ascii="微软雅黑" w:hAnsi="微软雅黑" w:eastAsia="微软雅黑" w:cs="微软雅黑"/>
      <w:b/>
      <w:bCs/>
      <w:kern w:val="44"/>
      <w:sz w:val="32"/>
      <w:szCs w:val="32"/>
      <w:lang w:val="zh-CN"/>
    </w:rPr>
  </w:style>
  <w:style w:type="character" w:customStyle="1" w:styleId="74">
    <w:name w:val="批注主题 Char"/>
    <w:basedOn w:val="41"/>
    <w:link w:val="23"/>
    <w:autoRedefine/>
    <w:qFormat/>
    <w:uiPriority w:val="0"/>
    <w:rPr>
      <w:b/>
      <w:bCs/>
      <w:kern w:val="2"/>
      <w:sz w:val="21"/>
      <w:szCs w:val="24"/>
    </w:rPr>
  </w:style>
  <w:style w:type="character" w:customStyle="1" w:styleId="75">
    <w:name w:val="条目3 Char"/>
    <w:link w:val="71"/>
    <w:qFormat/>
    <w:uiPriority w:val="0"/>
    <w:rPr>
      <w:rFonts w:hint="eastAsia" w:ascii="微软雅黑" w:hAnsi="微软雅黑" w:eastAsia="微软雅黑" w:cs="微软雅黑"/>
      <w:sz w:val="18"/>
      <w:szCs w:val="18"/>
    </w:rPr>
  </w:style>
  <w:style w:type="character" w:customStyle="1" w:styleId="76">
    <w:name w:val="条目2 Char"/>
    <w:link w:val="72"/>
    <w:qFormat/>
    <w:uiPriority w:val="0"/>
    <w:rPr>
      <w:rFonts w:hint="eastAsia" w:ascii="微软雅黑" w:hAnsi="微软雅黑" w:eastAsia="微软雅黑" w:cs="微软雅黑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2509</Words>
  <Characters>2579</Characters>
  <Lines>30</Lines>
  <Paragraphs>8</Paragraphs>
  <TotalTime>5</TotalTime>
  <ScaleCrop>false</ScaleCrop>
  <LinksUpToDate>false</LinksUpToDate>
  <CharactersWithSpaces>2580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2022-01-06T02:42:00Z</dcterms:created>
  <dc:creator>陈永辉</dc:creator>
  <cp:lastModifiedBy>邹</cp:lastModifiedBy>
  <cp:lastPrinted>2024-02-28T07:39:00Z</cp:lastPrinted>
  <dcterms:modified xsi:type="dcterms:W3CDTF">2026-01-05T08:33:13Z</dcterms:modified>
  <dc:title>1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C2572B74DF304AE0AC3F391810CDF13D_13</vt:lpwstr>
  </property>
  <property fmtid="{D5CDD505-2E9C-101B-9397-08002B2CF9AE}" pid="4" name="KSOTemplateDocerSaveRecord">
    <vt:lpwstr>eyJoZGlkIjoiZGZlMWJiNTg0NDEwNzNlNmUyZmViZDQ0OWFlODkwNjciLCJ1c2VySWQiOiIxMjY4MzMzNTYwIn0=</vt:lpwstr>
  </property>
</Properties>
</file>