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9DF4E">
      <w:pPr>
        <w:pStyle w:val="6"/>
        <w:pBdr>
          <w:bottom w:val="none" w:color="auto" w:sz="0" w:space="0"/>
        </w:pBdr>
        <w:spacing w:line="360" w:lineRule="auto"/>
        <w:rPr>
          <w:rFonts w:ascii="Times New Roman" w:hAnsi="Times New Roman" w:eastAsia="宋体" w:cs="Times New Roman"/>
          <w:b/>
          <w:bCs/>
          <w:spacing w:val="10"/>
          <w:sz w:val="36"/>
          <w:szCs w:val="36"/>
        </w:rPr>
      </w:pPr>
      <w:bookmarkStart w:id="0" w:name="OLE_LINK2"/>
      <w:bookmarkStart w:id="1" w:name="OLE_LINK3"/>
      <w:r>
        <w:rPr>
          <w:rFonts w:hint="eastAsia" w:ascii="Times New Roman" w:hAnsi="Times New Roman" w:eastAsia="宋体" w:cs="Times New Roman"/>
          <w:b/>
          <w:bCs/>
          <w:spacing w:val="10"/>
          <w:sz w:val="36"/>
          <w:szCs w:val="36"/>
        </w:rPr>
        <w:t>肺动脉高压（PAH）患者招募</w:t>
      </w:r>
    </w:p>
    <w:p w14:paraId="64377072">
      <w:pPr>
        <w:pStyle w:val="6"/>
        <w:pBdr>
          <w:bottom w:val="none" w:color="auto" w:sz="0" w:space="0"/>
        </w:pBdr>
        <w:spacing w:line="360" w:lineRule="auto"/>
        <w:jc w:val="both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尊敬的患者及家属朋友：</w:t>
      </w:r>
    </w:p>
    <w:p w14:paraId="6EF19A75">
      <w:pPr>
        <w:pStyle w:val="6"/>
        <w:pBdr>
          <w:bottom w:val="none" w:color="auto" w:sz="0" w:space="0"/>
        </w:pBdr>
        <w:spacing w:line="360" w:lineRule="auto"/>
        <w:ind w:firstLine="520" w:firstLineChars="200"/>
        <w:jc w:val="left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我院</w:t>
      </w:r>
      <w:r>
        <w:rPr>
          <w:rFonts w:hint="eastAsia" w:ascii="Times New Roman" w:hAnsi="Times New Roman" w:eastAsia="宋体" w:cs="Times New Roman"/>
          <w:spacing w:val="10"/>
          <w:sz w:val="24"/>
          <w:szCs w:val="24"/>
          <w:u w:val="none"/>
          <w:lang w:val="en-US" w:eastAsia="zh-CN"/>
        </w:rPr>
        <w:t>心内</w:t>
      </w: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科正在开展“一项评价注射用IMC-003在接受背景治疗的肺动脉高压（PAH）患者中的安全性、耐受性、药代动力学和初步疗效的随机、双盲、安慰剂对照、多次给药、剂量递增Ib/IIa期临床研究”（方案编号：IMC-003-II-01）。</w:t>
      </w:r>
    </w:p>
    <w:p w14:paraId="42258CCC">
      <w:pPr>
        <w:pStyle w:val="6"/>
        <w:pBdr>
          <w:bottom w:val="none" w:color="auto" w:sz="0" w:space="0"/>
        </w:pBdr>
        <w:spacing w:line="360" w:lineRule="auto"/>
        <w:ind w:firstLine="520" w:firstLineChars="200"/>
        <w:jc w:val="left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本研究由广东省人民医院联合国内多家医院共同开展，共计划招幕约120例肺动脉高压患者。本研究已获得国家药品监督管理局的批准（批准通知书编号：2025LP01616），现向社会公开招募肺动脉高压（PAH）患者，如果您符合入选条件并同意参加该项试验，您参与研究的时间最长为28周，包括最长4周筛选期和24周治疗期。</w:t>
      </w:r>
    </w:p>
    <w:p w14:paraId="35975822">
      <w:pPr>
        <w:spacing w:line="360" w:lineRule="auto"/>
        <w:ind w:firstLine="420"/>
        <w:rPr>
          <w:rFonts w:ascii="Times New Roman" w:hAnsi="Times New Roman" w:eastAsia="宋体" w:cs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pacing w:val="10"/>
          <w:sz w:val="24"/>
          <w:szCs w:val="24"/>
        </w:rPr>
        <w:t>如果您</w:t>
      </w:r>
      <w:r>
        <w:rPr>
          <w:rFonts w:hint="eastAsia" w:ascii="Times New Roman" w:hAnsi="Times New Roman" w:eastAsia="宋体" w:cs="Times New Roman"/>
          <w:b/>
          <w:bCs/>
          <w:spacing w:val="10"/>
          <w:sz w:val="24"/>
          <w:szCs w:val="24"/>
        </w:rPr>
        <w:t>符合以下所有条件，将有可能入选该研究：</w:t>
      </w:r>
    </w:p>
    <w:p w14:paraId="0A1CEB05">
      <w:pPr>
        <w:pStyle w:val="6"/>
        <w:widowControl/>
        <w:numPr>
          <w:ilvl w:val="0"/>
          <w:numId w:val="1"/>
        </w:numPr>
        <w:pBdr>
          <w:bottom w:val="none" w:color="auto" w:sz="0" w:space="0"/>
        </w:pBdr>
        <w:tabs>
          <w:tab w:val="center" w:pos="4513"/>
          <w:tab w:val="right" w:pos="9026"/>
          <w:tab w:val="clear" w:pos="4153"/>
          <w:tab w:val="clear" w:pos="8306"/>
        </w:tabs>
        <w:snapToGrid/>
        <w:spacing w:line="360" w:lineRule="auto"/>
        <w:jc w:val="left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年龄在18~75岁（含边界值），男女不限；</w:t>
      </w:r>
    </w:p>
    <w:p w14:paraId="081908A3">
      <w:pPr>
        <w:pStyle w:val="6"/>
        <w:widowControl/>
        <w:numPr>
          <w:ilvl w:val="0"/>
          <w:numId w:val="1"/>
        </w:numPr>
        <w:pBdr>
          <w:bottom w:val="none" w:color="auto" w:sz="0" w:space="0"/>
        </w:pBdr>
        <w:tabs>
          <w:tab w:val="center" w:pos="4513"/>
          <w:tab w:val="right" w:pos="9026"/>
        </w:tabs>
        <w:spacing w:line="360" w:lineRule="auto"/>
        <w:jc w:val="left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给药前经右心导管检查术（Right heart catheterization, RHC）确诊为WHO第1组的肺动脉高压（PAH）患者，包括以下亚型：</w:t>
      </w:r>
    </w:p>
    <w:p w14:paraId="436CF968">
      <w:pPr>
        <w:pStyle w:val="6"/>
        <w:widowControl/>
        <w:numPr>
          <w:ilvl w:val="0"/>
          <w:numId w:val="2"/>
        </w:numPr>
        <w:pBdr>
          <w:bottom w:val="none" w:color="auto" w:sz="0" w:space="0"/>
        </w:pBdr>
        <w:tabs>
          <w:tab w:val="center" w:pos="4513"/>
          <w:tab w:val="right" w:pos="9026"/>
        </w:tabs>
        <w:spacing w:line="360" w:lineRule="auto"/>
        <w:jc w:val="left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特发性PAH；</w:t>
      </w:r>
    </w:p>
    <w:p w14:paraId="46A8DA5B">
      <w:pPr>
        <w:pStyle w:val="6"/>
        <w:widowControl/>
        <w:numPr>
          <w:ilvl w:val="0"/>
          <w:numId w:val="2"/>
        </w:numPr>
        <w:pBdr>
          <w:bottom w:val="none" w:color="auto" w:sz="0" w:space="0"/>
        </w:pBdr>
        <w:tabs>
          <w:tab w:val="center" w:pos="4513"/>
          <w:tab w:val="right" w:pos="9026"/>
        </w:tabs>
        <w:spacing w:line="360" w:lineRule="auto"/>
        <w:jc w:val="left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遗传性PAH；</w:t>
      </w:r>
    </w:p>
    <w:p w14:paraId="56CDAB26">
      <w:pPr>
        <w:pStyle w:val="6"/>
        <w:widowControl/>
        <w:numPr>
          <w:ilvl w:val="0"/>
          <w:numId w:val="2"/>
        </w:numPr>
        <w:pBdr>
          <w:bottom w:val="none" w:color="auto" w:sz="0" w:space="0"/>
        </w:pBdr>
        <w:tabs>
          <w:tab w:val="center" w:pos="4513"/>
          <w:tab w:val="right" w:pos="9026"/>
        </w:tabs>
        <w:spacing w:line="360" w:lineRule="auto"/>
        <w:jc w:val="left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药物或者毒物诱发的PAH；</w:t>
      </w:r>
    </w:p>
    <w:p w14:paraId="2B2BC5B2">
      <w:pPr>
        <w:pStyle w:val="6"/>
        <w:widowControl/>
        <w:numPr>
          <w:ilvl w:val="0"/>
          <w:numId w:val="2"/>
        </w:numPr>
        <w:pBdr>
          <w:bottom w:val="none" w:color="auto" w:sz="0" w:space="0"/>
        </w:pBdr>
        <w:tabs>
          <w:tab w:val="center" w:pos="4513"/>
          <w:tab w:val="right" w:pos="9026"/>
        </w:tabs>
        <w:spacing w:line="360" w:lineRule="auto"/>
        <w:jc w:val="left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非活动性、结缔组织病相关性PAH；</w:t>
      </w:r>
    </w:p>
    <w:p w14:paraId="494BFEED">
      <w:pPr>
        <w:pStyle w:val="6"/>
        <w:widowControl/>
        <w:numPr>
          <w:ilvl w:val="0"/>
          <w:numId w:val="2"/>
        </w:numPr>
        <w:pBdr>
          <w:bottom w:val="none" w:color="auto" w:sz="0" w:space="0"/>
        </w:pBdr>
        <w:tabs>
          <w:tab w:val="center" w:pos="4513"/>
          <w:tab w:val="right" w:pos="9026"/>
        </w:tabs>
        <w:spacing w:line="360" w:lineRule="auto"/>
        <w:jc w:val="left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单纯体-肺分流先天性心脏病相关PAH，且经修复术后至少1年。</w:t>
      </w:r>
    </w:p>
    <w:p w14:paraId="1270CA0E">
      <w:pPr>
        <w:pStyle w:val="6"/>
        <w:widowControl/>
        <w:numPr>
          <w:ilvl w:val="0"/>
          <w:numId w:val="1"/>
        </w:numPr>
        <w:pBdr>
          <w:bottom w:val="none" w:color="auto" w:sz="0" w:space="0"/>
        </w:pBdr>
        <w:tabs>
          <w:tab w:val="center" w:pos="4513"/>
          <w:tab w:val="right" w:pos="9026"/>
          <w:tab w:val="clear" w:pos="4153"/>
          <w:tab w:val="clear" w:pos="8306"/>
        </w:tabs>
        <w:snapToGrid/>
        <w:spacing w:line="360" w:lineRule="auto"/>
        <w:jc w:val="left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症状性肺动脉高压，WHO功能分级为II或III级；</w:t>
      </w:r>
    </w:p>
    <w:p w14:paraId="2C622D0B"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需同时满足如下血液动力学标准：静息时肺动脉平均压（mPAP）≥25 mmHg；肺小动脉楔压（PAWP）≤15 mmHg；</w:t>
      </w:r>
    </w:p>
    <w:p w14:paraId="30CFA057"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接受至少90天稳定剂量的PAH背景治疗；对于皮下注射前列环素者，根据医疗实践，允许在最佳剂量的10%范围内波动；</w:t>
      </w:r>
    </w:p>
    <w:p w14:paraId="45C0F094">
      <w:pPr>
        <w:pStyle w:val="6"/>
        <w:widowControl/>
        <w:numPr>
          <w:ilvl w:val="0"/>
          <w:numId w:val="1"/>
        </w:numPr>
        <w:pBdr>
          <w:bottom w:val="none" w:color="auto" w:sz="0" w:space="0"/>
        </w:pBdr>
        <w:tabs>
          <w:tab w:val="center" w:pos="4513"/>
          <w:tab w:val="right" w:pos="9026"/>
          <w:tab w:val="clear" w:pos="4153"/>
          <w:tab w:val="clear" w:pos="8306"/>
        </w:tabs>
        <w:snapToGrid/>
        <w:spacing w:line="360" w:lineRule="auto"/>
        <w:jc w:val="left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理解并遵守研究流程，按照要求完成试验。</w:t>
      </w:r>
    </w:p>
    <w:p w14:paraId="15DA4505">
      <w:pPr>
        <w:spacing w:line="360" w:lineRule="auto"/>
        <w:ind w:firstLine="520" w:firstLineChars="200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以上为部分入选要求，经过筛选后如研究者判定符合全部入选条件，您将正式加入本研究。</w:t>
      </w:r>
      <w:r>
        <w:rPr>
          <w:rFonts w:ascii="Times New Roman" w:hAnsi="Times New Roman" w:eastAsia="宋体" w:cs="Times New Roman"/>
          <w:spacing w:val="10"/>
          <w:sz w:val="24"/>
          <w:szCs w:val="24"/>
        </w:rPr>
        <w:t>是否参加完全取决于您的意愿，即使您决定不参加此项研究，也不会因此受到任何不利影响。</w:t>
      </w:r>
    </w:p>
    <w:p w14:paraId="71968FD4">
      <w:pPr>
        <w:spacing w:line="360" w:lineRule="auto"/>
        <w:ind w:firstLine="520" w:firstLineChars="200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如果您想获得更多信息，或者有意向参加本研究，可与本试验相关负责人联系：</w:t>
      </w:r>
    </w:p>
    <w:p w14:paraId="3818AF01">
      <w:pPr>
        <w:spacing w:line="360" w:lineRule="auto"/>
        <w:ind w:left="420" w:leftChars="200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联系人：张老师/周老师</w:t>
      </w:r>
      <w:bookmarkStart w:id="2" w:name="_GoBack"/>
      <w:bookmarkEnd w:id="2"/>
    </w:p>
    <w:p w14:paraId="18757B5C">
      <w:pPr>
        <w:pStyle w:val="6"/>
        <w:pBdr>
          <w:bottom w:val="none" w:color="auto" w:sz="0" w:space="0"/>
        </w:pBdr>
        <w:spacing w:line="360" w:lineRule="auto"/>
        <w:ind w:left="420" w:leftChars="200"/>
        <w:jc w:val="both"/>
        <w:rPr>
          <w:rFonts w:ascii="Times New Roman" w:hAnsi="Times New Roman" w:eastAsia="宋体" w:cs="Times New Roman"/>
          <w:spacing w:val="1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0"/>
          <w:sz w:val="24"/>
          <w:szCs w:val="24"/>
        </w:rPr>
        <w:t>联系电话：13128227417\13828476549</w:t>
      </w:r>
      <w:bookmarkEnd w:id="0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64" w:right="1134" w:bottom="907" w:left="1134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8D2B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right="-2"/>
      <w:jc w:val="left"/>
    </w:pPr>
    <w:r>
      <w:rPr>
        <w:rFonts w:hint="eastAsia" w:ascii="Times New Roman" w:hAnsi="Times New Roman" w:eastAsia="宋体" w:cs="Times New Roman"/>
        <w:spacing w:val="10"/>
        <w:szCs w:val="21"/>
      </w:rPr>
      <w:t>本招募广告计划发布渠道：海报、易拉宝、微信、网络平台等。</w:t>
    </w:r>
  </w:p>
  <w:p w14:paraId="56B9CE20">
    <w:pPr>
      <w:pStyle w:val="5"/>
      <w:rPr>
        <w:rFonts w:ascii="Times New Roman" w:hAnsi="Times New Roman" w:eastAsia="宋体" w:cs="Times New Roman"/>
        <w:spacing w:val="10"/>
        <w:sz w:val="21"/>
        <w:szCs w:val="21"/>
      </w:rPr>
    </w:pPr>
    <w:sdt>
      <w:sdtPr>
        <w:id w:val="1062296630"/>
        <w:docPartObj>
          <w:docPartGallery w:val="autotext"/>
        </w:docPartObj>
      </w:sdtPr>
      <w:sdtEndPr>
        <w:rPr>
          <w:rFonts w:ascii="Times New Roman" w:hAnsi="Times New Roman" w:eastAsia="宋体" w:cs="Times New Roman"/>
          <w:spacing w:val="10"/>
          <w:sz w:val="21"/>
          <w:szCs w:val="21"/>
        </w:rPr>
      </w:sdtEndPr>
      <w:sdtContent>
        <w:r>
          <w:rPr>
            <w:rFonts w:hint="eastAsia" w:ascii="Times New Roman" w:hAnsi="Times New Roman" w:eastAsia="宋体" w:cs="Times New Roman"/>
            <w:spacing w:val="10"/>
            <w:sz w:val="21"/>
            <w:szCs w:val="21"/>
          </w:rPr>
          <w:t>招募广告</w:t>
        </w:r>
        <w:r>
          <w:rPr>
            <w:rFonts w:ascii="Times New Roman" w:hAnsi="Times New Roman" w:eastAsia="宋体" w:cs="Times New Roman"/>
            <w:spacing w:val="10"/>
            <w:sz w:val="21"/>
            <w:szCs w:val="21"/>
          </w:rPr>
          <w:t>_V1.0</w:t>
        </w:r>
        <w:r>
          <w:rPr>
            <w:rFonts w:hint="eastAsia" w:ascii="Times New Roman" w:hAnsi="Times New Roman" w:eastAsia="宋体" w:cs="Times New Roman"/>
            <w:spacing w:val="10"/>
            <w:sz w:val="21"/>
            <w:szCs w:val="21"/>
          </w:rPr>
          <w:t>，</w:t>
        </w:r>
        <w:r>
          <w:rPr>
            <w:rFonts w:ascii="Times New Roman" w:hAnsi="Times New Roman" w:eastAsia="宋体" w:cs="Times New Roman"/>
            <w:spacing w:val="10"/>
            <w:sz w:val="21"/>
            <w:szCs w:val="21"/>
          </w:rPr>
          <w:t>2026</w:t>
        </w:r>
        <w:r>
          <w:rPr>
            <w:rFonts w:hint="eastAsia" w:ascii="Times New Roman" w:hAnsi="Times New Roman" w:eastAsia="宋体" w:cs="Times New Roman"/>
            <w:spacing w:val="10"/>
            <w:sz w:val="21"/>
            <w:szCs w:val="21"/>
          </w:rPr>
          <w:t>年</w:t>
        </w:r>
        <w:r>
          <w:rPr>
            <w:rFonts w:ascii="Times New Roman" w:hAnsi="Times New Roman" w:eastAsia="宋体" w:cs="Times New Roman"/>
            <w:spacing w:val="10"/>
            <w:sz w:val="21"/>
            <w:szCs w:val="21"/>
          </w:rPr>
          <w:t>2</w:t>
        </w:r>
        <w:r>
          <w:rPr>
            <w:rFonts w:hint="eastAsia" w:ascii="Times New Roman" w:hAnsi="Times New Roman" w:eastAsia="宋体" w:cs="Times New Roman"/>
            <w:spacing w:val="10"/>
            <w:sz w:val="21"/>
            <w:szCs w:val="21"/>
          </w:rPr>
          <w:t>月</w:t>
        </w:r>
        <w:r>
          <w:rPr>
            <w:rFonts w:ascii="Times New Roman" w:hAnsi="Times New Roman" w:eastAsia="宋体" w:cs="Times New Roman"/>
            <w:spacing w:val="10"/>
            <w:sz w:val="21"/>
            <w:szCs w:val="21"/>
          </w:rPr>
          <w:t>13</w:t>
        </w:r>
        <w:r>
          <w:rPr>
            <w:rFonts w:hint="eastAsia" w:ascii="Times New Roman" w:hAnsi="Times New Roman" w:eastAsia="宋体" w:cs="Times New Roman"/>
            <w:spacing w:val="10"/>
            <w:sz w:val="21"/>
            <w:szCs w:val="21"/>
          </w:rPr>
          <w:t>日</w:t>
        </w:r>
        <w:r>
          <w:rPr>
            <w:rFonts w:ascii="Times New Roman" w:hAnsi="Times New Roman" w:eastAsia="宋体" w:cs="Times New Roman"/>
            <w:spacing w:val="10"/>
            <w:sz w:val="21"/>
            <w:szCs w:val="21"/>
          </w:rPr>
          <w:ptab w:relativeTo="margin" w:alignment="right" w:leader="none"/>
        </w:r>
        <w:r>
          <w:rPr>
            <w:rFonts w:ascii="Times New Roman" w:hAnsi="Times New Roman" w:eastAsia="宋体" w:cs="Times New Roman"/>
            <w:spacing w:val="10"/>
            <w:sz w:val="21"/>
            <w:szCs w:val="21"/>
          </w:rPr>
          <w:fldChar w:fldCharType="begin"/>
        </w:r>
        <w:r>
          <w:rPr>
            <w:rFonts w:hint="eastAsia" w:ascii="Times New Roman" w:hAnsi="Times New Roman" w:eastAsia="宋体" w:cs="Times New Roman"/>
            <w:spacing w:val="10"/>
            <w:sz w:val="21"/>
            <w:szCs w:val="21"/>
          </w:rPr>
          <w:instrText xml:space="preserve">PAGE  \* Arabic  \* MERGEFORMAT</w:instrText>
        </w:r>
        <w:r>
          <w:rPr>
            <w:rFonts w:ascii="Times New Roman" w:hAnsi="Times New Roman" w:eastAsia="宋体" w:cs="Times New Roman"/>
            <w:spacing w:val="10"/>
            <w:sz w:val="21"/>
            <w:szCs w:val="21"/>
          </w:rPr>
          <w:fldChar w:fldCharType="separate"/>
        </w:r>
        <w:r>
          <w:rPr>
            <w:rFonts w:ascii="Times New Roman" w:hAnsi="Times New Roman" w:eastAsia="宋体" w:cs="Times New Roman"/>
            <w:spacing w:val="10"/>
            <w:szCs w:val="21"/>
          </w:rPr>
          <w:t>1</w:t>
        </w:r>
        <w:r>
          <w:rPr>
            <w:rFonts w:ascii="Times New Roman" w:hAnsi="Times New Roman" w:eastAsia="宋体" w:cs="Times New Roman"/>
            <w:spacing w:val="10"/>
            <w:sz w:val="21"/>
            <w:szCs w:val="21"/>
          </w:rPr>
          <w:fldChar w:fldCharType="end"/>
        </w:r>
        <w:r>
          <w:rPr>
            <w:rFonts w:hint="eastAsia" w:ascii="Times New Roman" w:hAnsi="Times New Roman" w:eastAsia="宋体" w:cs="Times New Roman"/>
            <w:spacing w:val="10"/>
            <w:sz w:val="21"/>
            <w:szCs w:val="21"/>
          </w:rPr>
          <w:t xml:space="preserve"> / </w:t>
        </w:r>
        <w:r>
          <w:rPr>
            <w:rFonts w:ascii="Times New Roman" w:hAnsi="Times New Roman" w:eastAsia="宋体" w:cs="Times New Roman"/>
            <w:spacing w:val="10"/>
            <w:sz w:val="21"/>
            <w:szCs w:val="21"/>
          </w:rPr>
          <w:fldChar w:fldCharType="begin"/>
        </w:r>
        <w:r>
          <w:rPr>
            <w:rFonts w:hint="eastAsia" w:ascii="Times New Roman" w:hAnsi="Times New Roman" w:eastAsia="宋体" w:cs="Times New Roman"/>
            <w:spacing w:val="10"/>
            <w:sz w:val="21"/>
            <w:szCs w:val="21"/>
          </w:rPr>
          <w:instrText xml:space="preserve">NUMPAGES  \* Arabic  \* MERGEFORMAT</w:instrText>
        </w:r>
        <w:r>
          <w:rPr>
            <w:rFonts w:ascii="Times New Roman" w:hAnsi="Times New Roman" w:eastAsia="宋体" w:cs="Times New Roman"/>
            <w:spacing w:val="10"/>
            <w:sz w:val="21"/>
            <w:szCs w:val="21"/>
          </w:rPr>
          <w:fldChar w:fldCharType="separate"/>
        </w:r>
        <w:r>
          <w:rPr>
            <w:rFonts w:ascii="Times New Roman" w:hAnsi="Times New Roman" w:eastAsia="宋体" w:cs="Times New Roman"/>
            <w:spacing w:val="10"/>
            <w:szCs w:val="21"/>
          </w:rPr>
          <w:t>2</w:t>
        </w:r>
        <w:r>
          <w:rPr>
            <w:rFonts w:ascii="Times New Roman" w:hAnsi="Times New Roman" w:eastAsia="宋体" w:cs="Times New Roman"/>
            <w:spacing w:val="10"/>
            <w:sz w:val="21"/>
            <w:szCs w:val="21"/>
          </w:rPr>
          <w:fldChar w:fldCharType="end"/>
        </w:r>
        <w:r>
          <w:rPr>
            <w:rFonts w:hint="eastAsia" w:ascii="Times New Roman" w:hAnsi="Times New Roman" w:eastAsia="宋体" w:cs="Times New Roman"/>
            <w:spacing w:val="10"/>
            <w:sz w:val="21"/>
            <w:szCs w:val="2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280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9006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5454B">
    <w:pPr>
      <w:pStyle w:val="6"/>
      <w:jc w:val="left"/>
      <w:rPr>
        <w:rFonts w:ascii="Times New Roman" w:hAnsi="Times New Roman" w:eastAsia="宋体" w:cs="Times New Roman"/>
        <w:sz w:val="20"/>
        <w:szCs w:val="20"/>
      </w:rPr>
    </w:pPr>
    <w:r>
      <w:rPr>
        <w:rFonts w:ascii="Times New Roman" w:hAnsi="Times New Roman" w:eastAsia="宋体" w:cs="Times New Roman"/>
        <w:sz w:val="20"/>
        <w:szCs w:val="20"/>
      </w:rPr>
      <w:t>方案编号：IMC-003-Ⅱ-01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38DD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0CFD6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A70B3"/>
    <w:multiLevelType w:val="multilevel"/>
    <w:tmpl w:val="038A70B3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FA122E9"/>
    <w:multiLevelType w:val="multilevel"/>
    <w:tmpl w:val="4FA122E9"/>
    <w:lvl w:ilvl="0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  <w:sz w:val="13"/>
        <w:szCs w:val="13"/>
      </w:rPr>
    </w:lvl>
    <w:lvl w:ilvl="1" w:tentative="0">
      <w:start w:val="1"/>
      <w:numFmt w:val="bullet"/>
      <w:lvlText w:val=""/>
      <w:lvlJc w:val="left"/>
      <w:pPr>
        <w:ind w:left="13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0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zYjk3NzZmMzg4MmM4NDA2MWU4YTg2ZTBkOTM3MzEifQ=="/>
  </w:docVars>
  <w:rsids>
    <w:rsidRoot w:val="00C61424"/>
    <w:rsid w:val="000010D2"/>
    <w:rsid w:val="00003389"/>
    <w:rsid w:val="0000609B"/>
    <w:rsid w:val="00010687"/>
    <w:rsid w:val="000124CC"/>
    <w:rsid w:val="000133AE"/>
    <w:rsid w:val="000204E2"/>
    <w:rsid w:val="00023F75"/>
    <w:rsid w:val="000307FD"/>
    <w:rsid w:val="000608DC"/>
    <w:rsid w:val="000956C0"/>
    <w:rsid w:val="000A31F8"/>
    <w:rsid w:val="000A51C4"/>
    <w:rsid w:val="000A52EE"/>
    <w:rsid w:val="000A5B0F"/>
    <w:rsid w:val="000C6136"/>
    <w:rsid w:val="000E4804"/>
    <w:rsid w:val="000F7663"/>
    <w:rsid w:val="00115F08"/>
    <w:rsid w:val="00116400"/>
    <w:rsid w:val="00126AE7"/>
    <w:rsid w:val="0012790C"/>
    <w:rsid w:val="0013067A"/>
    <w:rsid w:val="00133131"/>
    <w:rsid w:val="00135F64"/>
    <w:rsid w:val="00146A35"/>
    <w:rsid w:val="00151F3E"/>
    <w:rsid w:val="00175D72"/>
    <w:rsid w:val="00182842"/>
    <w:rsid w:val="00183142"/>
    <w:rsid w:val="00190976"/>
    <w:rsid w:val="001A5422"/>
    <w:rsid w:val="001B11B9"/>
    <w:rsid w:val="001D0223"/>
    <w:rsid w:val="001D32FE"/>
    <w:rsid w:val="001E135C"/>
    <w:rsid w:val="001E2D96"/>
    <w:rsid w:val="001E4D09"/>
    <w:rsid w:val="001E55ED"/>
    <w:rsid w:val="00210A28"/>
    <w:rsid w:val="002170C8"/>
    <w:rsid w:val="0022437D"/>
    <w:rsid w:val="0022506B"/>
    <w:rsid w:val="002265A3"/>
    <w:rsid w:val="0023149B"/>
    <w:rsid w:val="0024004F"/>
    <w:rsid w:val="00241FBA"/>
    <w:rsid w:val="002439C5"/>
    <w:rsid w:val="00252274"/>
    <w:rsid w:val="002607A6"/>
    <w:rsid w:val="002700E6"/>
    <w:rsid w:val="00273149"/>
    <w:rsid w:val="00285696"/>
    <w:rsid w:val="00294326"/>
    <w:rsid w:val="002949CB"/>
    <w:rsid w:val="002954D2"/>
    <w:rsid w:val="002A3FB9"/>
    <w:rsid w:val="002B6FFF"/>
    <w:rsid w:val="002C2147"/>
    <w:rsid w:val="002D2323"/>
    <w:rsid w:val="002D3070"/>
    <w:rsid w:val="002D35E1"/>
    <w:rsid w:val="002D668C"/>
    <w:rsid w:val="002F1C81"/>
    <w:rsid w:val="00304123"/>
    <w:rsid w:val="00316F6B"/>
    <w:rsid w:val="003239B2"/>
    <w:rsid w:val="0033502C"/>
    <w:rsid w:val="00336732"/>
    <w:rsid w:val="00337A33"/>
    <w:rsid w:val="00367F96"/>
    <w:rsid w:val="003738FF"/>
    <w:rsid w:val="00395180"/>
    <w:rsid w:val="003A58A5"/>
    <w:rsid w:val="003C497B"/>
    <w:rsid w:val="003D1A3D"/>
    <w:rsid w:val="003D7448"/>
    <w:rsid w:val="003F03A4"/>
    <w:rsid w:val="003F3362"/>
    <w:rsid w:val="00405F85"/>
    <w:rsid w:val="00412977"/>
    <w:rsid w:val="004145AC"/>
    <w:rsid w:val="0042510A"/>
    <w:rsid w:val="00425F51"/>
    <w:rsid w:val="00435E0C"/>
    <w:rsid w:val="00455181"/>
    <w:rsid w:val="00462881"/>
    <w:rsid w:val="00492637"/>
    <w:rsid w:val="004C7B2D"/>
    <w:rsid w:val="004D7F75"/>
    <w:rsid w:val="004E5B5F"/>
    <w:rsid w:val="004F0DCE"/>
    <w:rsid w:val="005165DA"/>
    <w:rsid w:val="00541A0A"/>
    <w:rsid w:val="005542B7"/>
    <w:rsid w:val="00562014"/>
    <w:rsid w:val="00566F5B"/>
    <w:rsid w:val="005816E4"/>
    <w:rsid w:val="00587A61"/>
    <w:rsid w:val="0059524A"/>
    <w:rsid w:val="005B4289"/>
    <w:rsid w:val="005C0746"/>
    <w:rsid w:val="005E6C21"/>
    <w:rsid w:val="005F296A"/>
    <w:rsid w:val="006200D6"/>
    <w:rsid w:val="0062063E"/>
    <w:rsid w:val="00632F1A"/>
    <w:rsid w:val="00675416"/>
    <w:rsid w:val="006D04F0"/>
    <w:rsid w:val="006D6CBB"/>
    <w:rsid w:val="006E15BA"/>
    <w:rsid w:val="006E4C15"/>
    <w:rsid w:val="007256FD"/>
    <w:rsid w:val="0073681E"/>
    <w:rsid w:val="007404A2"/>
    <w:rsid w:val="00746640"/>
    <w:rsid w:val="00747EC5"/>
    <w:rsid w:val="00753432"/>
    <w:rsid w:val="007539F6"/>
    <w:rsid w:val="00765A07"/>
    <w:rsid w:val="007744BF"/>
    <w:rsid w:val="00785115"/>
    <w:rsid w:val="00791608"/>
    <w:rsid w:val="007B1851"/>
    <w:rsid w:val="007B6091"/>
    <w:rsid w:val="007D2BCA"/>
    <w:rsid w:val="007E127A"/>
    <w:rsid w:val="007E1E44"/>
    <w:rsid w:val="007E61BC"/>
    <w:rsid w:val="007E697E"/>
    <w:rsid w:val="00814786"/>
    <w:rsid w:val="0082297E"/>
    <w:rsid w:val="00841500"/>
    <w:rsid w:val="00874C8E"/>
    <w:rsid w:val="00885468"/>
    <w:rsid w:val="008874D1"/>
    <w:rsid w:val="00895F43"/>
    <w:rsid w:val="008A414C"/>
    <w:rsid w:val="008A50CE"/>
    <w:rsid w:val="008A6A1D"/>
    <w:rsid w:val="008F5F4B"/>
    <w:rsid w:val="00940DFB"/>
    <w:rsid w:val="00941529"/>
    <w:rsid w:val="009728A1"/>
    <w:rsid w:val="00983061"/>
    <w:rsid w:val="00984B74"/>
    <w:rsid w:val="00987097"/>
    <w:rsid w:val="009A481E"/>
    <w:rsid w:val="009C1F69"/>
    <w:rsid w:val="009E25F2"/>
    <w:rsid w:val="009F3AD1"/>
    <w:rsid w:val="00A05B55"/>
    <w:rsid w:val="00A100AA"/>
    <w:rsid w:val="00A11926"/>
    <w:rsid w:val="00A15C0A"/>
    <w:rsid w:val="00A237F1"/>
    <w:rsid w:val="00A5182C"/>
    <w:rsid w:val="00A55E8E"/>
    <w:rsid w:val="00A6286B"/>
    <w:rsid w:val="00A8058E"/>
    <w:rsid w:val="00A962BD"/>
    <w:rsid w:val="00A97D7E"/>
    <w:rsid w:val="00AA3B91"/>
    <w:rsid w:val="00AA46D3"/>
    <w:rsid w:val="00AA6F6E"/>
    <w:rsid w:val="00AC2F48"/>
    <w:rsid w:val="00AD32B4"/>
    <w:rsid w:val="00AE7485"/>
    <w:rsid w:val="00AF6993"/>
    <w:rsid w:val="00B07A0D"/>
    <w:rsid w:val="00B20826"/>
    <w:rsid w:val="00B26BAE"/>
    <w:rsid w:val="00B355C4"/>
    <w:rsid w:val="00B45320"/>
    <w:rsid w:val="00B516EA"/>
    <w:rsid w:val="00B550FE"/>
    <w:rsid w:val="00B5558F"/>
    <w:rsid w:val="00B5741B"/>
    <w:rsid w:val="00B87268"/>
    <w:rsid w:val="00B967EE"/>
    <w:rsid w:val="00B972C3"/>
    <w:rsid w:val="00BB0F14"/>
    <w:rsid w:val="00BC37BF"/>
    <w:rsid w:val="00BC6014"/>
    <w:rsid w:val="00BD161B"/>
    <w:rsid w:val="00BD3F36"/>
    <w:rsid w:val="00BF029C"/>
    <w:rsid w:val="00BF713A"/>
    <w:rsid w:val="00BF74F4"/>
    <w:rsid w:val="00C01489"/>
    <w:rsid w:val="00C05A18"/>
    <w:rsid w:val="00C21132"/>
    <w:rsid w:val="00C3748D"/>
    <w:rsid w:val="00C37633"/>
    <w:rsid w:val="00C37DD1"/>
    <w:rsid w:val="00C61424"/>
    <w:rsid w:val="00C735A0"/>
    <w:rsid w:val="00C80940"/>
    <w:rsid w:val="00C85A71"/>
    <w:rsid w:val="00C95DDD"/>
    <w:rsid w:val="00CF0126"/>
    <w:rsid w:val="00D01757"/>
    <w:rsid w:val="00D076EB"/>
    <w:rsid w:val="00D07E4F"/>
    <w:rsid w:val="00D20B0D"/>
    <w:rsid w:val="00D2694D"/>
    <w:rsid w:val="00D35E50"/>
    <w:rsid w:val="00D36963"/>
    <w:rsid w:val="00D37F7D"/>
    <w:rsid w:val="00D402B8"/>
    <w:rsid w:val="00D508E8"/>
    <w:rsid w:val="00D80AA7"/>
    <w:rsid w:val="00D95EC8"/>
    <w:rsid w:val="00DA0ED3"/>
    <w:rsid w:val="00DB1881"/>
    <w:rsid w:val="00DB6456"/>
    <w:rsid w:val="00DC2282"/>
    <w:rsid w:val="00DD3F48"/>
    <w:rsid w:val="00DE3167"/>
    <w:rsid w:val="00DF4FEB"/>
    <w:rsid w:val="00DF71CE"/>
    <w:rsid w:val="00E21A1B"/>
    <w:rsid w:val="00E30C52"/>
    <w:rsid w:val="00E55C66"/>
    <w:rsid w:val="00E60479"/>
    <w:rsid w:val="00E675D8"/>
    <w:rsid w:val="00E70749"/>
    <w:rsid w:val="00E74C15"/>
    <w:rsid w:val="00E75E6B"/>
    <w:rsid w:val="00E82C30"/>
    <w:rsid w:val="00E82EB9"/>
    <w:rsid w:val="00E869BC"/>
    <w:rsid w:val="00EA3137"/>
    <w:rsid w:val="00EA3165"/>
    <w:rsid w:val="00EB411B"/>
    <w:rsid w:val="00EC080F"/>
    <w:rsid w:val="00EE5FA2"/>
    <w:rsid w:val="00EE65C6"/>
    <w:rsid w:val="00EF513A"/>
    <w:rsid w:val="00F00BA2"/>
    <w:rsid w:val="00F03B34"/>
    <w:rsid w:val="00F15F16"/>
    <w:rsid w:val="00F169CD"/>
    <w:rsid w:val="00F177AB"/>
    <w:rsid w:val="00F20BA8"/>
    <w:rsid w:val="00F35638"/>
    <w:rsid w:val="00F418C2"/>
    <w:rsid w:val="00F56006"/>
    <w:rsid w:val="00F569F7"/>
    <w:rsid w:val="00F604E6"/>
    <w:rsid w:val="00F7111F"/>
    <w:rsid w:val="00F73FED"/>
    <w:rsid w:val="00F9094B"/>
    <w:rsid w:val="00F950BE"/>
    <w:rsid w:val="00FA03D1"/>
    <w:rsid w:val="00FA176C"/>
    <w:rsid w:val="00FA7B6C"/>
    <w:rsid w:val="00FB1B6E"/>
    <w:rsid w:val="00FB46B1"/>
    <w:rsid w:val="00FB7333"/>
    <w:rsid w:val="00FC796A"/>
    <w:rsid w:val="00FD3767"/>
    <w:rsid w:val="00FE792E"/>
    <w:rsid w:val="00FF1A89"/>
    <w:rsid w:val="00FF731E"/>
    <w:rsid w:val="0AA54C89"/>
    <w:rsid w:val="10272A4F"/>
    <w:rsid w:val="179A24A0"/>
    <w:rsid w:val="18D366AC"/>
    <w:rsid w:val="19CA501B"/>
    <w:rsid w:val="1AE02047"/>
    <w:rsid w:val="1E7172E9"/>
    <w:rsid w:val="1FF82056"/>
    <w:rsid w:val="218631D3"/>
    <w:rsid w:val="253F05F7"/>
    <w:rsid w:val="28E31299"/>
    <w:rsid w:val="2EF82C5C"/>
    <w:rsid w:val="3410AD77"/>
    <w:rsid w:val="36AC1394"/>
    <w:rsid w:val="36EB24F9"/>
    <w:rsid w:val="36F73011"/>
    <w:rsid w:val="386D7C9B"/>
    <w:rsid w:val="39FC23D6"/>
    <w:rsid w:val="3C514C9D"/>
    <w:rsid w:val="3DB0554A"/>
    <w:rsid w:val="3E0CBD4E"/>
    <w:rsid w:val="420E6F2F"/>
    <w:rsid w:val="425828A0"/>
    <w:rsid w:val="47A50A01"/>
    <w:rsid w:val="593C2877"/>
    <w:rsid w:val="611F1C5B"/>
    <w:rsid w:val="615C1EB9"/>
    <w:rsid w:val="63AD0CF9"/>
    <w:rsid w:val="64C06F12"/>
    <w:rsid w:val="67892A30"/>
    <w:rsid w:val="68DE6680"/>
    <w:rsid w:val="6DEC7BFB"/>
    <w:rsid w:val="6F0A7014"/>
    <w:rsid w:val="70E53F1A"/>
    <w:rsid w:val="72E07D09"/>
    <w:rsid w:val="751604DE"/>
    <w:rsid w:val="78C801D2"/>
    <w:rsid w:val="7A9E639B"/>
    <w:rsid w:val="7F16E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paragraph" w:styleId="8">
    <w:name w:val="Body Text First Indent 2"/>
    <w:basedOn w:val="3"/>
    <w:semiHidden/>
    <w:unhideWhenUsed/>
    <w:qFormat/>
    <w:uiPriority w:val="99"/>
    <w:pPr>
      <w:ind w:firstLine="420"/>
    </w:p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文字 字符"/>
    <w:basedOn w:val="11"/>
    <w:link w:val="2"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link w:val="23"/>
    <w:qFormat/>
    <w:uiPriority w:val="34"/>
    <w:pPr>
      <w:ind w:firstLine="420" w:firstLineChars="200"/>
    </w:p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列表段落 字符"/>
    <w:link w:val="19"/>
    <w:qFormat/>
    <w:uiPriority w:val="34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137BB35A41AB84186CACFECB30D3A09" ma:contentTypeVersion="13" ma:contentTypeDescription="新建文档。" ma:contentTypeScope="" ma:versionID="291766f4b28dc1e52db7dd742b417530">
  <xsd:schema xmlns:xsd="http://www.w3.org/2001/XMLSchema" xmlns:xs="http://www.w3.org/2001/XMLSchema" xmlns:p="http://schemas.microsoft.com/office/2006/metadata/properties" xmlns:ns1="http://schemas.microsoft.com/sharepoint/v3" xmlns:ns2="990fb7fb-ff21-4ca4-9eac-f4ced2da60cc" xmlns:ns3="0d7f61c0-829b-46c4-b537-3ffd736fde5c" targetNamespace="http://schemas.microsoft.com/office/2006/metadata/properties" ma:root="true" ma:fieldsID="2a85975b1a19aacb7db3c5e8ecb909b6" ns1:_="" ns2:_="" ns3:_="">
    <xsd:import namespace="http://schemas.microsoft.com/sharepoint/v3"/>
    <xsd:import namespace="990fb7fb-ff21-4ca4-9eac-f4ced2da60cc"/>
    <xsd:import namespace="0d7f61c0-829b-46c4-b537-3ffd736fd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统一合规性策略属性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统一合规性策略 UI 操作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fb7fb-ff21-4ca4-9eac-f4ced2da6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图像标记" ma:readOnly="false" ma:fieldId="{5cf76f15-5ced-4ddc-b409-7134ff3c332f}" ma:taxonomyMulti="true" ma:sspId="64ac1d50-88aa-4bfe-bce7-e0113eca5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f61c0-829b-46c4-b537-3ffd736fde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c7108f-f1d0-4b41-bbad-ea9624fff290}" ma:internalName="TaxCatchAll" ma:showField="CatchAllData" ma:web="0d7f61c0-829b-46c4-b537-3ffd736fd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7f61c0-829b-46c4-b537-3ffd736fde5c" xsi:nil="true"/>
    <lcf76f155ced4ddcb4097134ff3c332f xmlns="990fb7fb-ff21-4ca4-9eac-f4ced2da60c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7C21F4-BB5E-4DE2-BB52-629F72155283}">
  <ds:schemaRefs/>
</ds:datastoreItem>
</file>

<file path=customXml/itemProps2.xml><?xml version="1.0" encoding="utf-8"?>
<ds:datastoreItem xmlns:ds="http://schemas.openxmlformats.org/officeDocument/2006/customXml" ds:itemID="{C20E053A-FFF8-4FF2-8D3C-41296F18C75D}">
  <ds:schemaRefs/>
</ds:datastoreItem>
</file>

<file path=customXml/itemProps3.xml><?xml version="1.0" encoding="utf-8"?>
<ds:datastoreItem xmlns:ds="http://schemas.openxmlformats.org/officeDocument/2006/customXml" ds:itemID="{A87E531D-9782-4C8B-B97E-FE6996DA0DA6}">
  <ds:schemaRefs/>
</ds:datastoreItem>
</file>

<file path=customXml/itemProps4.xml><?xml version="1.0" encoding="utf-8"?>
<ds:datastoreItem xmlns:ds="http://schemas.openxmlformats.org/officeDocument/2006/customXml" ds:itemID="{605B2956-F68B-4797-8692-C5A3C4F15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806</Characters>
  <Lines>5</Lines>
  <Paragraphs>1</Paragraphs>
  <TotalTime>54</TotalTime>
  <ScaleCrop>false</ScaleCrop>
  <LinksUpToDate>false</LinksUpToDate>
  <CharactersWithSpaces>819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2026-02-27T09:13:00Z</dcterms:created>
  <dc:creator>Yongling Yu</dc:creator>
  <cp:lastModifiedBy>机构办</cp:lastModifiedBy>
  <cp:lastPrinted>2026-02-28T06:27:00Z</cp:lastPrinted>
  <dcterms:modified xsi:type="dcterms:W3CDTF">2026-07-02T02:39:39Z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2f46c-c363-4337-abda-4963ee322bad_Enabled">
    <vt:lpwstr>true</vt:lpwstr>
  </property>
  <property fmtid="{D5CDD505-2E9C-101B-9397-08002B2CF9AE}" pid="3" name="MSIP_Label_7722f46c-c363-4337-abda-4963ee322bad_SetDate">
    <vt:lpwstr>2023-06-08T04:57:39Z</vt:lpwstr>
  </property>
  <property fmtid="{D5CDD505-2E9C-101B-9397-08002B2CF9AE}" pid="4" name="MSIP_Label_7722f46c-c363-4337-abda-4963ee322bad_Method">
    <vt:lpwstr>Standard</vt:lpwstr>
  </property>
  <property fmtid="{D5CDD505-2E9C-101B-9397-08002B2CF9AE}" pid="5" name="MSIP_Label_7722f46c-c363-4337-abda-4963ee322bad_Name">
    <vt:lpwstr>0 - Public</vt:lpwstr>
  </property>
  <property fmtid="{D5CDD505-2E9C-101B-9397-08002B2CF9AE}" pid="6" name="MSIP_Label_7722f46c-c363-4337-abda-4963ee322bad_SiteId">
    <vt:lpwstr>e03d1510-17a4-4476-ad15-a4a83b0d8a64</vt:lpwstr>
  </property>
  <property fmtid="{D5CDD505-2E9C-101B-9397-08002B2CF9AE}" pid="7" name="MSIP_Label_7722f46c-c363-4337-abda-4963ee322bad_ActionId">
    <vt:lpwstr>94d49bb4-261d-40aa-abbf-58a2017fc21f</vt:lpwstr>
  </property>
  <property fmtid="{D5CDD505-2E9C-101B-9397-08002B2CF9AE}" pid="8" name="MSIP_Label_7722f46c-c363-4337-abda-4963ee322bad_ContentBits">
    <vt:lpwstr>0</vt:lpwstr>
  </property>
  <property fmtid="{D5CDD505-2E9C-101B-9397-08002B2CF9AE}" pid="9" name="KSOProductBuildVer">
    <vt:lpwstr>2052-12.1.0.26895</vt:lpwstr>
  </property>
  <property fmtid="{D5CDD505-2E9C-101B-9397-08002B2CF9AE}" pid="10" name="ICV">
    <vt:lpwstr>21A72B9C88F84622AC86EC3AC43BE6ED_12</vt:lpwstr>
  </property>
  <property fmtid="{D5CDD505-2E9C-101B-9397-08002B2CF9AE}" pid="11" name="ContentTypeId">
    <vt:lpwstr>0x010100C137BB35A41AB84186CACFECB30D3A09</vt:lpwstr>
  </property>
  <property fmtid="{D5CDD505-2E9C-101B-9397-08002B2CF9AE}" pid="12" name="KSOTemplateDocerSaveRecord">
    <vt:lpwstr>eyJoZGlkIjoiYzE2OGRmY2IwYjQwNGZhODU0YWViZDQxNjY5MzYwMjQiLCJ1c2VySWQiOiI0NDI3MzgxNTkifQ==</vt:lpwstr>
  </property>
</Properties>
</file>